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1" w:rightFromText="141" w:vertAnchor="text" w:tblpXSpec="center" w:tblpY="1"/>
        <w:tblOverlap w:val="never"/>
        <w:tblW w:w="8912" w:type="dxa"/>
        <w:tblCellMar>
          <w:top w:w="113" w:type="dxa"/>
          <w:bottom w:w="113" w:type="dxa"/>
        </w:tblCellMar>
        <w:tblLook w:val="01E0" w:firstRow="1" w:lastRow="1" w:firstColumn="1" w:lastColumn="1" w:noHBand="0" w:noVBand="0"/>
      </w:tblPr>
      <w:tblGrid>
        <w:gridCol w:w="4332"/>
        <w:gridCol w:w="3216"/>
        <w:gridCol w:w="1364"/>
      </w:tblGrid>
      <w:tr w:rsidR="00C0476F" w:rsidRPr="000C010B" w:rsidTr="0075349B">
        <w:trPr>
          <w:trHeight w:hRule="exact" w:val="1389"/>
        </w:trPr>
        <w:tc>
          <w:tcPr>
            <w:tcW w:w="4332" w:type="dxa"/>
            <w:vAlign w:val="center"/>
          </w:tcPr>
          <w:p w:rsidR="00C0476F" w:rsidRPr="000C010B" w:rsidRDefault="00C0476F" w:rsidP="0075349B">
            <w:r w:rsidRPr="0001611D">
              <w:rPr>
                <w:noProof/>
                <w:lang w:eastAsia="en-GB"/>
              </w:rPr>
              <w:drawing>
                <wp:inline distT="0" distB="0" distL="0" distR="0">
                  <wp:extent cx="2613660" cy="701040"/>
                  <wp:effectExtent l="0" t="0" r="0" b="381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613660" cy="701040"/>
                          </a:xfrm>
                          <a:prstGeom prst="rect">
                            <a:avLst/>
                          </a:prstGeom>
                          <a:noFill/>
                          <a:ln>
                            <a:noFill/>
                          </a:ln>
                        </pic:spPr>
                      </pic:pic>
                    </a:graphicData>
                  </a:graphic>
                </wp:inline>
              </w:drawing>
            </w:r>
          </w:p>
        </w:tc>
        <w:tc>
          <w:tcPr>
            <w:tcW w:w="879" w:type="dxa"/>
          </w:tcPr>
          <w:p w:rsidR="00C0476F" w:rsidRPr="000C010B" w:rsidRDefault="00C0476F" w:rsidP="0075349B">
            <w:pPr>
              <w:rPr>
                <w:rFonts w:cs="TrebuchetMS"/>
              </w:rPr>
            </w:pPr>
            <w:r w:rsidRPr="00671768">
              <w:rPr>
                <w:rFonts w:cs="TrebuchetMS"/>
                <w:noProof/>
                <w:lang w:eastAsia="en-GB"/>
              </w:rPr>
              <w:drawing>
                <wp:inline distT="0" distB="0" distL="0" distR="0">
                  <wp:extent cx="1905000" cy="640080"/>
                  <wp:effectExtent l="0" t="0" r="0" b="762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905000" cy="640080"/>
                          </a:xfrm>
                          <a:prstGeom prst="rect">
                            <a:avLst/>
                          </a:prstGeom>
                          <a:noFill/>
                          <a:ln>
                            <a:noFill/>
                          </a:ln>
                        </pic:spPr>
                      </pic:pic>
                    </a:graphicData>
                  </a:graphic>
                </wp:inline>
              </w:drawing>
            </w:r>
          </w:p>
        </w:tc>
        <w:tc>
          <w:tcPr>
            <w:tcW w:w="3701" w:type="dxa"/>
          </w:tcPr>
          <w:p w:rsidR="00C0476F" w:rsidRPr="000C010B" w:rsidRDefault="00C0476F" w:rsidP="0075349B">
            <w:bookmarkStart w:id="0" w:name="_Toc66965796"/>
            <w:r>
              <w:rPr>
                <w:noProof/>
                <w:lang w:eastAsia="en-GB"/>
              </w:rPr>
              <w:drawing>
                <wp:anchor distT="0" distB="0" distL="114300" distR="114300" simplePos="0" relativeHeight="251672576" behindDoc="0" locked="0" layoutInCell="1" allowOverlap="0">
                  <wp:simplePos x="0" y="0"/>
                  <wp:positionH relativeFrom="margin">
                    <wp:align>left</wp:align>
                  </wp:positionH>
                  <wp:positionV relativeFrom="margin">
                    <wp:align>top</wp:align>
                  </wp:positionV>
                  <wp:extent cx="601980" cy="723900"/>
                  <wp:effectExtent l="0" t="0" r="7620" b="0"/>
                  <wp:wrapSquare wrapText="bothSides"/>
                  <wp:docPr id="16" name="Grafik 16" descr="Ox_crest_fullc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791" descr="Ox_crest_fullcol"/>
                          <pic:cNvPicPr>
                            <a:picLocks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601980" cy="7239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tc>
      </w:tr>
    </w:tbl>
    <w:p w:rsidR="00552D21" w:rsidRPr="00894ABA" w:rsidRDefault="00552D21" w:rsidP="00552D21">
      <w:pPr>
        <w:jc w:val="center"/>
        <w:rPr>
          <w:lang w:eastAsia="de-DE"/>
        </w:rPr>
      </w:pPr>
    </w:p>
    <w:p w:rsidR="00552D21" w:rsidRPr="00894ABA" w:rsidRDefault="00552D21" w:rsidP="00552D21">
      <w:pPr>
        <w:jc w:val="center"/>
        <w:rPr>
          <w:lang w:eastAsia="de-DE"/>
        </w:rPr>
      </w:pPr>
    </w:p>
    <w:p w:rsidR="0098362E" w:rsidRPr="00894ABA" w:rsidRDefault="006863C5" w:rsidP="007B5750">
      <w:pPr>
        <w:tabs>
          <w:tab w:val="left" w:pos="567"/>
          <w:tab w:val="left" w:pos="1134"/>
          <w:tab w:val="left" w:pos="1701"/>
          <w:tab w:val="left" w:pos="2520"/>
          <w:tab w:val="left" w:pos="3780"/>
        </w:tabs>
        <w:suppressAutoHyphens/>
        <w:jc w:val="center"/>
        <w:rPr>
          <w:b/>
          <w:sz w:val="22"/>
          <w:szCs w:val="36"/>
          <w:lang w:eastAsia="de-DE"/>
        </w:rPr>
      </w:pPr>
      <w:r w:rsidRPr="00894ABA">
        <w:rPr>
          <w:b/>
          <w:sz w:val="36"/>
          <w:szCs w:val="36"/>
          <w:lang w:eastAsia="de-DE"/>
        </w:rPr>
        <w:t xml:space="preserve">ESA </w:t>
      </w:r>
      <w:r w:rsidR="00CC3977" w:rsidRPr="00894ABA">
        <w:rPr>
          <w:b/>
          <w:sz w:val="36"/>
          <w:szCs w:val="36"/>
          <w:lang w:eastAsia="de-DE"/>
        </w:rPr>
        <w:t>Cloud_cci</w:t>
      </w:r>
    </w:p>
    <w:p w:rsidR="007B5750" w:rsidRPr="00894ABA" w:rsidRDefault="00552D21" w:rsidP="007B5750">
      <w:pPr>
        <w:pStyle w:val="Standard14fett"/>
        <w:spacing w:before="0" w:after="0"/>
        <w:jc w:val="center"/>
        <w:rPr>
          <w:sz w:val="32"/>
          <w:szCs w:val="32"/>
          <w:lang w:val="en-GB"/>
        </w:rPr>
      </w:pPr>
      <w:r w:rsidRPr="00894ABA">
        <w:rPr>
          <w:sz w:val="32"/>
          <w:szCs w:val="32"/>
          <w:lang w:val="en-GB"/>
        </w:rPr>
        <w:t>Product User Guide</w:t>
      </w:r>
      <w:r w:rsidR="004D460B" w:rsidRPr="00894ABA">
        <w:rPr>
          <w:sz w:val="32"/>
          <w:szCs w:val="32"/>
          <w:lang w:val="en-GB"/>
        </w:rPr>
        <w:t xml:space="preserve"> (PUG)</w:t>
      </w:r>
    </w:p>
    <w:p w:rsidR="00C0476F" w:rsidRDefault="0098362E" w:rsidP="007B5750">
      <w:pPr>
        <w:pStyle w:val="Standard14fett"/>
        <w:spacing w:before="0" w:after="0"/>
        <w:jc w:val="center"/>
        <w:rPr>
          <w:b w:val="0"/>
          <w:szCs w:val="32"/>
          <w:lang w:val="en-GB"/>
        </w:rPr>
      </w:pPr>
      <w:r w:rsidRPr="00894ABA">
        <w:rPr>
          <w:sz w:val="32"/>
          <w:szCs w:val="32"/>
          <w:lang w:val="en-GB"/>
        </w:rPr>
        <w:br/>
      </w:r>
      <w:r w:rsidRPr="00894ABA">
        <w:rPr>
          <w:b w:val="0"/>
          <w:szCs w:val="32"/>
          <w:lang w:val="en-GB"/>
        </w:rPr>
        <w:t>Cloud_cci</w:t>
      </w:r>
      <w:r w:rsidR="00C0476F">
        <w:rPr>
          <w:b w:val="0"/>
          <w:szCs w:val="32"/>
          <w:lang w:val="en-GB"/>
        </w:rPr>
        <w:t>+ Phase 1</w:t>
      </w:r>
      <w:r w:rsidRPr="00894ABA">
        <w:rPr>
          <w:b w:val="0"/>
          <w:szCs w:val="32"/>
          <w:lang w:val="en-GB"/>
        </w:rPr>
        <w:t xml:space="preserve"> </w:t>
      </w:r>
      <w:r w:rsidR="00C0476F">
        <w:rPr>
          <w:b w:val="0"/>
          <w:szCs w:val="32"/>
          <w:lang w:val="en-GB"/>
        </w:rPr>
        <w:t>SEVIRI and SLSTR</w:t>
      </w:r>
    </w:p>
    <w:p w:rsidR="0098362E" w:rsidRPr="00894ABA" w:rsidRDefault="00C0476F" w:rsidP="007B5750">
      <w:pPr>
        <w:pStyle w:val="Standard14fett"/>
        <w:spacing w:before="0" w:after="0"/>
        <w:jc w:val="center"/>
        <w:rPr>
          <w:sz w:val="32"/>
          <w:szCs w:val="32"/>
          <w:lang w:val="en-GB"/>
        </w:rPr>
      </w:pPr>
      <w:r>
        <w:rPr>
          <w:b w:val="0"/>
          <w:szCs w:val="32"/>
          <w:lang w:val="en-GB"/>
        </w:rPr>
        <w:t>demonstra</w:t>
      </w:r>
      <w:bookmarkStart w:id="1" w:name="_GoBack"/>
      <w:bookmarkEnd w:id="1"/>
      <w:r>
        <w:rPr>
          <w:b w:val="0"/>
          <w:szCs w:val="32"/>
          <w:lang w:val="en-GB"/>
        </w:rPr>
        <w:t xml:space="preserve">tor data products </w:t>
      </w:r>
      <w:r w:rsidR="0098362E" w:rsidRPr="00894ABA">
        <w:rPr>
          <w:b w:val="0"/>
          <w:szCs w:val="32"/>
          <w:lang w:val="en-GB"/>
        </w:rPr>
        <w:t xml:space="preserve">version </w:t>
      </w:r>
      <w:r w:rsidR="00D95271" w:rsidRPr="00894ABA">
        <w:rPr>
          <w:b w:val="0"/>
          <w:szCs w:val="32"/>
          <w:lang w:val="en-GB"/>
        </w:rPr>
        <w:t>3</w:t>
      </w:r>
    </w:p>
    <w:p w:rsidR="00552D21" w:rsidRPr="00894ABA" w:rsidRDefault="00552D21" w:rsidP="00552D21">
      <w:pPr>
        <w:pStyle w:val="Standard14fett"/>
        <w:jc w:val="center"/>
        <w:rPr>
          <w:lang w:val="en-GB"/>
        </w:rPr>
      </w:pPr>
    </w:p>
    <w:p w:rsidR="00552D21" w:rsidRPr="00894ABA" w:rsidRDefault="00E95A58" w:rsidP="00C56331">
      <w:pPr>
        <w:pStyle w:val="Standard14fett"/>
        <w:jc w:val="center"/>
        <w:rPr>
          <w:lang w:val="en-GB"/>
        </w:rPr>
      </w:pPr>
      <w:r w:rsidRPr="00894ABA">
        <w:rPr>
          <w:noProof/>
          <w:lang w:val="en-GB" w:eastAsia="en-GB"/>
        </w:rPr>
        <w:drawing>
          <wp:inline distT="0" distB="0" distL="0" distR="0" wp14:anchorId="7C43CB1A" wp14:editId="4FD3A758">
            <wp:extent cx="2247900" cy="1200150"/>
            <wp:effectExtent l="0" t="0" r="0" b="0"/>
            <wp:docPr id="9" name="Bild 9" descr="CCI_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CI_Cloud"/>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247900" cy="1200150"/>
                    </a:xfrm>
                    <a:prstGeom prst="rect">
                      <a:avLst/>
                    </a:prstGeom>
                    <a:noFill/>
                    <a:ln>
                      <a:noFill/>
                    </a:ln>
                  </pic:spPr>
                </pic:pic>
              </a:graphicData>
            </a:graphic>
          </wp:inline>
        </w:drawing>
      </w:r>
    </w:p>
    <w:p w:rsidR="00552D21" w:rsidRPr="00894ABA" w:rsidRDefault="00552D21" w:rsidP="00552D21">
      <w:pPr>
        <w:pStyle w:val="Standardzentriert"/>
        <w:spacing w:before="240"/>
      </w:pPr>
      <w:r w:rsidRPr="00894ABA">
        <w:t xml:space="preserve">Issue </w:t>
      </w:r>
      <w:r w:rsidR="00C0476F">
        <w:t>1</w:t>
      </w:r>
      <w:r w:rsidRPr="00894ABA">
        <w:t xml:space="preserve"> Revision </w:t>
      </w:r>
      <w:r w:rsidR="00281722">
        <w:t>1</w:t>
      </w:r>
    </w:p>
    <w:p w:rsidR="00552D21" w:rsidRPr="00894ABA" w:rsidRDefault="00552D21" w:rsidP="00552D21">
      <w:pPr>
        <w:pStyle w:val="Standardzentriert"/>
        <w:spacing w:before="240"/>
      </w:pPr>
      <w:r w:rsidRPr="00894ABA">
        <w:fldChar w:fldCharType="begin"/>
      </w:r>
      <w:r w:rsidRPr="00894ABA">
        <w:instrText xml:space="preserve"> </w:instrText>
      </w:r>
      <w:r w:rsidR="00342F17" w:rsidRPr="00894ABA">
        <w:instrText>DATE</w:instrText>
      </w:r>
      <w:r w:rsidRPr="00894ABA">
        <w:instrText xml:space="preserve"> \@ "</w:instrText>
      </w:r>
      <w:r w:rsidR="00342F17" w:rsidRPr="00894ABA">
        <w:instrText>dd MMMM yyyy</w:instrText>
      </w:r>
      <w:r w:rsidRPr="00894ABA">
        <w:instrText xml:space="preserve">" </w:instrText>
      </w:r>
      <w:r w:rsidRPr="00894ABA">
        <w:fldChar w:fldCharType="separate"/>
      </w:r>
      <w:r w:rsidR="00AC207F">
        <w:rPr>
          <w:noProof/>
        </w:rPr>
        <w:t>16 September 2025</w:t>
      </w:r>
      <w:r w:rsidRPr="00894ABA">
        <w:fldChar w:fldCharType="end"/>
      </w:r>
    </w:p>
    <w:p w:rsidR="00552D21" w:rsidRDefault="00552D21" w:rsidP="00552D21">
      <w:pPr>
        <w:rPr>
          <w:lang w:eastAsia="de-DE"/>
        </w:rPr>
      </w:pPr>
    </w:p>
    <w:p w:rsidR="00C0476F" w:rsidRDefault="00C0476F" w:rsidP="00552D21">
      <w:pPr>
        <w:rPr>
          <w:lang w:eastAsia="de-DE"/>
        </w:rPr>
      </w:pPr>
    </w:p>
    <w:p w:rsidR="00C0476F" w:rsidRPr="00894ABA" w:rsidRDefault="00C0476F" w:rsidP="00552D21">
      <w:pPr>
        <w:rPr>
          <w:lang w:eastAsia="de-DE"/>
        </w:rPr>
      </w:pPr>
    </w:p>
    <w:p w:rsidR="00552D21" w:rsidRPr="00894ABA" w:rsidRDefault="00552D21" w:rsidP="00552D21">
      <w:r w:rsidRPr="00894ABA">
        <w:t>Deliverable No.</w:t>
      </w:r>
      <w:r w:rsidR="00C0476F">
        <w:t>:</w:t>
      </w:r>
      <w:r w:rsidR="00C0476F">
        <w:tab/>
      </w:r>
      <w:r w:rsidR="00C0476F">
        <w:tab/>
        <w:t>D-4.2</w:t>
      </w:r>
      <w:r w:rsidRPr="00894ABA">
        <w:br/>
      </w:r>
    </w:p>
    <w:p w:rsidR="00552D21" w:rsidRPr="00894ABA" w:rsidRDefault="00552D21" w:rsidP="00552D21">
      <w:pPr>
        <w:spacing w:before="0" w:after="0"/>
        <w:ind w:left="360" w:hanging="360"/>
        <w:jc w:val="left"/>
        <w:rPr>
          <w:rFonts w:cs="TrebuchetMS"/>
          <w:szCs w:val="20"/>
          <w:lang w:eastAsia="de-DE"/>
        </w:rPr>
      </w:pPr>
      <w:r w:rsidRPr="00894ABA">
        <w:rPr>
          <w:rFonts w:cs="TrebuchetMS"/>
          <w:szCs w:val="20"/>
          <w:lang w:eastAsia="de-DE"/>
        </w:rPr>
        <w:t>ESRIN/Contract No.:</w:t>
      </w:r>
      <w:r w:rsidRPr="00894ABA">
        <w:rPr>
          <w:rFonts w:cs="TrebuchetMS"/>
          <w:szCs w:val="20"/>
          <w:lang w:eastAsia="de-DE"/>
        </w:rPr>
        <w:tab/>
      </w:r>
      <w:r w:rsidRPr="00894ABA">
        <w:rPr>
          <w:rFonts w:cs="TrebuchetMS"/>
          <w:szCs w:val="20"/>
          <w:lang w:eastAsia="de-DE"/>
        </w:rPr>
        <w:tab/>
      </w:r>
      <w:r w:rsidR="00C0476F" w:rsidRPr="00C2760F">
        <w:rPr>
          <w:rFonts w:cs="TrebuchetMS"/>
          <w:szCs w:val="20"/>
        </w:rPr>
        <w:t>4000128637/20/I-NB</w:t>
      </w:r>
    </w:p>
    <w:p w:rsidR="00552D21" w:rsidRPr="00894ABA" w:rsidRDefault="00552D21" w:rsidP="00552D21">
      <w:pPr>
        <w:spacing w:before="0" w:after="0"/>
        <w:ind w:left="360" w:hanging="360"/>
        <w:jc w:val="left"/>
        <w:rPr>
          <w:rFonts w:cs="TrebuchetMS"/>
          <w:szCs w:val="20"/>
          <w:lang w:eastAsia="de-DE"/>
        </w:rPr>
      </w:pPr>
    </w:p>
    <w:p w:rsidR="00552D21" w:rsidRPr="003E0EBF" w:rsidRDefault="00552D21" w:rsidP="00552D21">
      <w:pPr>
        <w:spacing w:before="0" w:after="0"/>
        <w:ind w:left="2880" w:hanging="2880"/>
        <w:jc w:val="left"/>
        <w:rPr>
          <w:szCs w:val="20"/>
          <w:lang w:eastAsia="de-DE"/>
        </w:rPr>
      </w:pPr>
      <w:r w:rsidRPr="003E0EBF">
        <w:rPr>
          <w:rFonts w:cs="TrebuchetMS"/>
          <w:szCs w:val="20"/>
          <w:lang w:eastAsia="de-DE"/>
        </w:rPr>
        <w:t>Project Coordinator:</w:t>
      </w:r>
      <w:r w:rsidRPr="003E0EBF">
        <w:rPr>
          <w:rFonts w:cs="TrebuchetMS"/>
          <w:szCs w:val="20"/>
          <w:lang w:eastAsia="de-DE"/>
        </w:rPr>
        <w:tab/>
        <w:t xml:space="preserve">Dr. </w:t>
      </w:r>
      <w:r w:rsidR="00C0476F">
        <w:rPr>
          <w:rFonts w:cs="TrebuchetMS"/>
          <w:szCs w:val="20"/>
          <w:lang w:eastAsia="de-DE"/>
        </w:rPr>
        <w:t>Martin Stengel</w:t>
      </w:r>
    </w:p>
    <w:p w:rsidR="00552D21" w:rsidRPr="007313CB" w:rsidRDefault="00552D21" w:rsidP="00552D21">
      <w:pPr>
        <w:spacing w:before="0" w:after="0"/>
        <w:ind w:left="2880" w:hanging="2880"/>
        <w:jc w:val="left"/>
        <w:rPr>
          <w:szCs w:val="20"/>
          <w:lang w:val="de-DE" w:eastAsia="de-DE"/>
        </w:rPr>
      </w:pPr>
      <w:r w:rsidRPr="003E0EBF">
        <w:rPr>
          <w:szCs w:val="20"/>
          <w:lang w:eastAsia="de-DE"/>
        </w:rPr>
        <w:tab/>
      </w:r>
      <w:r w:rsidRPr="007313CB">
        <w:rPr>
          <w:szCs w:val="20"/>
          <w:lang w:val="de-DE" w:eastAsia="de-DE"/>
        </w:rPr>
        <w:t>Deutscher Wetterdienst</w:t>
      </w:r>
    </w:p>
    <w:p w:rsidR="00552D21" w:rsidRPr="003E0EBF" w:rsidRDefault="00552D21" w:rsidP="00552D21">
      <w:pPr>
        <w:spacing w:before="0" w:after="0"/>
        <w:ind w:left="2880" w:hanging="2880"/>
        <w:jc w:val="left"/>
        <w:rPr>
          <w:rFonts w:cs="TrebuchetMS"/>
          <w:szCs w:val="20"/>
          <w:lang w:val="de-DE" w:eastAsia="de-DE"/>
        </w:rPr>
      </w:pPr>
      <w:r w:rsidRPr="007313CB">
        <w:rPr>
          <w:szCs w:val="20"/>
          <w:lang w:val="de-DE" w:eastAsia="de-DE"/>
        </w:rPr>
        <w:tab/>
      </w:r>
      <w:r w:rsidR="00C0476F">
        <w:rPr>
          <w:szCs w:val="20"/>
          <w:lang w:val="de-DE" w:eastAsia="de-DE"/>
        </w:rPr>
        <w:t>martin.stengel</w:t>
      </w:r>
      <w:r w:rsidRPr="003E0EBF">
        <w:rPr>
          <w:rFonts w:cs="TrebuchetMS"/>
          <w:szCs w:val="20"/>
          <w:lang w:val="de-DE" w:eastAsia="de-DE"/>
        </w:rPr>
        <w:t>@dwd.de</w:t>
      </w:r>
    </w:p>
    <w:p w:rsidR="00552D21" w:rsidRPr="003E0EBF" w:rsidRDefault="00552D21" w:rsidP="00552D21">
      <w:pPr>
        <w:spacing w:before="0" w:after="0"/>
        <w:ind w:left="2880" w:hanging="2880"/>
        <w:jc w:val="left"/>
        <w:rPr>
          <w:rFonts w:cs="TrebuchetMS"/>
          <w:szCs w:val="20"/>
          <w:lang w:val="de-DE" w:eastAsia="de-DE"/>
        </w:rPr>
      </w:pPr>
    </w:p>
    <w:p w:rsidR="00ED24BA" w:rsidRPr="00894ABA" w:rsidRDefault="00552D21" w:rsidP="00ED24BA">
      <w:pPr>
        <w:spacing w:before="0" w:after="0"/>
        <w:ind w:left="2880" w:hanging="2880"/>
        <w:jc w:val="left"/>
        <w:rPr>
          <w:rFonts w:cs="TrebuchetMS"/>
          <w:szCs w:val="20"/>
          <w:lang w:eastAsia="de-DE"/>
        </w:rPr>
      </w:pPr>
      <w:r w:rsidRPr="00894ABA">
        <w:rPr>
          <w:rFonts w:cs="TrebuchetMS"/>
          <w:szCs w:val="20"/>
          <w:lang w:eastAsia="de-DE"/>
        </w:rPr>
        <w:t>Technical Officer:</w:t>
      </w:r>
      <w:r w:rsidRPr="00894ABA">
        <w:rPr>
          <w:rFonts w:cs="TrebuchetMS"/>
          <w:szCs w:val="20"/>
          <w:lang w:eastAsia="de-DE"/>
        </w:rPr>
        <w:tab/>
      </w:r>
      <w:r w:rsidR="00C0476F">
        <w:rPr>
          <w:rFonts w:cs="TrebuchetMS"/>
          <w:szCs w:val="20"/>
          <w:lang w:eastAsia="de-DE"/>
        </w:rPr>
        <w:t>Michael Eisinger</w:t>
      </w:r>
    </w:p>
    <w:p w:rsidR="00ED24BA" w:rsidRPr="00894ABA" w:rsidRDefault="00ED24BA" w:rsidP="00ED24BA">
      <w:pPr>
        <w:spacing w:before="0" w:after="0"/>
        <w:ind w:left="2880"/>
        <w:jc w:val="left"/>
        <w:rPr>
          <w:rFonts w:cs="TrebuchetMS"/>
          <w:szCs w:val="20"/>
          <w:lang w:eastAsia="de-DE"/>
        </w:rPr>
      </w:pPr>
      <w:r w:rsidRPr="00894ABA">
        <w:rPr>
          <w:rFonts w:cs="TrebuchetMS"/>
          <w:szCs w:val="20"/>
          <w:lang w:eastAsia="de-DE"/>
        </w:rPr>
        <w:t xml:space="preserve">European Space Agency </w:t>
      </w:r>
    </w:p>
    <w:p w:rsidR="00552D21" w:rsidRPr="00894ABA" w:rsidRDefault="00C0476F" w:rsidP="00ED24BA">
      <w:pPr>
        <w:spacing w:before="0" w:after="0"/>
        <w:ind w:left="2880"/>
        <w:jc w:val="left"/>
        <w:rPr>
          <w:rFonts w:cs="TrebuchetMS"/>
          <w:szCs w:val="20"/>
          <w:lang w:eastAsia="de-DE"/>
        </w:rPr>
      </w:pPr>
      <w:r>
        <w:rPr>
          <w:rFonts w:cs="TrebuchetMS"/>
          <w:szCs w:val="20"/>
          <w:lang w:eastAsia="de-DE"/>
        </w:rPr>
        <w:t>michael.eisinger</w:t>
      </w:r>
      <w:r w:rsidR="00ED24BA" w:rsidRPr="00894ABA">
        <w:rPr>
          <w:rFonts w:cs="TrebuchetMS"/>
          <w:szCs w:val="20"/>
          <w:lang w:eastAsia="de-DE"/>
        </w:rPr>
        <w:t>@esa.int</w:t>
      </w:r>
    </w:p>
    <w:p w:rsidR="00552D21" w:rsidRPr="00894ABA" w:rsidRDefault="00552D21" w:rsidP="00552D21">
      <w:pPr>
        <w:spacing w:before="0" w:after="0"/>
        <w:ind w:left="2880"/>
        <w:jc w:val="left"/>
        <w:rPr>
          <w:rFonts w:cs="TrebuchetMS"/>
          <w:szCs w:val="20"/>
          <w:lang w:eastAsia="de-DE"/>
        </w:rPr>
      </w:pPr>
    </w:p>
    <w:p w:rsidR="00C0476F" w:rsidRDefault="00C56331" w:rsidP="00552D21">
      <w:pPr>
        <w:spacing w:before="0" w:after="0"/>
        <w:jc w:val="left"/>
      </w:pPr>
      <w:r w:rsidRPr="00894ABA">
        <w:t>DOIs of Cloud_cci datasets:</w:t>
      </w:r>
      <w:r w:rsidRPr="00894ABA">
        <w:tab/>
      </w:r>
      <w:r w:rsidR="00C0476F">
        <w:t>N/A</w:t>
      </w:r>
    </w:p>
    <w:p w:rsidR="00C0476F" w:rsidRDefault="00C0476F" w:rsidP="00552D21">
      <w:pPr>
        <w:spacing w:before="0" w:after="0"/>
        <w:jc w:val="left"/>
      </w:pPr>
    </w:p>
    <w:p w:rsidR="00552D21" w:rsidRPr="00894ABA" w:rsidRDefault="00C0476F" w:rsidP="00552D21">
      <w:pPr>
        <w:spacing w:before="0" w:after="0"/>
        <w:jc w:val="left"/>
        <w:rPr>
          <w:rFonts w:cs="TrebuchetMS"/>
          <w:szCs w:val="20"/>
          <w:lang w:eastAsia="de-DE"/>
        </w:rPr>
        <w:sectPr w:rsidR="00552D21" w:rsidRPr="00894ABA" w:rsidSect="00552D21">
          <w:footerReference w:type="even" r:id="rId12"/>
          <w:footerReference w:type="default" r:id="rId13"/>
          <w:pgSz w:w="11907" w:h="16840" w:code="9"/>
          <w:pgMar w:top="899" w:right="1620" w:bottom="719" w:left="1440" w:header="720" w:footer="720" w:gutter="0"/>
          <w:cols w:space="720"/>
          <w:docGrid w:linePitch="360"/>
        </w:sectPr>
      </w:pPr>
      <w:r w:rsidRPr="00894ABA">
        <w:rPr>
          <w:noProof/>
          <w:lang w:eastAsia="en-GB"/>
        </w:rPr>
        <w:drawing>
          <wp:anchor distT="0" distB="0" distL="114300" distR="114300" simplePos="0" relativeHeight="251656192" behindDoc="0" locked="0" layoutInCell="1" allowOverlap="0" wp14:anchorId="05C7C166" wp14:editId="5B532525">
            <wp:simplePos x="0" y="0"/>
            <wp:positionH relativeFrom="column">
              <wp:posOffset>1886585</wp:posOffset>
            </wp:positionH>
            <wp:positionV relativeFrom="paragraph">
              <wp:posOffset>812165</wp:posOffset>
            </wp:positionV>
            <wp:extent cx="1714500" cy="621665"/>
            <wp:effectExtent l="0" t="0" r="0" b="6985"/>
            <wp:wrapNone/>
            <wp:docPr id="14" name="Bild 4" descr="ESA_logo_dark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A_logo_dark_blue"/>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714500" cy="621665"/>
                    </a:xfrm>
                    <a:prstGeom prst="rect">
                      <a:avLst/>
                    </a:prstGeom>
                    <a:noFill/>
                    <a:ln>
                      <a:noFill/>
                    </a:ln>
                  </pic:spPr>
                </pic:pic>
              </a:graphicData>
            </a:graphic>
            <wp14:sizeRelH relativeFrom="page">
              <wp14:pctWidth>0</wp14:pctWidth>
            </wp14:sizeRelH>
            <wp14:sizeRelV relativeFrom="page">
              <wp14:pctHeight>0</wp14:pctHeight>
            </wp14:sizeRelV>
          </wp:anchor>
        </w:drawing>
      </w:r>
      <w:r w:rsidR="00552D21" w:rsidRPr="00894ABA">
        <w:t xml:space="preserve">                    </w:t>
      </w:r>
    </w:p>
    <w:p w:rsidR="00552D21" w:rsidRPr="00894ABA" w:rsidRDefault="00552D21" w:rsidP="00552D21">
      <w:pPr>
        <w:pStyle w:val="Standard14fett"/>
        <w:rPr>
          <w:lang w:val="en-GB"/>
        </w:rPr>
      </w:pPr>
      <w:r w:rsidRPr="00894ABA">
        <w:rPr>
          <w:lang w:val="en-GB"/>
        </w:rPr>
        <w:lastRenderedPageBreak/>
        <w:t>Document Change Record</w:t>
      </w:r>
    </w:p>
    <w:p w:rsidR="00552D21" w:rsidRPr="00894ABA" w:rsidRDefault="00552D21" w:rsidP="00552D21">
      <w:pPr>
        <w:rPr>
          <w:kern w:val="32"/>
          <w:lang w:eastAsia="de-DE"/>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3"/>
        <w:gridCol w:w="1428"/>
        <w:gridCol w:w="2998"/>
        <w:gridCol w:w="2723"/>
      </w:tblGrid>
      <w:tr w:rsidR="00552D21" w:rsidRPr="00894ABA" w:rsidTr="00CF0E06">
        <w:tc>
          <w:tcPr>
            <w:tcW w:w="2173" w:type="dxa"/>
            <w:shd w:val="clear" w:color="auto" w:fill="C0C0C0"/>
          </w:tcPr>
          <w:p w:rsidR="00552D21" w:rsidRPr="00894ABA" w:rsidRDefault="00552D21" w:rsidP="00552D21">
            <w:pPr>
              <w:rPr>
                <w:kern w:val="32"/>
                <w:lang w:eastAsia="de-DE"/>
              </w:rPr>
            </w:pPr>
            <w:r w:rsidRPr="00894ABA">
              <w:rPr>
                <w:kern w:val="32"/>
                <w:lang w:eastAsia="de-DE"/>
              </w:rPr>
              <w:t>Document, Version</w:t>
            </w:r>
          </w:p>
        </w:tc>
        <w:tc>
          <w:tcPr>
            <w:tcW w:w="1428" w:type="dxa"/>
            <w:shd w:val="clear" w:color="auto" w:fill="C0C0C0"/>
          </w:tcPr>
          <w:p w:rsidR="00552D21" w:rsidRPr="00894ABA" w:rsidRDefault="00552D21" w:rsidP="00552D21">
            <w:pPr>
              <w:rPr>
                <w:kern w:val="32"/>
                <w:lang w:eastAsia="de-DE"/>
              </w:rPr>
            </w:pPr>
            <w:r w:rsidRPr="00894ABA">
              <w:rPr>
                <w:kern w:val="32"/>
                <w:lang w:eastAsia="de-DE"/>
              </w:rPr>
              <w:t>Date</w:t>
            </w:r>
          </w:p>
        </w:tc>
        <w:tc>
          <w:tcPr>
            <w:tcW w:w="2998" w:type="dxa"/>
            <w:shd w:val="clear" w:color="auto" w:fill="C0C0C0"/>
          </w:tcPr>
          <w:p w:rsidR="00552D21" w:rsidRPr="00894ABA" w:rsidRDefault="00552D21" w:rsidP="00552D21">
            <w:pPr>
              <w:rPr>
                <w:kern w:val="32"/>
                <w:lang w:eastAsia="de-DE"/>
              </w:rPr>
            </w:pPr>
            <w:r w:rsidRPr="00894ABA">
              <w:rPr>
                <w:kern w:val="32"/>
                <w:lang w:eastAsia="de-DE"/>
              </w:rPr>
              <w:t>Changes</w:t>
            </w:r>
          </w:p>
        </w:tc>
        <w:tc>
          <w:tcPr>
            <w:tcW w:w="2723" w:type="dxa"/>
            <w:shd w:val="clear" w:color="auto" w:fill="C0C0C0"/>
          </w:tcPr>
          <w:p w:rsidR="00552D21" w:rsidRPr="00894ABA" w:rsidRDefault="00552D21" w:rsidP="00552D21">
            <w:pPr>
              <w:rPr>
                <w:kern w:val="32"/>
                <w:lang w:eastAsia="de-DE"/>
              </w:rPr>
            </w:pPr>
            <w:r w:rsidRPr="00894ABA">
              <w:rPr>
                <w:kern w:val="32"/>
                <w:lang w:eastAsia="de-DE"/>
              </w:rPr>
              <w:t>Originator</w:t>
            </w:r>
          </w:p>
        </w:tc>
      </w:tr>
      <w:tr w:rsidR="001015C0" w:rsidRPr="00894ABA" w:rsidTr="00CF0E06">
        <w:tc>
          <w:tcPr>
            <w:tcW w:w="2173" w:type="dxa"/>
          </w:tcPr>
          <w:p w:rsidR="001015C0" w:rsidRPr="00894ABA" w:rsidRDefault="00C0476F" w:rsidP="001015C0">
            <w:pPr>
              <w:jc w:val="left"/>
              <w:rPr>
                <w:kern w:val="32"/>
                <w:lang w:eastAsia="de-DE"/>
              </w:rPr>
            </w:pPr>
            <w:r>
              <w:rPr>
                <w:kern w:val="32"/>
                <w:lang w:eastAsia="de-DE"/>
              </w:rPr>
              <w:t>PUGv1.0</w:t>
            </w:r>
          </w:p>
          <w:p w:rsidR="001015C0" w:rsidRPr="00894ABA" w:rsidRDefault="001015C0" w:rsidP="001015C0">
            <w:pPr>
              <w:jc w:val="left"/>
              <w:rPr>
                <w:kern w:val="32"/>
                <w:lang w:eastAsia="de-DE"/>
              </w:rPr>
            </w:pPr>
          </w:p>
        </w:tc>
        <w:tc>
          <w:tcPr>
            <w:tcW w:w="1428" w:type="dxa"/>
          </w:tcPr>
          <w:p w:rsidR="001015C0" w:rsidRPr="00894ABA" w:rsidRDefault="00C26FA3" w:rsidP="00C0476F">
            <w:pPr>
              <w:pStyle w:val="Datum"/>
              <w:rPr>
                <w:kern w:val="32"/>
              </w:rPr>
            </w:pPr>
            <w:r>
              <w:rPr>
                <w:kern w:val="32"/>
              </w:rPr>
              <w:t>30/06</w:t>
            </w:r>
            <w:r w:rsidR="001015C0" w:rsidRPr="00377738">
              <w:rPr>
                <w:kern w:val="32"/>
              </w:rPr>
              <w:t>/20</w:t>
            </w:r>
            <w:r w:rsidR="00C0476F">
              <w:rPr>
                <w:kern w:val="32"/>
              </w:rPr>
              <w:t>23</w:t>
            </w:r>
          </w:p>
        </w:tc>
        <w:tc>
          <w:tcPr>
            <w:tcW w:w="2998" w:type="dxa"/>
          </w:tcPr>
          <w:p w:rsidR="001015C0" w:rsidRPr="00894ABA" w:rsidRDefault="00C0476F" w:rsidP="007313CB">
            <w:pPr>
              <w:rPr>
                <w:kern w:val="32"/>
                <w:lang w:eastAsia="de-DE"/>
              </w:rPr>
            </w:pPr>
            <w:r>
              <w:rPr>
                <w:kern w:val="32"/>
                <w:lang w:eastAsia="de-DE"/>
              </w:rPr>
              <w:t>Initial version</w:t>
            </w:r>
          </w:p>
        </w:tc>
        <w:tc>
          <w:tcPr>
            <w:tcW w:w="2723" w:type="dxa"/>
          </w:tcPr>
          <w:p w:rsidR="001015C0" w:rsidRPr="00894ABA" w:rsidRDefault="001015C0" w:rsidP="002544ED">
            <w:pPr>
              <w:jc w:val="left"/>
              <w:rPr>
                <w:kern w:val="32"/>
                <w:lang w:eastAsia="de-DE"/>
              </w:rPr>
            </w:pPr>
            <w:r w:rsidRPr="00894ABA">
              <w:rPr>
                <w:kern w:val="32"/>
                <w:lang w:eastAsia="de-DE"/>
              </w:rPr>
              <w:t>M. Stengel</w:t>
            </w:r>
          </w:p>
        </w:tc>
      </w:tr>
      <w:tr w:rsidR="00281722" w:rsidRPr="00894ABA" w:rsidTr="00CF0E06">
        <w:tc>
          <w:tcPr>
            <w:tcW w:w="2173" w:type="dxa"/>
          </w:tcPr>
          <w:p w:rsidR="00281722" w:rsidRPr="00894ABA" w:rsidRDefault="00CF05F1" w:rsidP="00281722">
            <w:pPr>
              <w:jc w:val="left"/>
              <w:rPr>
                <w:kern w:val="32"/>
                <w:lang w:eastAsia="de-DE"/>
              </w:rPr>
            </w:pPr>
            <w:r>
              <w:rPr>
                <w:kern w:val="32"/>
                <w:lang w:eastAsia="de-DE"/>
              </w:rPr>
              <w:t>PUGv1.1</w:t>
            </w:r>
          </w:p>
          <w:p w:rsidR="00281722" w:rsidRPr="00894ABA" w:rsidRDefault="00281722" w:rsidP="00281722">
            <w:pPr>
              <w:jc w:val="left"/>
              <w:rPr>
                <w:kern w:val="32"/>
                <w:lang w:eastAsia="de-DE"/>
              </w:rPr>
            </w:pPr>
          </w:p>
        </w:tc>
        <w:tc>
          <w:tcPr>
            <w:tcW w:w="1428" w:type="dxa"/>
          </w:tcPr>
          <w:p w:rsidR="00281722" w:rsidRPr="00894ABA" w:rsidRDefault="00281722" w:rsidP="00281722">
            <w:pPr>
              <w:pStyle w:val="Datum"/>
              <w:rPr>
                <w:kern w:val="32"/>
              </w:rPr>
            </w:pPr>
            <w:r>
              <w:rPr>
                <w:kern w:val="32"/>
              </w:rPr>
              <w:t>22/01</w:t>
            </w:r>
            <w:r w:rsidRPr="00377738">
              <w:rPr>
                <w:kern w:val="32"/>
              </w:rPr>
              <w:t>/20</w:t>
            </w:r>
            <w:r>
              <w:rPr>
                <w:kern w:val="32"/>
              </w:rPr>
              <w:t>24</w:t>
            </w:r>
          </w:p>
        </w:tc>
        <w:tc>
          <w:tcPr>
            <w:tcW w:w="2998" w:type="dxa"/>
          </w:tcPr>
          <w:p w:rsidR="00281722" w:rsidRPr="00894ABA" w:rsidRDefault="009A0095" w:rsidP="009A0095">
            <w:pPr>
              <w:jc w:val="left"/>
              <w:rPr>
                <w:kern w:val="32"/>
                <w:lang w:eastAsia="de-DE"/>
              </w:rPr>
            </w:pPr>
            <w:r>
              <w:rPr>
                <w:kern w:val="32"/>
                <w:lang w:eastAsia="de-DE"/>
              </w:rPr>
              <w:t>Added warnings for COT and CER retrievals which might be erroneous due to a bug in the Earth Sun correction calculation and the treatment of NIR channels that have contributions from VIS and IR.</w:t>
            </w:r>
          </w:p>
        </w:tc>
        <w:tc>
          <w:tcPr>
            <w:tcW w:w="2723" w:type="dxa"/>
          </w:tcPr>
          <w:p w:rsidR="00281722" w:rsidRPr="00894ABA" w:rsidRDefault="00281722" w:rsidP="00281722">
            <w:pPr>
              <w:jc w:val="left"/>
              <w:rPr>
                <w:kern w:val="32"/>
                <w:lang w:eastAsia="de-DE"/>
              </w:rPr>
            </w:pPr>
            <w:r w:rsidRPr="00894ABA">
              <w:rPr>
                <w:kern w:val="32"/>
                <w:lang w:eastAsia="de-DE"/>
              </w:rPr>
              <w:t>M. Stengel</w:t>
            </w:r>
          </w:p>
        </w:tc>
      </w:tr>
    </w:tbl>
    <w:p w:rsidR="00CE25C4" w:rsidRPr="00894ABA" w:rsidRDefault="00CE25C4" w:rsidP="00552D21">
      <w:pPr>
        <w:pStyle w:val="Standard14fett"/>
        <w:rPr>
          <w:lang w:val="en-GB"/>
        </w:rPr>
      </w:pPr>
    </w:p>
    <w:p w:rsidR="00CE25C4" w:rsidRPr="00894ABA" w:rsidRDefault="00CE25C4" w:rsidP="00CE25C4">
      <w:pPr>
        <w:pStyle w:val="Standard14fett"/>
        <w:rPr>
          <w:lang w:val="en-GB"/>
        </w:rPr>
      </w:pPr>
      <w:bookmarkStart w:id="2" w:name="_Toc252448037"/>
      <w:bookmarkStart w:id="3" w:name="_Toc312167482"/>
      <w:r w:rsidRPr="00894ABA">
        <w:rPr>
          <w:lang w:val="en-GB"/>
        </w:rPr>
        <w:t>Purpose</w:t>
      </w:r>
      <w:bookmarkEnd w:id="2"/>
      <w:bookmarkEnd w:id="3"/>
    </w:p>
    <w:p w:rsidR="00CE25C4" w:rsidRPr="00894ABA" w:rsidRDefault="00CE25C4" w:rsidP="00C0476F">
      <w:pPr>
        <w:pStyle w:val="Standard14fett"/>
        <w:rPr>
          <w:b w:val="0"/>
          <w:sz w:val="20"/>
          <w:szCs w:val="20"/>
          <w:lang w:val="en-GB"/>
        </w:rPr>
      </w:pPr>
      <w:r w:rsidRPr="00894ABA">
        <w:rPr>
          <w:b w:val="0"/>
          <w:sz w:val="20"/>
          <w:szCs w:val="20"/>
          <w:lang w:val="en-GB"/>
        </w:rPr>
        <w:t xml:space="preserve">The purpose of this document is to provide user guidance for </w:t>
      </w:r>
      <w:r w:rsidR="00C0476F" w:rsidRPr="00C0476F">
        <w:rPr>
          <w:b w:val="0"/>
          <w:sz w:val="20"/>
          <w:szCs w:val="20"/>
          <w:lang w:val="en-GB"/>
        </w:rPr>
        <w:t>Cloud_cci+ Phase 1 SEVIRI and SLSTR</w:t>
      </w:r>
      <w:r w:rsidR="00C0476F">
        <w:rPr>
          <w:b w:val="0"/>
          <w:sz w:val="20"/>
          <w:szCs w:val="20"/>
          <w:lang w:val="en-GB"/>
        </w:rPr>
        <w:t xml:space="preserve"> </w:t>
      </w:r>
      <w:r w:rsidR="00C0476F" w:rsidRPr="00C0476F">
        <w:rPr>
          <w:b w:val="0"/>
          <w:sz w:val="20"/>
          <w:szCs w:val="20"/>
          <w:lang w:val="en-GB"/>
        </w:rPr>
        <w:t>demonstrator data products version 3</w:t>
      </w:r>
      <w:r w:rsidR="00C0476F">
        <w:rPr>
          <w:b w:val="0"/>
          <w:sz w:val="20"/>
          <w:szCs w:val="20"/>
          <w:lang w:val="en-GB"/>
        </w:rPr>
        <w:t xml:space="preserve"> which include </w:t>
      </w:r>
      <w:r w:rsidRPr="00894ABA">
        <w:rPr>
          <w:b w:val="0"/>
          <w:sz w:val="20"/>
          <w:szCs w:val="20"/>
          <w:lang w:val="en-GB"/>
        </w:rPr>
        <w:t xml:space="preserve">cloud </w:t>
      </w:r>
      <w:r w:rsidR="00B925F2">
        <w:rPr>
          <w:b w:val="0"/>
          <w:sz w:val="20"/>
          <w:szCs w:val="20"/>
          <w:lang w:val="en-GB"/>
        </w:rPr>
        <w:t>and radiation</w:t>
      </w:r>
      <w:r w:rsidR="00377738">
        <w:rPr>
          <w:b w:val="0"/>
          <w:sz w:val="20"/>
          <w:szCs w:val="20"/>
          <w:lang w:val="en-GB"/>
        </w:rPr>
        <w:t xml:space="preserve"> </w:t>
      </w:r>
      <w:r w:rsidRPr="00894ABA">
        <w:rPr>
          <w:b w:val="0"/>
          <w:sz w:val="20"/>
          <w:szCs w:val="20"/>
          <w:lang w:val="en-GB"/>
        </w:rPr>
        <w:t>property data</w:t>
      </w:r>
      <w:r w:rsidR="00C0476F">
        <w:rPr>
          <w:b w:val="0"/>
          <w:sz w:val="20"/>
          <w:szCs w:val="20"/>
          <w:lang w:val="en-GB"/>
        </w:rPr>
        <w:t>.</w:t>
      </w:r>
    </w:p>
    <w:p w:rsidR="00552D21" w:rsidRPr="00894ABA" w:rsidRDefault="00552D21" w:rsidP="00552D21">
      <w:pPr>
        <w:pStyle w:val="Standard14fett"/>
        <w:rPr>
          <w:lang w:val="en-GB"/>
        </w:rPr>
      </w:pPr>
      <w:r w:rsidRPr="00894ABA">
        <w:rPr>
          <w:lang w:val="en-GB"/>
        </w:rPr>
        <w:br w:type="page"/>
      </w:r>
      <w:r w:rsidRPr="00894ABA">
        <w:rPr>
          <w:lang w:val="en-GB"/>
        </w:rPr>
        <w:lastRenderedPageBreak/>
        <w:t>Table of Contents</w:t>
      </w:r>
    </w:p>
    <w:p w:rsidR="005918D5" w:rsidRDefault="00552D21">
      <w:pPr>
        <w:pStyle w:val="Verzeichnis1"/>
        <w:rPr>
          <w:rFonts w:asciiTheme="minorHAnsi" w:eastAsiaTheme="minorEastAsia" w:hAnsiTheme="minorHAnsi" w:cstheme="minorBidi"/>
          <w:b w:val="0"/>
          <w:noProof/>
          <w:sz w:val="22"/>
          <w:szCs w:val="22"/>
          <w:lang w:eastAsia="en-GB"/>
        </w:rPr>
      </w:pPr>
      <w:r w:rsidRPr="00894ABA">
        <w:rPr>
          <w:rStyle w:val="Hyperlink"/>
        </w:rPr>
        <w:fldChar w:fldCharType="begin"/>
      </w:r>
      <w:r w:rsidRPr="00894ABA">
        <w:rPr>
          <w:rStyle w:val="Hyperlink"/>
          <w:b w:val="0"/>
          <w:lang w:eastAsia="de-DE"/>
        </w:rPr>
        <w:instrText xml:space="preserve"> </w:instrText>
      </w:r>
      <w:r w:rsidR="00342F17" w:rsidRPr="00894ABA">
        <w:rPr>
          <w:rStyle w:val="Hyperlink"/>
          <w:b w:val="0"/>
          <w:lang w:eastAsia="de-DE"/>
        </w:rPr>
        <w:instrText>TOC</w:instrText>
      </w:r>
      <w:r w:rsidRPr="00894ABA">
        <w:rPr>
          <w:rStyle w:val="Hyperlink"/>
          <w:b w:val="0"/>
          <w:lang w:eastAsia="de-DE"/>
        </w:rPr>
        <w:instrText xml:space="preserve"> \o "1-3" \h \z \u </w:instrText>
      </w:r>
      <w:r w:rsidRPr="00894ABA">
        <w:rPr>
          <w:rStyle w:val="Hyperlink"/>
        </w:rPr>
        <w:fldChar w:fldCharType="separate"/>
      </w:r>
      <w:hyperlink w:anchor="_Toc156830987" w:history="1">
        <w:r w:rsidR="005918D5" w:rsidRPr="00E12C86">
          <w:rPr>
            <w:rStyle w:val="Hyperlink"/>
            <w:noProof/>
            <w:lang w:eastAsia="de-DE"/>
          </w:rPr>
          <w:t>1.</w:t>
        </w:r>
        <w:r w:rsidR="005918D5">
          <w:rPr>
            <w:rFonts w:asciiTheme="minorHAnsi" w:eastAsiaTheme="minorEastAsia" w:hAnsiTheme="minorHAnsi" w:cstheme="minorBidi"/>
            <w:b w:val="0"/>
            <w:noProof/>
            <w:sz w:val="22"/>
            <w:szCs w:val="22"/>
            <w:lang w:eastAsia="en-GB"/>
          </w:rPr>
          <w:tab/>
        </w:r>
        <w:r w:rsidR="005918D5" w:rsidRPr="00E12C86">
          <w:rPr>
            <w:rStyle w:val="Hyperlink"/>
            <w:noProof/>
            <w:lang w:eastAsia="de-DE"/>
          </w:rPr>
          <w:t>Introduction</w:t>
        </w:r>
        <w:r w:rsidR="005918D5">
          <w:rPr>
            <w:noProof/>
            <w:webHidden/>
          </w:rPr>
          <w:tab/>
        </w:r>
        <w:r w:rsidR="005918D5">
          <w:rPr>
            <w:noProof/>
            <w:webHidden/>
          </w:rPr>
          <w:fldChar w:fldCharType="begin"/>
        </w:r>
        <w:r w:rsidR="005918D5">
          <w:rPr>
            <w:noProof/>
            <w:webHidden/>
          </w:rPr>
          <w:instrText xml:space="preserve"> PAGEREF _Toc156830987 \h </w:instrText>
        </w:r>
        <w:r w:rsidR="005918D5">
          <w:rPr>
            <w:noProof/>
            <w:webHidden/>
          </w:rPr>
        </w:r>
        <w:r w:rsidR="005918D5">
          <w:rPr>
            <w:noProof/>
            <w:webHidden/>
          </w:rPr>
          <w:fldChar w:fldCharType="separate"/>
        </w:r>
        <w:r w:rsidR="005918D5">
          <w:rPr>
            <w:noProof/>
            <w:webHidden/>
          </w:rPr>
          <w:t>5</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88" w:history="1">
        <w:r w:rsidR="005918D5" w:rsidRPr="00E12C86">
          <w:rPr>
            <w:rStyle w:val="Hyperlink"/>
            <w:rFonts w:eastAsia="MS Mincho"/>
            <w:noProof/>
            <w14:scene3d>
              <w14:camera w14:prst="orthographicFront"/>
              <w14:lightRig w14:rig="threePt" w14:dir="t">
                <w14:rot w14:lat="0" w14:lon="0" w14:rev="0"/>
              </w14:lightRig>
            </w14:scene3d>
          </w:rPr>
          <w:t>1.1</w:t>
        </w:r>
        <w:r w:rsidR="005918D5">
          <w:rPr>
            <w:rFonts w:asciiTheme="minorHAnsi" w:eastAsiaTheme="minorEastAsia" w:hAnsiTheme="minorHAnsi" w:cstheme="minorBidi"/>
            <w:b w:val="0"/>
            <w:noProof/>
            <w:sz w:val="22"/>
            <w:szCs w:val="22"/>
            <w:lang w:eastAsia="en-GB"/>
          </w:rPr>
          <w:tab/>
        </w:r>
        <w:r w:rsidR="005918D5" w:rsidRPr="00E12C86">
          <w:rPr>
            <w:rStyle w:val="Hyperlink"/>
            <w:rFonts w:eastAsia="MS Mincho"/>
            <w:noProof/>
          </w:rPr>
          <w:t>The ESA Cloud_cci+ project</w:t>
        </w:r>
        <w:r w:rsidR="005918D5">
          <w:rPr>
            <w:noProof/>
            <w:webHidden/>
          </w:rPr>
          <w:tab/>
        </w:r>
        <w:r w:rsidR="005918D5">
          <w:rPr>
            <w:noProof/>
            <w:webHidden/>
          </w:rPr>
          <w:fldChar w:fldCharType="begin"/>
        </w:r>
        <w:r w:rsidR="005918D5">
          <w:rPr>
            <w:noProof/>
            <w:webHidden/>
          </w:rPr>
          <w:instrText xml:space="preserve"> PAGEREF _Toc156830988 \h </w:instrText>
        </w:r>
        <w:r w:rsidR="005918D5">
          <w:rPr>
            <w:noProof/>
            <w:webHidden/>
          </w:rPr>
        </w:r>
        <w:r w:rsidR="005918D5">
          <w:rPr>
            <w:noProof/>
            <w:webHidden/>
          </w:rPr>
          <w:fldChar w:fldCharType="separate"/>
        </w:r>
        <w:r w:rsidR="005918D5">
          <w:rPr>
            <w:noProof/>
            <w:webHidden/>
          </w:rPr>
          <w:t>5</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89" w:history="1">
        <w:r w:rsidR="005918D5" w:rsidRPr="00E12C86">
          <w:rPr>
            <w:rStyle w:val="Hyperlink"/>
            <w:noProof/>
            <w14:scene3d>
              <w14:camera w14:prst="orthographicFront"/>
              <w14:lightRig w14:rig="threePt" w14:dir="t">
                <w14:rot w14:lat="0" w14:lon="0" w14:rev="0"/>
              </w14:lightRig>
            </w14:scene3d>
          </w:rPr>
          <w:t>1.2</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Cloud_cci cloud and radiative flux products</w:t>
        </w:r>
        <w:r w:rsidR="005918D5">
          <w:rPr>
            <w:noProof/>
            <w:webHidden/>
          </w:rPr>
          <w:tab/>
        </w:r>
        <w:r w:rsidR="005918D5">
          <w:rPr>
            <w:noProof/>
            <w:webHidden/>
          </w:rPr>
          <w:fldChar w:fldCharType="begin"/>
        </w:r>
        <w:r w:rsidR="005918D5">
          <w:rPr>
            <w:noProof/>
            <w:webHidden/>
          </w:rPr>
          <w:instrText xml:space="preserve"> PAGEREF _Toc156830989 \h </w:instrText>
        </w:r>
        <w:r w:rsidR="005918D5">
          <w:rPr>
            <w:noProof/>
            <w:webHidden/>
          </w:rPr>
        </w:r>
        <w:r w:rsidR="005918D5">
          <w:rPr>
            <w:noProof/>
            <w:webHidden/>
          </w:rPr>
          <w:fldChar w:fldCharType="separate"/>
        </w:r>
        <w:r w:rsidR="005918D5">
          <w:rPr>
            <w:noProof/>
            <w:webHidden/>
          </w:rPr>
          <w:t>5</w:t>
        </w:r>
        <w:r w:rsidR="005918D5">
          <w:rPr>
            <w:noProof/>
            <w:webHidden/>
          </w:rPr>
          <w:fldChar w:fldCharType="end"/>
        </w:r>
      </w:hyperlink>
    </w:p>
    <w:p w:rsidR="005918D5" w:rsidRDefault="00505FA5">
      <w:pPr>
        <w:pStyle w:val="Verzeichnis1"/>
        <w:rPr>
          <w:rFonts w:asciiTheme="minorHAnsi" w:eastAsiaTheme="minorEastAsia" w:hAnsiTheme="minorHAnsi" w:cstheme="minorBidi"/>
          <w:b w:val="0"/>
          <w:noProof/>
          <w:sz w:val="22"/>
          <w:szCs w:val="22"/>
          <w:lang w:eastAsia="en-GB"/>
        </w:rPr>
      </w:pPr>
      <w:hyperlink w:anchor="_Toc156830990" w:history="1">
        <w:r w:rsidR="005918D5" w:rsidRPr="00E12C86">
          <w:rPr>
            <w:rStyle w:val="Hyperlink"/>
            <w:noProof/>
            <w:lang w:eastAsia="de-DE"/>
          </w:rPr>
          <w:t>2.</w:t>
        </w:r>
        <w:r w:rsidR="005918D5">
          <w:rPr>
            <w:rFonts w:asciiTheme="minorHAnsi" w:eastAsiaTheme="minorEastAsia" w:hAnsiTheme="minorHAnsi" w:cstheme="minorBidi"/>
            <w:b w:val="0"/>
            <w:noProof/>
            <w:sz w:val="22"/>
            <w:szCs w:val="22"/>
            <w:lang w:eastAsia="en-GB"/>
          </w:rPr>
          <w:tab/>
        </w:r>
        <w:r w:rsidR="005918D5" w:rsidRPr="00E12C86">
          <w:rPr>
            <w:rStyle w:val="Hyperlink"/>
            <w:noProof/>
            <w:lang w:eastAsia="de-DE"/>
          </w:rPr>
          <w:t>Product description and guidance</w:t>
        </w:r>
        <w:r w:rsidR="005918D5">
          <w:rPr>
            <w:noProof/>
            <w:webHidden/>
          </w:rPr>
          <w:tab/>
        </w:r>
        <w:r w:rsidR="005918D5">
          <w:rPr>
            <w:noProof/>
            <w:webHidden/>
          </w:rPr>
          <w:fldChar w:fldCharType="begin"/>
        </w:r>
        <w:r w:rsidR="005918D5">
          <w:rPr>
            <w:noProof/>
            <w:webHidden/>
          </w:rPr>
          <w:instrText xml:space="preserve"> PAGEREF _Toc156830990 \h </w:instrText>
        </w:r>
        <w:r w:rsidR="005918D5">
          <w:rPr>
            <w:noProof/>
            <w:webHidden/>
          </w:rPr>
        </w:r>
        <w:r w:rsidR="005918D5">
          <w:rPr>
            <w:noProof/>
            <w:webHidden/>
          </w:rPr>
          <w:fldChar w:fldCharType="separate"/>
        </w:r>
        <w:r w:rsidR="005918D5">
          <w:rPr>
            <w:noProof/>
            <w:webHidden/>
          </w:rPr>
          <w:t>8</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1" w:history="1">
        <w:r w:rsidR="005918D5" w:rsidRPr="00E12C86">
          <w:rPr>
            <w:rStyle w:val="Hyperlink"/>
            <w:noProof/>
            <w14:scene3d>
              <w14:camera w14:prst="orthographicFront"/>
              <w14:lightRig w14:rig="threePt" w14:dir="t">
                <w14:rot w14:lat="0" w14:lon="0" w14:rev="0"/>
              </w14:lightRig>
            </w14:scene3d>
          </w:rPr>
          <w:t>2.1</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 mask &amp; fraction</w:t>
        </w:r>
        <w:r w:rsidR="005918D5">
          <w:rPr>
            <w:noProof/>
            <w:webHidden/>
          </w:rPr>
          <w:tab/>
        </w:r>
        <w:r w:rsidR="005918D5">
          <w:rPr>
            <w:noProof/>
            <w:webHidden/>
          </w:rPr>
          <w:fldChar w:fldCharType="begin"/>
        </w:r>
        <w:r w:rsidR="005918D5">
          <w:rPr>
            <w:noProof/>
            <w:webHidden/>
          </w:rPr>
          <w:instrText xml:space="preserve"> PAGEREF _Toc156830991 \h </w:instrText>
        </w:r>
        <w:r w:rsidR="005918D5">
          <w:rPr>
            <w:noProof/>
            <w:webHidden/>
          </w:rPr>
        </w:r>
        <w:r w:rsidR="005918D5">
          <w:rPr>
            <w:noProof/>
            <w:webHidden/>
          </w:rPr>
          <w:fldChar w:fldCharType="separate"/>
        </w:r>
        <w:r w:rsidR="005918D5">
          <w:rPr>
            <w:noProof/>
            <w:webHidden/>
          </w:rPr>
          <w:t>8</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2" w:history="1">
        <w:r w:rsidR="005918D5" w:rsidRPr="00E12C86">
          <w:rPr>
            <w:rStyle w:val="Hyperlink"/>
            <w:noProof/>
            <w14:scene3d>
              <w14:camera w14:prst="orthographicFront"/>
              <w14:lightRig w14:rig="threePt" w14:dir="t">
                <w14:rot w14:lat="0" w14:lon="0" w14:rev="0"/>
              </w14:lightRig>
            </w14:scene3d>
          </w:rPr>
          <w:t>2.2</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 phase &amp; liquid cloud fraction</w:t>
        </w:r>
        <w:r w:rsidR="005918D5">
          <w:rPr>
            <w:noProof/>
            <w:webHidden/>
          </w:rPr>
          <w:tab/>
        </w:r>
        <w:r w:rsidR="005918D5">
          <w:rPr>
            <w:noProof/>
            <w:webHidden/>
          </w:rPr>
          <w:fldChar w:fldCharType="begin"/>
        </w:r>
        <w:r w:rsidR="005918D5">
          <w:rPr>
            <w:noProof/>
            <w:webHidden/>
          </w:rPr>
          <w:instrText xml:space="preserve"> PAGEREF _Toc156830992 \h </w:instrText>
        </w:r>
        <w:r w:rsidR="005918D5">
          <w:rPr>
            <w:noProof/>
            <w:webHidden/>
          </w:rPr>
        </w:r>
        <w:r w:rsidR="005918D5">
          <w:rPr>
            <w:noProof/>
            <w:webHidden/>
          </w:rPr>
          <w:fldChar w:fldCharType="separate"/>
        </w:r>
        <w:r w:rsidR="005918D5">
          <w:rPr>
            <w:noProof/>
            <w:webHidden/>
          </w:rPr>
          <w:t>10</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3" w:history="1">
        <w:r w:rsidR="005918D5" w:rsidRPr="00E12C86">
          <w:rPr>
            <w:rStyle w:val="Hyperlink"/>
            <w:noProof/>
            <w14:scene3d>
              <w14:camera w14:prst="orthographicFront"/>
              <w14:lightRig w14:rig="threePt" w14:dir="t">
                <w14:rot w14:lat="0" w14:lon="0" w14:rev="0"/>
              </w14:lightRig>
            </w14:scene3d>
          </w:rPr>
          <w:t>2.3</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 optical thickness</w:t>
        </w:r>
        <w:r w:rsidR="005918D5">
          <w:rPr>
            <w:noProof/>
            <w:webHidden/>
          </w:rPr>
          <w:tab/>
        </w:r>
        <w:r w:rsidR="005918D5">
          <w:rPr>
            <w:noProof/>
            <w:webHidden/>
          </w:rPr>
          <w:fldChar w:fldCharType="begin"/>
        </w:r>
        <w:r w:rsidR="005918D5">
          <w:rPr>
            <w:noProof/>
            <w:webHidden/>
          </w:rPr>
          <w:instrText xml:space="preserve"> PAGEREF _Toc156830993 \h </w:instrText>
        </w:r>
        <w:r w:rsidR="005918D5">
          <w:rPr>
            <w:noProof/>
            <w:webHidden/>
          </w:rPr>
        </w:r>
        <w:r w:rsidR="005918D5">
          <w:rPr>
            <w:noProof/>
            <w:webHidden/>
          </w:rPr>
          <w:fldChar w:fldCharType="separate"/>
        </w:r>
        <w:r w:rsidR="005918D5">
          <w:rPr>
            <w:noProof/>
            <w:webHidden/>
          </w:rPr>
          <w:t>12</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4" w:history="1">
        <w:r w:rsidR="005918D5" w:rsidRPr="00E12C86">
          <w:rPr>
            <w:rStyle w:val="Hyperlink"/>
            <w:noProof/>
            <w14:scene3d>
              <w14:camera w14:prst="orthographicFront"/>
              <w14:lightRig w14:rig="threePt" w14:dir="t">
                <w14:rot w14:lat="0" w14:lon="0" w14:rev="0"/>
              </w14:lightRig>
            </w14:scene3d>
          </w:rPr>
          <w:t>2.4</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 effective radius</w:t>
        </w:r>
        <w:r w:rsidR="005918D5">
          <w:rPr>
            <w:noProof/>
            <w:webHidden/>
          </w:rPr>
          <w:tab/>
        </w:r>
        <w:r w:rsidR="005918D5">
          <w:rPr>
            <w:noProof/>
            <w:webHidden/>
          </w:rPr>
          <w:fldChar w:fldCharType="begin"/>
        </w:r>
        <w:r w:rsidR="005918D5">
          <w:rPr>
            <w:noProof/>
            <w:webHidden/>
          </w:rPr>
          <w:instrText xml:space="preserve"> PAGEREF _Toc156830994 \h </w:instrText>
        </w:r>
        <w:r w:rsidR="005918D5">
          <w:rPr>
            <w:noProof/>
            <w:webHidden/>
          </w:rPr>
        </w:r>
        <w:r w:rsidR="005918D5">
          <w:rPr>
            <w:noProof/>
            <w:webHidden/>
          </w:rPr>
          <w:fldChar w:fldCharType="separate"/>
        </w:r>
        <w:r w:rsidR="005918D5">
          <w:rPr>
            <w:noProof/>
            <w:webHidden/>
          </w:rPr>
          <w:t>15</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5" w:history="1">
        <w:r w:rsidR="005918D5" w:rsidRPr="00E12C86">
          <w:rPr>
            <w:rStyle w:val="Hyperlink"/>
            <w:noProof/>
            <w14:scene3d>
              <w14:camera w14:prst="orthographicFront"/>
              <w14:lightRig w14:rig="threePt" w14:dir="t">
                <w14:rot w14:lat="0" w14:lon="0" w14:rev="0"/>
              </w14:lightRig>
            </w14:scene3d>
          </w:rPr>
          <w:t>2.5</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 top pressure/height/temperature</w:t>
        </w:r>
        <w:r w:rsidR="005918D5">
          <w:rPr>
            <w:noProof/>
            <w:webHidden/>
          </w:rPr>
          <w:tab/>
        </w:r>
        <w:r w:rsidR="005918D5">
          <w:rPr>
            <w:noProof/>
            <w:webHidden/>
          </w:rPr>
          <w:fldChar w:fldCharType="begin"/>
        </w:r>
        <w:r w:rsidR="005918D5">
          <w:rPr>
            <w:noProof/>
            <w:webHidden/>
          </w:rPr>
          <w:instrText xml:space="preserve"> PAGEREF _Toc156830995 \h </w:instrText>
        </w:r>
        <w:r w:rsidR="005918D5">
          <w:rPr>
            <w:noProof/>
            <w:webHidden/>
          </w:rPr>
        </w:r>
        <w:r w:rsidR="005918D5">
          <w:rPr>
            <w:noProof/>
            <w:webHidden/>
          </w:rPr>
          <w:fldChar w:fldCharType="separate"/>
        </w:r>
        <w:r w:rsidR="005918D5">
          <w:rPr>
            <w:noProof/>
            <w:webHidden/>
          </w:rPr>
          <w:t>18</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6" w:history="1">
        <w:r w:rsidR="005918D5" w:rsidRPr="00E12C86">
          <w:rPr>
            <w:rStyle w:val="Hyperlink"/>
            <w:noProof/>
            <w14:scene3d>
              <w14:camera w14:prst="orthographicFront"/>
              <w14:lightRig w14:rig="threePt" w14:dir="t">
                <w14:rot w14:lat="0" w14:lon="0" w14:rev="0"/>
              </w14:lightRig>
            </w14:scene3d>
          </w:rPr>
          <w:t>2.6</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 liquid water path</w:t>
        </w:r>
        <w:r w:rsidR="005918D5">
          <w:rPr>
            <w:noProof/>
            <w:webHidden/>
          </w:rPr>
          <w:tab/>
        </w:r>
        <w:r w:rsidR="005918D5">
          <w:rPr>
            <w:noProof/>
            <w:webHidden/>
          </w:rPr>
          <w:fldChar w:fldCharType="begin"/>
        </w:r>
        <w:r w:rsidR="005918D5">
          <w:rPr>
            <w:noProof/>
            <w:webHidden/>
          </w:rPr>
          <w:instrText xml:space="preserve"> PAGEREF _Toc156830996 \h </w:instrText>
        </w:r>
        <w:r w:rsidR="005918D5">
          <w:rPr>
            <w:noProof/>
            <w:webHidden/>
          </w:rPr>
        </w:r>
        <w:r w:rsidR="005918D5">
          <w:rPr>
            <w:noProof/>
            <w:webHidden/>
          </w:rPr>
          <w:fldChar w:fldCharType="separate"/>
        </w:r>
        <w:r w:rsidR="005918D5">
          <w:rPr>
            <w:noProof/>
            <w:webHidden/>
          </w:rPr>
          <w:t>22</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7" w:history="1">
        <w:r w:rsidR="005918D5" w:rsidRPr="00E12C86">
          <w:rPr>
            <w:rStyle w:val="Hyperlink"/>
            <w:noProof/>
            <w14:scene3d>
              <w14:camera w14:prst="orthographicFront"/>
              <w14:lightRig w14:rig="threePt" w14:dir="t">
                <w14:rot w14:lat="0" w14:lon="0" w14:rev="0"/>
              </w14:lightRig>
            </w14:scene3d>
          </w:rPr>
          <w:t>2.7</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Cloud ice water path</w:t>
        </w:r>
        <w:r w:rsidR="005918D5">
          <w:rPr>
            <w:noProof/>
            <w:webHidden/>
          </w:rPr>
          <w:tab/>
        </w:r>
        <w:r w:rsidR="005918D5">
          <w:rPr>
            <w:noProof/>
            <w:webHidden/>
          </w:rPr>
          <w:fldChar w:fldCharType="begin"/>
        </w:r>
        <w:r w:rsidR="005918D5">
          <w:rPr>
            <w:noProof/>
            <w:webHidden/>
          </w:rPr>
          <w:instrText xml:space="preserve"> PAGEREF _Toc156830997 \h </w:instrText>
        </w:r>
        <w:r w:rsidR="005918D5">
          <w:rPr>
            <w:noProof/>
            <w:webHidden/>
          </w:rPr>
        </w:r>
        <w:r w:rsidR="005918D5">
          <w:rPr>
            <w:noProof/>
            <w:webHidden/>
          </w:rPr>
          <w:fldChar w:fldCharType="separate"/>
        </w:r>
        <w:r w:rsidR="005918D5">
          <w:rPr>
            <w:noProof/>
            <w:webHidden/>
          </w:rPr>
          <w:t>25</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8" w:history="1">
        <w:r w:rsidR="005918D5" w:rsidRPr="00E12C86">
          <w:rPr>
            <w:rStyle w:val="Hyperlink"/>
            <w:noProof/>
            <w14:scene3d>
              <w14:camera w14:prst="orthographicFront"/>
              <w14:lightRig w14:rig="threePt" w14:dir="t">
                <w14:rot w14:lat="0" w14:lon="0" w14:rev="0"/>
              </w14:lightRig>
            </w14:scene3d>
          </w:rPr>
          <w:t>2.8</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Spectral cloud albedo</w:t>
        </w:r>
        <w:r w:rsidR="005918D5">
          <w:rPr>
            <w:noProof/>
            <w:webHidden/>
          </w:rPr>
          <w:tab/>
        </w:r>
        <w:r w:rsidR="005918D5">
          <w:rPr>
            <w:noProof/>
            <w:webHidden/>
          </w:rPr>
          <w:fldChar w:fldCharType="begin"/>
        </w:r>
        <w:r w:rsidR="005918D5">
          <w:rPr>
            <w:noProof/>
            <w:webHidden/>
          </w:rPr>
          <w:instrText xml:space="preserve"> PAGEREF _Toc156830998 \h </w:instrText>
        </w:r>
        <w:r w:rsidR="005918D5">
          <w:rPr>
            <w:noProof/>
            <w:webHidden/>
          </w:rPr>
        </w:r>
        <w:r w:rsidR="005918D5">
          <w:rPr>
            <w:noProof/>
            <w:webHidden/>
          </w:rPr>
          <w:fldChar w:fldCharType="separate"/>
        </w:r>
        <w:r w:rsidR="005918D5">
          <w:rPr>
            <w:noProof/>
            <w:webHidden/>
          </w:rPr>
          <w:t>27</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0999" w:history="1">
        <w:r w:rsidR="005918D5" w:rsidRPr="00E12C86">
          <w:rPr>
            <w:rStyle w:val="Hyperlink"/>
            <w:noProof/>
            <w14:scene3d>
              <w14:camera w14:prst="orthographicFront"/>
              <w14:lightRig w14:rig="threePt" w14:dir="t">
                <w14:rot w14:lat="0" w14:lon="0" w14:rev="0"/>
              </w14:lightRig>
            </w14:scene3d>
          </w:rPr>
          <w:t>2.9</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Joint cloud property histogram</w:t>
        </w:r>
        <w:r w:rsidR="005918D5">
          <w:rPr>
            <w:noProof/>
            <w:webHidden/>
          </w:rPr>
          <w:tab/>
        </w:r>
        <w:r w:rsidR="005918D5">
          <w:rPr>
            <w:noProof/>
            <w:webHidden/>
          </w:rPr>
          <w:fldChar w:fldCharType="begin"/>
        </w:r>
        <w:r w:rsidR="005918D5">
          <w:rPr>
            <w:noProof/>
            <w:webHidden/>
          </w:rPr>
          <w:instrText xml:space="preserve"> PAGEREF _Toc156830999 \h </w:instrText>
        </w:r>
        <w:r w:rsidR="005918D5">
          <w:rPr>
            <w:noProof/>
            <w:webHidden/>
          </w:rPr>
        </w:r>
        <w:r w:rsidR="005918D5">
          <w:rPr>
            <w:noProof/>
            <w:webHidden/>
          </w:rPr>
          <w:fldChar w:fldCharType="separate"/>
        </w:r>
        <w:r w:rsidR="005918D5">
          <w:rPr>
            <w:noProof/>
            <w:webHidden/>
          </w:rPr>
          <w:t>30</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0" w:history="1">
        <w:r w:rsidR="005918D5" w:rsidRPr="00E12C86">
          <w:rPr>
            <w:rStyle w:val="Hyperlink"/>
            <w:noProof/>
            <w14:scene3d>
              <w14:camera w14:prst="orthographicFront"/>
              <w14:lightRig w14:rig="threePt" w14:dir="t">
                <w14:rot w14:lat="0" w14:lon="0" w14:rev="0"/>
              </w14:lightRig>
            </w14:scene3d>
          </w:rPr>
          <w:t>2.10</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Top of atmosphere broadband radiative flux</w:t>
        </w:r>
        <w:r w:rsidR="005918D5">
          <w:rPr>
            <w:noProof/>
            <w:webHidden/>
          </w:rPr>
          <w:tab/>
        </w:r>
        <w:r w:rsidR="005918D5">
          <w:rPr>
            <w:noProof/>
            <w:webHidden/>
          </w:rPr>
          <w:fldChar w:fldCharType="begin"/>
        </w:r>
        <w:r w:rsidR="005918D5">
          <w:rPr>
            <w:noProof/>
            <w:webHidden/>
          </w:rPr>
          <w:instrText xml:space="preserve"> PAGEREF _Toc156831000 \h </w:instrText>
        </w:r>
        <w:r w:rsidR="005918D5">
          <w:rPr>
            <w:noProof/>
            <w:webHidden/>
          </w:rPr>
        </w:r>
        <w:r w:rsidR="005918D5">
          <w:rPr>
            <w:noProof/>
            <w:webHidden/>
          </w:rPr>
          <w:fldChar w:fldCharType="separate"/>
        </w:r>
        <w:r w:rsidR="005918D5">
          <w:rPr>
            <w:noProof/>
            <w:webHidden/>
          </w:rPr>
          <w:t>32</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1" w:history="1">
        <w:r w:rsidR="005918D5" w:rsidRPr="00E12C86">
          <w:rPr>
            <w:rStyle w:val="Hyperlink"/>
            <w:noProof/>
            <w14:scene3d>
              <w14:camera w14:prst="orthographicFront"/>
              <w14:lightRig w14:rig="threePt" w14:dir="t">
                <w14:rot w14:lat="0" w14:lon="0" w14:rev="0"/>
              </w14:lightRig>
            </w14:scene3d>
          </w:rPr>
          <w:t>2.11</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Bottom of atmosphere broadband radiative flux</w:t>
        </w:r>
        <w:r w:rsidR="005918D5">
          <w:rPr>
            <w:noProof/>
            <w:webHidden/>
          </w:rPr>
          <w:tab/>
        </w:r>
        <w:r w:rsidR="005918D5">
          <w:rPr>
            <w:noProof/>
            <w:webHidden/>
          </w:rPr>
          <w:fldChar w:fldCharType="begin"/>
        </w:r>
        <w:r w:rsidR="005918D5">
          <w:rPr>
            <w:noProof/>
            <w:webHidden/>
          </w:rPr>
          <w:instrText xml:space="preserve"> PAGEREF _Toc156831001 \h </w:instrText>
        </w:r>
        <w:r w:rsidR="005918D5">
          <w:rPr>
            <w:noProof/>
            <w:webHidden/>
          </w:rPr>
        </w:r>
        <w:r w:rsidR="005918D5">
          <w:rPr>
            <w:noProof/>
            <w:webHidden/>
          </w:rPr>
          <w:fldChar w:fldCharType="separate"/>
        </w:r>
        <w:r w:rsidR="005918D5">
          <w:rPr>
            <w:noProof/>
            <w:webHidden/>
          </w:rPr>
          <w:t>36</w:t>
        </w:r>
        <w:r w:rsidR="005918D5">
          <w:rPr>
            <w:noProof/>
            <w:webHidden/>
          </w:rPr>
          <w:fldChar w:fldCharType="end"/>
        </w:r>
      </w:hyperlink>
    </w:p>
    <w:p w:rsidR="005918D5" w:rsidRDefault="00505FA5">
      <w:pPr>
        <w:pStyle w:val="Verzeichnis1"/>
        <w:rPr>
          <w:rFonts w:asciiTheme="minorHAnsi" w:eastAsiaTheme="minorEastAsia" w:hAnsiTheme="minorHAnsi" w:cstheme="minorBidi"/>
          <w:b w:val="0"/>
          <w:noProof/>
          <w:sz w:val="22"/>
          <w:szCs w:val="22"/>
          <w:lang w:eastAsia="en-GB"/>
        </w:rPr>
      </w:pPr>
      <w:hyperlink w:anchor="_Toc156831002" w:history="1">
        <w:r w:rsidR="005918D5" w:rsidRPr="00E12C86">
          <w:rPr>
            <w:rStyle w:val="Hyperlink"/>
            <w:noProof/>
          </w:rPr>
          <w:t>3.</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Data format description</w:t>
        </w:r>
        <w:r w:rsidR="005918D5">
          <w:rPr>
            <w:noProof/>
            <w:webHidden/>
          </w:rPr>
          <w:tab/>
        </w:r>
        <w:r w:rsidR="005918D5">
          <w:rPr>
            <w:noProof/>
            <w:webHidden/>
          </w:rPr>
          <w:fldChar w:fldCharType="begin"/>
        </w:r>
        <w:r w:rsidR="005918D5">
          <w:rPr>
            <w:noProof/>
            <w:webHidden/>
          </w:rPr>
          <w:instrText xml:space="preserve"> PAGEREF _Toc156831002 \h </w:instrText>
        </w:r>
        <w:r w:rsidR="005918D5">
          <w:rPr>
            <w:noProof/>
            <w:webHidden/>
          </w:rPr>
        </w:r>
        <w:r w:rsidR="005918D5">
          <w:rPr>
            <w:noProof/>
            <w:webHidden/>
          </w:rPr>
          <w:fldChar w:fldCharType="separate"/>
        </w:r>
        <w:r w:rsidR="005918D5">
          <w:rPr>
            <w:noProof/>
            <w:webHidden/>
          </w:rPr>
          <w:t>40</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3" w:history="1">
        <w:r w:rsidR="005918D5" w:rsidRPr="00E12C86">
          <w:rPr>
            <w:rStyle w:val="Hyperlink"/>
            <w:noProof/>
            <w14:scene3d>
              <w14:camera w14:prst="orthographicFront"/>
              <w14:lightRig w14:rig="threePt" w14:dir="t">
                <w14:rot w14:lat="0" w14:lon="0" w14:rev="0"/>
              </w14:lightRig>
            </w14:scene3d>
          </w:rPr>
          <w:t>3.1</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File names and vocabulary</w:t>
        </w:r>
        <w:r w:rsidR="005918D5">
          <w:rPr>
            <w:noProof/>
            <w:webHidden/>
          </w:rPr>
          <w:tab/>
        </w:r>
        <w:r w:rsidR="005918D5">
          <w:rPr>
            <w:noProof/>
            <w:webHidden/>
          </w:rPr>
          <w:fldChar w:fldCharType="begin"/>
        </w:r>
        <w:r w:rsidR="005918D5">
          <w:rPr>
            <w:noProof/>
            <w:webHidden/>
          </w:rPr>
          <w:instrText xml:space="preserve"> PAGEREF _Toc156831003 \h </w:instrText>
        </w:r>
        <w:r w:rsidR="005918D5">
          <w:rPr>
            <w:noProof/>
            <w:webHidden/>
          </w:rPr>
        </w:r>
        <w:r w:rsidR="005918D5">
          <w:rPr>
            <w:noProof/>
            <w:webHidden/>
          </w:rPr>
          <w:fldChar w:fldCharType="separate"/>
        </w:r>
        <w:r w:rsidR="005918D5">
          <w:rPr>
            <w:noProof/>
            <w:webHidden/>
          </w:rPr>
          <w:t>40</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4" w:history="1">
        <w:r w:rsidR="005918D5" w:rsidRPr="00E12C86">
          <w:rPr>
            <w:rStyle w:val="Hyperlink"/>
            <w:noProof/>
            <w14:scene3d>
              <w14:camera w14:prst="orthographicFront"/>
              <w14:lightRig w14:rig="threePt" w14:dir="t">
                <w14:rot w14:lat="0" w14:lon="0" w14:rev="0"/>
              </w14:lightRig>
            </w14:scene3d>
          </w:rPr>
          <w:t>3.2</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Data format</w:t>
        </w:r>
        <w:r w:rsidR="005918D5">
          <w:rPr>
            <w:noProof/>
            <w:webHidden/>
          </w:rPr>
          <w:tab/>
        </w:r>
        <w:r w:rsidR="005918D5">
          <w:rPr>
            <w:noProof/>
            <w:webHidden/>
          </w:rPr>
          <w:fldChar w:fldCharType="begin"/>
        </w:r>
        <w:r w:rsidR="005918D5">
          <w:rPr>
            <w:noProof/>
            <w:webHidden/>
          </w:rPr>
          <w:instrText xml:space="preserve"> PAGEREF _Toc156831004 \h </w:instrText>
        </w:r>
        <w:r w:rsidR="005918D5">
          <w:rPr>
            <w:noProof/>
            <w:webHidden/>
          </w:rPr>
        </w:r>
        <w:r w:rsidR="005918D5">
          <w:rPr>
            <w:noProof/>
            <w:webHidden/>
          </w:rPr>
          <w:fldChar w:fldCharType="separate"/>
        </w:r>
        <w:r w:rsidR="005918D5">
          <w:rPr>
            <w:noProof/>
            <w:webHidden/>
          </w:rPr>
          <w:t>41</w:t>
        </w:r>
        <w:r w:rsidR="005918D5">
          <w:rPr>
            <w:noProof/>
            <w:webHidden/>
          </w:rPr>
          <w:fldChar w:fldCharType="end"/>
        </w:r>
      </w:hyperlink>
    </w:p>
    <w:p w:rsidR="005918D5" w:rsidRDefault="00505FA5">
      <w:pPr>
        <w:pStyle w:val="Verzeichnis1"/>
        <w:rPr>
          <w:rFonts w:asciiTheme="minorHAnsi" w:eastAsiaTheme="minorEastAsia" w:hAnsiTheme="minorHAnsi" w:cstheme="minorBidi"/>
          <w:b w:val="0"/>
          <w:noProof/>
          <w:sz w:val="22"/>
          <w:szCs w:val="22"/>
          <w:lang w:eastAsia="en-GB"/>
        </w:rPr>
      </w:pPr>
      <w:hyperlink w:anchor="_Toc156831005" w:history="1">
        <w:r w:rsidR="005918D5" w:rsidRPr="00E12C86">
          <w:rPr>
            <w:rStyle w:val="Hyperlink"/>
            <w:noProof/>
          </w:rPr>
          <w:t>4.</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Data access, citation, acknowledgement, user support</w:t>
        </w:r>
        <w:r w:rsidR="005918D5">
          <w:rPr>
            <w:noProof/>
            <w:webHidden/>
          </w:rPr>
          <w:tab/>
        </w:r>
        <w:r w:rsidR="005918D5">
          <w:rPr>
            <w:noProof/>
            <w:webHidden/>
          </w:rPr>
          <w:fldChar w:fldCharType="begin"/>
        </w:r>
        <w:r w:rsidR="005918D5">
          <w:rPr>
            <w:noProof/>
            <w:webHidden/>
          </w:rPr>
          <w:instrText xml:space="preserve"> PAGEREF _Toc156831005 \h </w:instrText>
        </w:r>
        <w:r w:rsidR="005918D5">
          <w:rPr>
            <w:noProof/>
            <w:webHidden/>
          </w:rPr>
        </w:r>
        <w:r w:rsidR="005918D5">
          <w:rPr>
            <w:noProof/>
            <w:webHidden/>
          </w:rPr>
          <w:fldChar w:fldCharType="separate"/>
        </w:r>
        <w:r w:rsidR="005918D5">
          <w:rPr>
            <w:noProof/>
            <w:webHidden/>
          </w:rPr>
          <w:t>44</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6" w:history="1">
        <w:r w:rsidR="005918D5" w:rsidRPr="00E12C86">
          <w:rPr>
            <w:rStyle w:val="Hyperlink"/>
            <w:noProof/>
            <w14:scene3d>
              <w14:camera w14:prst="orthographicFront"/>
              <w14:lightRig w14:rig="threePt" w14:dir="t">
                <w14:rot w14:lat="0" w14:lon="0" w14:rev="0"/>
              </w14:lightRig>
            </w14:scene3d>
          </w:rPr>
          <w:t>4.1</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Data access</w:t>
        </w:r>
        <w:r w:rsidR="005918D5">
          <w:rPr>
            <w:noProof/>
            <w:webHidden/>
          </w:rPr>
          <w:tab/>
        </w:r>
        <w:r w:rsidR="005918D5">
          <w:rPr>
            <w:noProof/>
            <w:webHidden/>
          </w:rPr>
          <w:fldChar w:fldCharType="begin"/>
        </w:r>
        <w:r w:rsidR="005918D5">
          <w:rPr>
            <w:noProof/>
            <w:webHidden/>
          </w:rPr>
          <w:instrText xml:space="preserve"> PAGEREF _Toc156831006 \h </w:instrText>
        </w:r>
        <w:r w:rsidR="005918D5">
          <w:rPr>
            <w:noProof/>
            <w:webHidden/>
          </w:rPr>
        </w:r>
        <w:r w:rsidR="005918D5">
          <w:rPr>
            <w:noProof/>
            <w:webHidden/>
          </w:rPr>
          <w:fldChar w:fldCharType="separate"/>
        </w:r>
        <w:r w:rsidR="005918D5">
          <w:rPr>
            <w:noProof/>
            <w:webHidden/>
          </w:rPr>
          <w:t>44</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7" w:history="1">
        <w:r w:rsidR="005918D5" w:rsidRPr="00E12C86">
          <w:rPr>
            <w:rStyle w:val="Hyperlink"/>
            <w:noProof/>
            <w14:scene3d>
              <w14:camera w14:prst="orthographicFront"/>
              <w14:lightRig w14:rig="threePt" w14:dir="t">
                <w14:rot w14:lat="0" w14:lon="0" w14:rev="0"/>
              </w14:lightRig>
            </w14:scene3d>
          </w:rPr>
          <w:t>4.2</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User support</w:t>
        </w:r>
        <w:r w:rsidR="005918D5">
          <w:rPr>
            <w:noProof/>
            <w:webHidden/>
          </w:rPr>
          <w:tab/>
        </w:r>
        <w:r w:rsidR="005918D5">
          <w:rPr>
            <w:noProof/>
            <w:webHidden/>
          </w:rPr>
          <w:fldChar w:fldCharType="begin"/>
        </w:r>
        <w:r w:rsidR="005918D5">
          <w:rPr>
            <w:noProof/>
            <w:webHidden/>
          </w:rPr>
          <w:instrText xml:space="preserve"> PAGEREF _Toc156831007 \h </w:instrText>
        </w:r>
        <w:r w:rsidR="005918D5">
          <w:rPr>
            <w:noProof/>
            <w:webHidden/>
          </w:rPr>
        </w:r>
        <w:r w:rsidR="005918D5">
          <w:rPr>
            <w:noProof/>
            <w:webHidden/>
          </w:rPr>
          <w:fldChar w:fldCharType="separate"/>
        </w:r>
        <w:r w:rsidR="005918D5">
          <w:rPr>
            <w:noProof/>
            <w:webHidden/>
          </w:rPr>
          <w:t>44</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8" w:history="1">
        <w:r w:rsidR="005918D5" w:rsidRPr="00E12C86">
          <w:rPr>
            <w:rStyle w:val="Hyperlink"/>
            <w:noProof/>
            <w14:scene3d>
              <w14:camera w14:prst="orthographicFront"/>
              <w14:lightRig w14:rig="threePt" w14:dir="t">
                <w14:rot w14:lat="0" w14:lon="0" w14:rev="0"/>
              </w14:lightRig>
            </w14:scene3d>
          </w:rPr>
          <w:t>4.3</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Terms and conditions for use of Cloud_cci data</w:t>
        </w:r>
        <w:r w:rsidR="005918D5">
          <w:rPr>
            <w:noProof/>
            <w:webHidden/>
          </w:rPr>
          <w:tab/>
        </w:r>
        <w:r w:rsidR="005918D5">
          <w:rPr>
            <w:noProof/>
            <w:webHidden/>
          </w:rPr>
          <w:fldChar w:fldCharType="begin"/>
        </w:r>
        <w:r w:rsidR="005918D5">
          <w:rPr>
            <w:noProof/>
            <w:webHidden/>
          </w:rPr>
          <w:instrText xml:space="preserve"> PAGEREF _Toc156831008 \h </w:instrText>
        </w:r>
        <w:r w:rsidR="005918D5">
          <w:rPr>
            <w:noProof/>
            <w:webHidden/>
          </w:rPr>
        </w:r>
        <w:r w:rsidR="005918D5">
          <w:rPr>
            <w:noProof/>
            <w:webHidden/>
          </w:rPr>
          <w:fldChar w:fldCharType="separate"/>
        </w:r>
        <w:r w:rsidR="005918D5">
          <w:rPr>
            <w:noProof/>
            <w:webHidden/>
          </w:rPr>
          <w:t>44</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09" w:history="1">
        <w:r w:rsidR="005918D5" w:rsidRPr="00E12C86">
          <w:rPr>
            <w:rStyle w:val="Hyperlink"/>
            <w:noProof/>
            <w14:scene3d>
              <w14:camera w14:prst="orthographicFront"/>
              <w14:lightRig w14:rig="threePt" w14:dir="t">
                <w14:rot w14:lat="0" w14:lon="0" w14:rev="0"/>
              </w14:lightRig>
            </w14:scene3d>
          </w:rPr>
          <w:t>4.4</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Feedback</w:t>
        </w:r>
        <w:r w:rsidR="005918D5">
          <w:rPr>
            <w:noProof/>
            <w:webHidden/>
          </w:rPr>
          <w:tab/>
        </w:r>
        <w:r w:rsidR="005918D5">
          <w:rPr>
            <w:noProof/>
            <w:webHidden/>
          </w:rPr>
          <w:fldChar w:fldCharType="begin"/>
        </w:r>
        <w:r w:rsidR="005918D5">
          <w:rPr>
            <w:noProof/>
            <w:webHidden/>
          </w:rPr>
          <w:instrText xml:space="preserve"> PAGEREF _Toc156831009 \h </w:instrText>
        </w:r>
        <w:r w:rsidR="005918D5">
          <w:rPr>
            <w:noProof/>
            <w:webHidden/>
          </w:rPr>
        </w:r>
        <w:r w:rsidR="005918D5">
          <w:rPr>
            <w:noProof/>
            <w:webHidden/>
          </w:rPr>
          <w:fldChar w:fldCharType="separate"/>
        </w:r>
        <w:r w:rsidR="005918D5">
          <w:rPr>
            <w:noProof/>
            <w:webHidden/>
          </w:rPr>
          <w:t>44</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10" w:history="1">
        <w:r w:rsidR="005918D5" w:rsidRPr="00E12C86">
          <w:rPr>
            <w:rStyle w:val="Hyperlink"/>
            <w:noProof/>
            <w14:scene3d>
              <w14:camera w14:prst="orthographicFront"/>
              <w14:lightRig w14:rig="threePt" w14:dir="t">
                <w14:rot w14:lat="0" w14:lon="0" w14:rev="0"/>
              </w14:lightRig>
            </w14:scene3d>
          </w:rPr>
          <w:t>4.5</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Re-distribution of Cloud_cci data</w:t>
        </w:r>
        <w:r w:rsidR="005918D5">
          <w:rPr>
            <w:noProof/>
            <w:webHidden/>
          </w:rPr>
          <w:tab/>
        </w:r>
        <w:r w:rsidR="005918D5">
          <w:rPr>
            <w:noProof/>
            <w:webHidden/>
          </w:rPr>
          <w:fldChar w:fldCharType="begin"/>
        </w:r>
        <w:r w:rsidR="005918D5">
          <w:rPr>
            <w:noProof/>
            <w:webHidden/>
          </w:rPr>
          <w:instrText xml:space="preserve"> PAGEREF _Toc156831010 \h </w:instrText>
        </w:r>
        <w:r w:rsidR="005918D5">
          <w:rPr>
            <w:noProof/>
            <w:webHidden/>
          </w:rPr>
        </w:r>
        <w:r w:rsidR="005918D5">
          <w:rPr>
            <w:noProof/>
            <w:webHidden/>
          </w:rPr>
          <w:fldChar w:fldCharType="separate"/>
        </w:r>
        <w:r w:rsidR="005918D5">
          <w:rPr>
            <w:noProof/>
            <w:webHidden/>
          </w:rPr>
          <w:t>44</w:t>
        </w:r>
        <w:r w:rsidR="005918D5">
          <w:rPr>
            <w:noProof/>
            <w:webHidden/>
          </w:rPr>
          <w:fldChar w:fldCharType="end"/>
        </w:r>
      </w:hyperlink>
    </w:p>
    <w:p w:rsidR="005918D5" w:rsidRDefault="00505FA5">
      <w:pPr>
        <w:pStyle w:val="Verzeichnis1"/>
        <w:rPr>
          <w:rFonts w:asciiTheme="minorHAnsi" w:eastAsiaTheme="minorEastAsia" w:hAnsiTheme="minorHAnsi" w:cstheme="minorBidi"/>
          <w:b w:val="0"/>
          <w:noProof/>
          <w:sz w:val="22"/>
          <w:szCs w:val="22"/>
          <w:lang w:eastAsia="en-GB"/>
        </w:rPr>
      </w:pPr>
      <w:hyperlink w:anchor="_Toc156831011" w:history="1">
        <w:r w:rsidR="005918D5" w:rsidRPr="00E12C86">
          <w:rPr>
            <w:rStyle w:val="Hyperlink"/>
            <w:noProof/>
          </w:rPr>
          <w:t>5.</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Glossary</w:t>
        </w:r>
        <w:r w:rsidR="005918D5">
          <w:rPr>
            <w:noProof/>
            <w:webHidden/>
          </w:rPr>
          <w:tab/>
        </w:r>
        <w:r w:rsidR="005918D5">
          <w:rPr>
            <w:noProof/>
            <w:webHidden/>
          </w:rPr>
          <w:fldChar w:fldCharType="begin"/>
        </w:r>
        <w:r w:rsidR="005918D5">
          <w:rPr>
            <w:noProof/>
            <w:webHidden/>
          </w:rPr>
          <w:instrText xml:space="preserve"> PAGEREF _Toc156831011 \h </w:instrText>
        </w:r>
        <w:r w:rsidR="005918D5">
          <w:rPr>
            <w:noProof/>
            <w:webHidden/>
          </w:rPr>
        </w:r>
        <w:r w:rsidR="005918D5">
          <w:rPr>
            <w:noProof/>
            <w:webHidden/>
          </w:rPr>
          <w:fldChar w:fldCharType="separate"/>
        </w:r>
        <w:r w:rsidR="005918D5">
          <w:rPr>
            <w:noProof/>
            <w:webHidden/>
          </w:rPr>
          <w:t>45</w:t>
        </w:r>
        <w:r w:rsidR="005918D5">
          <w:rPr>
            <w:noProof/>
            <w:webHidden/>
          </w:rPr>
          <w:fldChar w:fldCharType="end"/>
        </w:r>
      </w:hyperlink>
    </w:p>
    <w:p w:rsidR="005918D5" w:rsidRDefault="00505FA5">
      <w:pPr>
        <w:pStyle w:val="Verzeichnis1"/>
        <w:rPr>
          <w:rFonts w:asciiTheme="minorHAnsi" w:eastAsiaTheme="minorEastAsia" w:hAnsiTheme="minorHAnsi" w:cstheme="minorBidi"/>
          <w:b w:val="0"/>
          <w:noProof/>
          <w:sz w:val="22"/>
          <w:szCs w:val="22"/>
          <w:lang w:eastAsia="en-GB"/>
        </w:rPr>
      </w:pPr>
      <w:hyperlink w:anchor="_Toc156831012" w:history="1">
        <w:r w:rsidR="005918D5" w:rsidRPr="00E12C86">
          <w:rPr>
            <w:rStyle w:val="Hyperlink"/>
            <w:noProof/>
          </w:rPr>
          <w:t>6.</w:t>
        </w:r>
        <w:r w:rsidR="005918D5">
          <w:rPr>
            <w:rFonts w:asciiTheme="minorHAnsi" w:eastAsiaTheme="minorEastAsia" w:hAnsiTheme="minorHAnsi" w:cstheme="minorBidi"/>
            <w:b w:val="0"/>
            <w:noProof/>
            <w:sz w:val="22"/>
            <w:szCs w:val="22"/>
            <w:lang w:eastAsia="en-GB"/>
          </w:rPr>
          <w:tab/>
        </w:r>
        <w:r w:rsidR="005918D5" w:rsidRPr="00E12C86">
          <w:rPr>
            <w:rStyle w:val="Hyperlink"/>
            <w:noProof/>
          </w:rPr>
          <w:t>References</w:t>
        </w:r>
        <w:r w:rsidR="005918D5">
          <w:rPr>
            <w:noProof/>
            <w:webHidden/>
          </w:rPr>
          <w:tab/>
        </w:r>
        <w:r w:rsidR="005918D5">
          <w:rPr>
            <w:noProof/>
            <w:webHidden/>
          </w:rPr>
          <w:fldChar w:fldCharType="begin"/>
        </w:r>
        <w:r w:rsidR="005918D5">
          <w:rPr>
            <w:noProof/>
            <w:webHidden/>
          </w:rPr>
          <w:instrText xml:space="preserve"> PAGEREF _Toc156831012 \h </w:instrText>
        </w:r>
        <w:r w:rsidR="005918D5">
          <w:rPr>
            <w:noProof/>
            <w:webHidden/>
          </w:rPr>
        </w:r>
        <w:r w:rsidR="005918D5">
          <w:rPr>
            <w:noProof/>
            <w:webHidden/>
          </w:rPr>
          <w:fldChar w:fldCharType="separate"/>
        </w:r>
        <w:r w:rsidR="005918D5">
          <w:rPr>
            <w:noProof/>
            <w:webHidden/>
          </w:rPr>
          <w:t>47</w:t>
        </w:r>
        <w:r w:rsidR="005918D5">
          <w:rPr>
            <w:noProof/>
            <w:webHidden/>
          </w:rPr>
          <w:fldChar w:fldCharType="end"/>
        </w:r>
      </w:hyperlink>
    </w:p>
    <w:p w:rsidR="005918D5" w:rsidRDefault="00505FA5">
      <w:pPr>
        <w:pStyle w:val="Verzeichnis1"/>
        <w:rPr>
          <w:rFonts w:asciiTheme="minorHAnsi" w:eastAsiaTheme="minorEastAsia" w:hAnsiTheme="minorHAnsi" w:cstheme="minorBidi"/>
          <w:b w:val="0"/>
          <w:noProof/>
          <w:sz w:val="22"/>
          <w:szCs w:val="22"/>
          <w:lang w:eastAsia="en-GB"/>
        </w:rPr>
      </w:pPr>
      <w:hyperlink w:anchor="_Toc156831013" w:history="1">
        <w:r w:rsidR="005918D5" w:rsidRPr="00E12C86">
          <w:rPr>
            <w:rStyle w:val="Hyperlink"/>
            <w:noProof/>
          </w:rPr>
          <w:t>Annex B – Complete description of data fields</w:t>
        </w:r>
        <w:r w:rsidR="005918D5">
          <w:rPr>
            <w:noProof/>
            <w:webHidden/>
          </w:rPr>
          <w:tab/>
        </w:r>
        <w:r w:rsidR="005918D5">
          <w:rPr>
            <w:noProof/>
            <w:webHidden/>
          </w:rPr>
          <w:fldChar w:fldCharType="begin"/>
        </w:r>
        <w:r w:rsidR="005918D5">
          <w:rPr>
            <w:noProof/>
            <w:webHidden/>
          </w:rPr>
          <w:instrText xml:space="preserve"> PAGEREF _Toc156831013 \h </w:instrText>
        </w:r>
        <w:r w:rsidR="005918D5">
          <w:rPr>
            <w:noProof/>
            <w:webHidden/>
          </w:rPr>
        </w:r>
        <w:r w:rsidR="005918D5">
          <w:rPr>
            <w:noProof/>
            <w:webHidden/>
          </w:rPr>
          <w:fldChar w:fldCharType="separate"/>
        </w:r>
        <w:r w:rsidR="005918D5">
          <w:rPr>
            <w:noProof/>
            <w:webHidden/>
          </w:rPr>
          <w:t>49</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14" w:history="1">
        <w:r w:rsidR="005918D5" w:rsidRPr="00E12C86">
          <w:rPr>
            <w:rStyle w:val="Hyperlink"/>
            <w:noProof/>
          </w:rPr>
          <w:t>B.1 Level 2 and Level 3U data</w:t>
        </w:r>
        <w:r w:rsidR="005918D5">
          <w:rPr>
            <w:noProof/>
            <w:webHidden/>
          </w:rPr>
          <w:tab/>
        </w:r>
        <w:r w:rsidR="005918D5">
          <w:rPr>
            <w:noProof/>
            <w:webHidden/>
          </w:rPr>
          <w:fldChar w:fldCharType="begin"/>
        </w:r>
        <w:r w:rsidR="005918D5">
          <w:rPr>
            <w:noProof/>
            <w:webHidden/>
          </w:rPr>
          <w:instrText xml:space="preserve"> PAGEREF _Toc156831014 \h </w:instrText>
        </w:r>
        <w:r w:rsidR="005918D5">
          <w:rPr>
            <w:noProof/>
            <w:webHidden/>
          </w:rPr>
        </w:r>
        <w:r w:rsidR="005918D5">
          <w:rPr>
            <w:noProof/>
            <w:webHidden/>
          </w:rPr>
          <w:fldChar w:fldCharType="separate"/>
        </w:r>
        <w:r w:rsidR="005918D5">
          <w:rPr>
            <w:noProof/>
            <w:webHidden/>
          </w:rPr>
          <w:t>49</w:t>
        </w:r>
        <w:r w:rsidR="005918D5">
          <w:rPr>
            <w:noProof/>
            <w:webHidden/>
          </w:rPr>
          <w:fldChar w:fldCharType="end"/>
        </w:r>
      </w:hyperlink>
    </w:p>
    <w:p w:rsidR="005918D5" w:rsidRDefault="00505FA5">
      <w:pPr>
        <w:pStyle w:val="Verzeichnis2"/>
        <w:rPr>
          <w:rFonts w:asciiTheme="minorHAnsi" w:eastAsiaTheme="minorEastAsia" w:hAnsiTheme="minorHAnsi" w:cstheme="minorBidi"/>
          <w:b w:val="0"/>
          <w:noProof/>
          <w:sz w:val="22"/>
          <w:szCs w:val="22"/>
          <w:lang w:eastAsia="en-GB"/>
        </w:rPr>
      </w:pPr>
      <w:hyperlink w:anchor="_Toc156831015" w:history="1">
        <w:r w:rsidR="005918D5" w:rsidRPr="00E12C86">
          <w:rPr>
            <w:rStyle w:val="Hyperlink"/>
            <w:noProof/>
          </w:rPr>
          <w:t>B.2 Level 3C</w:t>
        </w:r>
        <w:r w:rsidR="005918D5">
          <w:rPr>
            <w:noProof/>
            <w:webHidden/>
          </w:rPr>
          <w:tab/>
        </w:r>
        <w:r w:rsidR="005918D5">
          <w:rPr>
            <w:noProof/>
            <w:webHidden/>
          </w:rPr>
          <w:fldChar w:fldCharType="begin"/>
        </w:r>
        <w:r w:rsidR="005918D5">
          <w:rPr>
            <w:noProof/>
            <w:webHidden/>
          </w:rPr>
          <w:instrText xml:space="preserve"> PAGEREF _Toc156831015 \h </w:instrText>
        </w:r>
        <w:r w:rsidR="005918D5">
          <w:rPr>
            <w:noProof/>
            <w:webHidden/>
          </w:rPr>
        </w:r>
        <w:r w:rsidR="005918D5">
          <w:rPr>
            <w:noProof/>
            <w:webHidden/>
          </w:rPr>
          <w:fldChar w:fldCharType="separate"/>
        </w:r>
        <w:r w:rsidR="005918D5">
          <w:rPr>
            <w:noProof/>
            <w:webHidden/>
          </w:rPr>
          <w:t>54</w:t>
        </w:r>
        <w:r w:rsidR="005918D5">
          <w:rPr>
            <w:noProof/>
            <w:webHidden/>
          </w:rPr>
          <w:fldChar w:fldCharType="end"/>
        </w:r>
      </w:hyperlink>
    </w:p>
    <w:p w:rsidR="005918D5" w:rsidRDefault="00505FA5">
      <w:pPr>
        <w:pStyle w:val="Verzeichnis1"/>
        <w:rPr>
          <w:rFonts w:asciiTheme="minorHAnsi" w:eastAsiaTheme="minorEastAsia" w:hAnsiTheme="minorHAnsi" w:cstheme="minorBidi"/>
          <w:b w:val="0"/>
          <w:noProof/>
          <w:sz w:val="22"/>
          <w:szCs w:val="22"/>
          <w:lang w:eastAsia="en-GB"/>
        </w:rPr>
      </w:pPr>
      <w:hyperlink w:anchor="_Toc156831016" w:history="1">
        <w:r w:rsidR="005918D5" w:rsidRPr="00E12C86">
          <w:rPr>
            <w:rStyle w:val="Hyperlink"/>
            <w:noProof/>
          </w:rPr>
          <w:t>Annex C – Propagation of Level-3 uncertainties into higher level products</w:t>
        </w:r>
        <w:r w:rsidR="005918D5">
          <w:rPr>
            <w:noProof/>
            <w:webHidden/>
          </w:rPr>
          <w:tab/>
        </w:r>
        <w:r w:rsidR="005918D5">
          <w:rPr>
            <w:noProof/>
            <w:webHidden/>
          </w:rPr>
          <w:fldChar w:fldCharType="begin"/>
        </w:r>
        <w:r w:rsidR="005918D5">
          <w:rPr>
            <w:noProof/>
            <w:webHidden/>
          </w:rPr>
          <w:instrText xml:space="preserve"> PAGEREF _Toc156831016 \h </w:instrText>
        </w:r>
        <w:r w:rsidR="005918D5">
          <w:rPr>
            <w:noProof/>
            <w:webHidden/>
          </w:rPr>
        </w:r>
        <w:r w:rsidR="005918D5">
          <w:rPr>
            <w:noProof/>
            <w:webHidden/>
          </w:rPr>
          <w:fldChar w:fldCharType="separate"/>
        </w:r>
        <w:r w:rsidR="005918D5">
          <w:rPr>
            <w:noProof/>
            <w:webHidden/>
          </w:rPr>
          <w:t>64</w:t>
        </w:r>
        <w:r w:rsidR="005918D5">
          <w:rPr>
            <w:noProof/>
            <w:webHidden/>
          </w:rPr>
          <w:fldChar w:fldCharType="end"/>
        </w:r>
      </w:hyperlink>
    </w:p>
    <w:p w:rsidR="00552D21" w:rsidRPr="00894ABA" w:rsidRDefault="00552D21" w:rsidP="00552D21">
      <w:pPr>
        <w:rPr>
          <w:lang w:eastAsia="de-DE"/>
        </w:rPr>
      </w:pPr>
      <w:r w:rsidRPr="00894ABA">
        <w:rPr>
          <w:lang w:eastAsia="de-DE"/>
        </w:rPr>
        <w:fldChar w:fldCharType="end"/>
      </w:r>
    </w:p>
    <w:p w:rsidR="00DC522A" w:rsidRPr="00894ABA" w:rsidRDefault="00DA3FA4" w:rsidP="00DC522A">
      <w:pPr>
        <w:pStyle w:val="Standard14fett"/>
        <w:rPr>
          <w:lang w:val="en-GB"/>
        </w:rPr>
      </w:pPr>
      <w:r w:rsidRPr="00894ABA">
        <w:rPr>
          <w:lang w:val="en-GB"/>
        </w:rPr>
        <w:br w:type="page"/>
      </w:r>
      <w:r w:rsidR="00DC522A" w:rsidRPr="00894ABA">
        <w:rPr>
          <w:lang w:val="en-GB"/>
        </w:rPr>
        <w:lastRenderedPageBreak/>
        <w:t>Terms and conditions for use of Cloud</w:t>
      </w:r>
      <w:r w:rsidR="00EB5510" w:rsidRPr="00894ABA">
        <w:rPr>
          <w:lang w:val="en-GB"/>
        </w:rPr>
        <w:t>_cci</w:t>
      </w:r>
      <w:r w:rsidR="00DC522A" w:rsidRPr="00894ABA">
        <w:rPr>
          <w:lang w:val="en-GB"/>
        </w:rPr>
        <w:t xml:space="preserve"> data:</w:t>
      </w:r>
    </w:p>
    <w:p w:rsidR="00DC522A" w:rsidRPr="00894ABA" w:rsidRDefault="00DC522A" w:rsidP="00DC522A">
      <w:pPr>
        <w:rPr>
          <w:lang w:eastAsia="de-DE"/>
        </w:rPr>
      </w:pPr>
      <w:r w:rsidRPr="00894ABA">
        <w:rPr>
          <w:lang w:eastAsia="de-DE"/>
        </w:rPr>
        <w:t>The Cloud_cci datasets may be used by any user for any purpose, with the following terms and conditions:</w:t>
      </w:r>
    </w:p>
    <w:p w:rsidR="00DC522A" w:rsidRPr="00894ABA" w:rsidRDefault="00DC522A" w:rsidP="00DC522A">
      <w:pPr>
        <w:numPr>
          <w:ilvl w:val="0"/>
          <w:numId w:val="8"/>
        </w:numPr>
        <w:rPr>
          <w:lang w:eastAsia="de-DE"/>
        </w:rPr>
      </w:pPr>
      <w:r w:rsidRPr="00894ABA">
        <w:rPr>
          <w:lang w:eastAsia="de-DE"/>
        </w:rPr>
        <w:t>Users of the CCI data are required to acknowledge the ESA Climate</w:t>
      </w:r>
      <w:r w:rsidR="00EB5510" w:rsidRPr="00894ABA">
        <w:rPr>
          <w:lang w:eastAsia="de-DE"/>
        </w:rPr>
        <w:t xml:space="preserve"> Change Initiative and Cloud_cci</w:t>
      </w:r>
      <w:r w:rsidRPr="00894ABA">
        <w:rPr>
          <w:lang w:eastAsia="de-DE"/>
        </w:rPr>
        <w:t xml:space="preserve"> together with the individual data providers if the data are used in a presentation or publication. Please also cite any relevant dataset DOIs (see example citation text below).</w:t>
      </w:r>
    </w:p>
    <w:p w:rsidR="00DC522A" w:rsidRPr="00894ABA" w:rsidRDefault="00DC522A" w:rsidP="00DC522A">
      <w:pPr>
        <w:numPr>
          <w:ilvl w:val="0"/>
          <w:numId w:val="8"/>
        </w:numPr>
        <w:rPr>
          <w:lang w:eastAsia="de-DE"/>
        </w:rPr>
      </w:pPr>
      <w:r w:rsidRPr="00894ABA">
        <w:rPr>
          <w:lang w:eastAsia="de-DE"/>
        </w:rPr>
        <w:t>Users of the CCI data are encouraged to interact with the CCI programme on use of the products, and to provide a copy of all reports and publications using the dataset. An offer of co-authorship should be considered, if the CCI data constitute a major component of a scientific publication.</w:t>
      </w:r>
    </w:p>
    <w:p w:rsidR="00DC522A" w:rsidRPr="00894ABA" w:rsidRDefault="00DC522A" w:rsidP="00DC522A">
      <w:pPr>
        <w:numPr>
          <w:ilvl w:val="0"/>
          <w:numId w:val="8"/>
        </w:numPr>
        <w:rPr>
          <w:lang w:eastAsia="de-DE"/>
        </w:rPr>
      </w:pPr>
      <w:r w:rsidRPr="00894ABA">
        <w:rPr>
          <w:lang w:eastAsia="de-DE"/>
        </w:rPr>
        <w:t>Intellectual property rights (IPR) in the CCI data lie with the researchers and organisations producing the data.</w:t>
      </w:r>
    </w:p>
    <w:p w:rsidR="00DC522A" w:rsidRPr="00894ABA" w:rsidRDefault="00DC522A" w:rsidP="00DC522A">
      <w:pPr>
        <w:numPr>
          <w:ilvl w:val="0"/>
          <w:numId w:val="8"/>
        </w:numPr>
        <w:rPr>
          <w:lang w:eastAsia="de-DE"/>
        </w:rPr>
      </w:pPr>
      <w:r w:rsidRPr="00894ABA">
        <w:rPr>
          <w:lang w:eastAsia="de-DE"/>
        </w:rPr>
        <w:t>Liability: No warranty is given as to the quality or the accuracy of the CCI data or its suitability for any use. All implied conditions relating to the quality or suitability of the information, and all liabilities arising from the supply of the information (including any liability arising in negligence) are excluded to the fullest extent permitted by law.</w:t>
      </w:r>
    </w:p>
    <w:p w:rsidR="00E36F1A" w:rsidRPr="00894ABA" w:rsidRDefault="00E36F1A" w:rsidP="0050587C">
      <w:pPr>
        <w:rPr>
          <w:lang w:eastAsia="de-DE"/>
        </w:rPr>
      </w:pPr>
    </w:p>
    <w:p w:rsidR="002E4ACB" w:rsidRPr="00894ABA" w:rsidRDefault="002E4ACB" w:rsidP="0023598F">
      <w:pPr>
        <w:spacing w:before="0" w:after="0"/>
        <w:rPr>
          <w:rFonts w:cs="Arial"/>
          <w:b/>
          <w:bCs/>
          <w:kern w:val="1"/>
          <w:sz w:val="28"/>
          <w:szCs w:val="32"/>
          <w:lang w:eastAsia="zh-CN"/>
        </w:rPr>
      </w:pPr>
      <w:bookmarkStart w:id="4" w:name="_Toc474153902"/>
      <w:bookmarkStart w:id="5" w:name="_Toc480288121"/>
      <w:bookmarkStart w:id="6" w:name="_Toc528663012"/>
      <w:bookmarkStart w:id="7" w:name="_Ref457393959"/>
      <w:bookmarkStart w:id="8" w:name="_Ref457393983"/>
      <w:r w:rsidRPr="00894ABA">
        <w:rPr>
          <w:kern w:val="1"/>
          <w:lang w:eastAsia="zh-CN"/>
        </w:rPr>
        <w:br w:type="page"/>
      </w:r>
    </w:p>
    <w:p w:rsidR="00A21F37" w:rsidRPr="00A21F37" w:rsidRDefault="00A21F37" w:rsidP="00A21F37">
      <w:pPr>
        <w:pStyle w:val="berschrift1"/>
        <w:rPr>
          <w:lang w:eastAsia="de-DE"/>
        </w:rPr>
      </w:pPr>
      <w:bookmarkStart w:id="9" w:name="_Toc120185234"/>
      <w:bookmarkStart w:id="10" w:name="_Toc156830987"/>
      <w:bookmarkEnd w:id="4"/>
      <w:bookmarkEnd w:id="5"/>
      <w:bookmarkEnd w:id="6"/>
      <w:r w:rsidRPr="00A21F37">
        <w:rPr>
          <w:lang w:eastAsia="de-DE"/>
        </w:rPr>
        <w:lastRenderedPageBreak/>
        <w:t>Introduction</w:t>
      </w:r>
      <w:bookmarkEnd w:id="9"/>
      <w:bookmarkEnd w:id="10"/>
    </w:p>
    <w:p w:rsidR="00A21F37" w:rsidRPr="00A21F37" w:rsidRDefault="00A21F37" w:rsidP="00E37FB4">
      <w:pPr>
        <w:pStyle w:val="berschrift2"/>
        <w:rPr>
          <w:rFonts w:eastAsia="MS Mincho"/>
        </w:rPr>
      </w:pPr>
      <w:bookmarkStart w:id="11" w:name="_Toc120185235"/>
      <w:bookmarkStart w:id="12" w:name="_Toc156830988"/>
      <w:r w:rsidRPr="00A21F37">
        <w:rPr>
          <w:rFonts w:eastAsia="MS Mincho"/>
        </w:rPr>
        <w:t>The ESA Cloud_cci+ project</w:t>
      </w:r>
      <w:bookmarkEnd w:id="11"/>
      <w:bookmarkEnd w:id="12"/>
    </w:p>
    <w:p w:rsidR="00A21F37" w:rsidRPr="00A21F37" w:rsidRDefault="00A21F37" w:rsidP="00A21F37">
      <w:pPr>
        <w:tabs>
          <w:tab w:val="left" w:pos="567"/>
          <w:tab w:val="left" w:pos="1134"/>
          <w:tab w:val="left" w:pos="1701"/>
          <w:tab w:val="left" w:pos="2835"/>
          <w:tab w:val="left" w:pos="3969"/>
        </w:tabs>
        <w:suppressAutoHyphens/>
        <w:spacing w:before="0" w:after="0"/>
        <w:rPr>
          <w:rFonts w:eastAsia="MS Mincho"/>
          <w:sz w:val="24"/>
          <w:lang w:eastAsia="de-DE"/>
        </w:rPr>
      </w:pPr>
      <w:r w:rsidRPr="00A21F37">
        <w:rPr>
          <w:lang w:eastAsia="de-DE"/>
        </w:rPr>
        <w:t>The Cloud_cci+ project contributes to and improves on the successful efforts of Cloud_cci: the development, validation and application of novel cloud property data sets maximising the use of ESA and other European EO mission data and targeting the GCOS requirements for the Cloud ECV. The current Cloud_cci+ project phase I was kicked off in March 2020.</w:t>
      </w:r>
    </w:p>
    <w:p w:rsidR="00E37FB4" w:rsidRDefault="00E37FB4" w:rsidP="00E37FB4">
      <w:pPr>
        <w:tabs>
          <w:tab w:val="left" w:pos="567"/>
          <w:tab w:val="left" w:pos="1134"/>
          <w:tab w:val="left" w:pos="1701"/>
          <w:tab w:val="left" w:pos="2835"/>
          <w:tab w:val="left" w:pos="3969"/>
        </w:tabs>
        <w:suppressAutoHyphens/>
        <w:spacing w:before="0" w:after="0"/>
        <w:rPr>
          <w:lang w:eastAsia="de-DE"/>
        </w:rPr>
      </w:pPr>
      <w:bookmarkStart w:id="13" w:name="_Toc83799891"/>
      <w:bookmarkStart w:id="14" w:name="_Toc120185236"/>
    </w:p>
    <w:p w:rsidR="00A21F37" w:rsidRPr="00E37FB4" w:rsidRDefault="00A21F37" w:rsidP="00E37FB4">
      <w:pPr>
        <w:tabs>
          <w:tab w:val="left" w:pos="567"/>
          <w:tab w:val="left" w:pos="1134"/>
          <w:tab w:val="left" w:pos="1701"/>
          <w:tab w:val="left" w:pos="2835"/>
          <w:tab w:val="left" w:pos="3969"/>
        </w:tabs>
        <w:suppressAutoHyphens/>
        <w:spacing w:before="0"/>
        <w:rPr>
          <w:b/>
          <w:sz w:val="22"/>
          <w:u w:val="single"/>
          <w:lang w:eastAsia="de-DE"/>
        </w:rPr>
      </w:pPr>
      <w:r w:rsidRPr="00E37FB4">
        <w:rPr>
          <w:b/>
          <w:sz w:val="22"/>
          <w:u w:val="single"/>
          <w:lang w:eastAsia="de-DE"/>
        </w:rPr>
        <w:t>Cloud_cci+ Phase I</w:t>
      </w:r>
      <w:bookmarkEnd w:id="13"/>
      <w:bookmarkEnd w:id="14"/>
    </w:p>
    <w:p w:rsidR="00A21F37" w:rsidRPr="00A21F37" w:rsidRDefault="00A21F37" w:rsidP="00A21F37">
      <w:pPr>
        <w:tabs>
          <w:tab w:val="left" w:pos="567"/>
          <w:tab w:val="left" w:pos="1134"/>
          <w:tab w:val="left" w:pos="1701"/>
          <w:tab w:val="left" w:pos="2835"/>
          <w:tab w:val="left" w:pos="3969"/>
        </w:tabs>
        <w:suppressAutoHyphens/>
        <w:spacing w:before="0" w:after="0"/>
        <w:rPr>
          <w:lang w:eastAsia="de-DE"/>
        </w:rPr>
      </w:pPr>
      <w:r w:rsidRPr="00A21F37">
        <w:rPr>
          <w:lang w:eastAsia="de-DE"/>
        </w:rPr>
        <w:t>T</w:t>
      </w:r>
      <w:r w:rsidR="00926F9F">
        <w:rPr>
          <w:lang w:eastAsia="de-DE"/>
        </w:rPr>
        <w:t>he goal of the ESA Cloud_cci+ has been</w:t>
      </w:r>
      <w:r w:rsidRPr="00A21F37">
        <w:rPr>
          <w:lang w:eastAsia="de-DE"/>
        </w:rPr>
        <w:t xml:space="preserve"> the improvement of retrieval algorithms and processing concepts and implementations, and the development of two demonstrator data sets based on measurements form the Spinning Enhances Visible and Infrared Imager (SEVIRI) and from the Sea and Land Surface Temperature Radiometer (SLST</w:t>
      </w:r>
      <w:r w:rsidR="00926F9F">
        <w:rPr>
          <w:lang w:eastAsia="de-DE"/>
        </w:rPr>
        <w:t xml:space="preserve">R). The processing systems </w:t>
      </w:r>
      <w:r w:rsidRPr="00A21F37">
        <w:rPr>
          <w:lang w:eastAsia="de-DE"/>
        </w:rPr>
        <w:t>have the potential to be used for a sustained data production in operational entities, for instance the EUMETSAT SAF network and the Copernicus Climate Change Service, after the current R&amp;D under the ESA CCI programme has been completed.</w:t>
      </w:r>
    </w:p>
    <w:p w:rsidR="00A21F37" w:rsidRPr="00A21F37" w:rsidRDefault="00A21F37" w:rsidP="00A21F37">
      <w:pPr>
        <w:tabs>
          <w:tab w:val="left" w:pos="567"/>
          <w:tab w:val="left" w:pos="1134"/>
          <w:tab w:val="left" w:pos="1701"/>
          <w:tab w:val="left" w:pos="2835"/>
          <w:tab w:val="left" w:pos="3969"/>
        </w:tabs>
        <w:suppressAutoHyphens/>
        <w:spacing w:before="0" w:after="0"/>
        <w:rPr>
          <w:lang w:eastAsia="de-DE"/>
        </w:rPr>
      </w:pPr>
    </w:p>
    <w:p w:rsidR="00A21F37" w:rsidRPr="00A21F37" w:rsidRDefault="00A21F37" w:rsidP="00A21F37">
      <w:pPr>
        <w:tabs>
          <w:tab w:val="left" w:pos="567"/>
          <w:tab w:val="left" w:pos="1134"/>
          <w:tab w:val="left" w:pos="1701"/>
          <w:tab w:val="left" w:pos="2835"/>
          <w:tab w:val="left" w:pos="3969"/>
        </w:tabs>
        <w:suppressAutoHyphens/>
        <w:spacing w:before="0" w:after="0"/>
        <w:rPr>
          <w:lang w:eastAsia="de-DE"/>
        </w:rPr>
      </w:pPr>
      <w:r w:rsidRPr="00A21F37">
        <w:rPr>
          <w:lang w:eastAsia="de-DE"/>
        </w:rPr>
        <w:t xml:space="preserve">A full list of </w:t>
      </w:r>
      <w:r w:rsidR="00926F9F">
        <w:rPr>
          <w:lang w:eastAsia="de-DE"/>
        </w:rPr>
        <w:t xml:space="preserve">planned and carried out CC4CL </w:t>
      </w:r>
      <w:r w:rsidRPr="00A21F37">
        <w:rPr>
          <w:lang w:eastAsia="de-DE"/>
        </w:rPr>
        <w:t xml:space="preserve">developments </w:t>
      </w:r>
      <w:r w:rsidR="00926F9F">
        <w:rPr>
          <w:lang w:eastAsia="de-DE"/>
        </w:rPr>
        <w:t xml:space="preserve">in Cloud_cci+ Phase I </w:t>
      </w:r>
      <w:r w:rsidR="00B01871">
        <w:rPr>
          <w:lang w:eastAsia="de-DE"/>
        </w:rPr>
        <w:t>is given</w:t>
      </w:r>
      <w:r w:rsidRPr="00A21F37">
        <w:rPr>
          <w:lang w:eastAsia="de-DE"/>
        </w:rPr>
        <w:t xml:space="preserve"> in the Algorithm Development Plan (</w:t>
      </w:r>
      <w:r w:rsidR="00926F9F">
        <w:rPr>
          <w:rFonts w:cs="Trebuchet MS"/>
          <w:color w:val="1F497D"/>
          <w:lang w:eastAsia="de-DE"/>
        </w:rPr>
        <w:t>ADPv3</w:t>
      </w:r>
      <w:r w:rsidRPr="00A21F37">
        <w:rPr>
          <w:rFonts w:cs="Trebuchet MS"/>
          <w:color w:val="1F497D"/>
          <w:lang w:eastAsia="de-DE"/>
        </w:rPr>
        <w:t>.0</w:t>
      </w:r>
      <w:r w:rsidRPr="00A21F37">
        <w:rPr>
          <w:lang w:eastAsia="de-DE"/>
        </w:rPr>
        <w:t xml:space="preserve">). The cloud products retrieved from SEVIRI and SLSTR remain the same compared to previous datasets and are outlined in the next subsection. </w:t>
      </w:r>
      <w:r w:rsidR="00132262">
        <w:rPr>
          <w:lang w:eastAsia="de-DE"/>
        </w:rPr>
        <w:t>The SEVIRI and SLSTR data cover</w:t>
      </w:r>
      <w:r w:rsidR="00B01871">
        <w:rPr>
          <w:lang w:eastAsia="de-DE"/>
        </w:rPr>
        <w:t xml:space="preserve"> the year 2019</w:t>
      </w:r>
      <w:r w:rsidR="00DC175E">
        <w:rPr>
          <w:lang w:eastAsia="de-DE"/>
        </w:rPr>
        <w:t xml:space="preserve"> and include the cloud products presented in the next subsection</w:t>
      </w:r>
      <w:r w:rsidR="00B01871">
        <w:rPr>
          <w:lang w:eastAsia="de-DE"/>
        </w:rPr>
        <w:t xml:space="preserve">. </w:t>
      </w:r>
      <w:r w:rsidRPr="00A21F37">
        <w:rPr>
          <w:lang w:eastAsia="de-DE"/>
        </w:rPr>
        <w:t xml:space="preserve">Examples are shown in </w:t>
      </w:r>
      <w:r w:rsidRPr="00A21F37">
        <w:rPr>
          <w:lang w:eastAsia="de-DE"/>
        </w:rPr>
        <w:fldChar w:fldCharType="begin"/>
      </w:r>
      <w:r w:rsidRPr="00A21F37">
        <w:rPr>
          <w:lang w:eastAsia="de-DE"/>
        </w:rPr>
        <w:instrText xml:space="preserve"> REF _Ref93403071 \h </w:instrText>
      </w:r>
      <w:r w:rsidRPr="00A21F37">
        <w:rPr>
          <w:lang w:eastAsia="de-DE"/>
        </w:rPr>
      </w:r>
      <w:r w:rsidRPr="00A21F37">
        <w:rPr>
          <w:lang w:eastAsia="de-DE"/>
        </w:rPr>
        <w:fldChar w:fldCharType="separate"/>
      </w:r>
      <w:r w:rsidRPr="00A21F37">
        <w:rPr>
          <w:lang w:eastAsia="de-DE"/>
        </w:rPr>
        <w:t xml:space="preserve">Figure </w:t>
      </w:r>
      <w:r w:rsidRPr="00A21F37">
        <w:rPr>
          <w:noProof/>
          <w:lang w:eastAsia="de-DE"/>
        </w:rPr>
        <w:t>1</w:t>
      </w:r>
      <w:r w:rsidRPr="00A21F37">
        <w:rPr>
          <w:lang w:eastAsia="de-DE"/>
        </w:rPr>
        <w:noBreakHyphen/>
      </w:r>
      <w:r w:rsidRPr="00A21F37">
        <w:rPr>
          <w:noProof/>
          <w:lang w:eastAsia="de-DE"/>
        </w:rPr>
        <w:t>1</w:t>
      </w:r>
      <w:r w:rsidRPr="00A21F37">
        <w:rPr>
          <w:lang w:eastAsia="de-DE"/>
        </w:rPr>
        <w:fldChar w:fldCharType="end"/>
      </w:r>
      <w:r w:rsidRPr="00A21F37">
        <w:rPr>
          <w:lang w:eastAsia="de-DE"/>
        </w:rPr>
        <w:t>.</w:t>
      </w:r>
    </w:p>
    <w:p w:rsidR="00A21F37" w:rsidRPr="00A21F37" w:rsidRDefault="00A21F37" w:rsidP="00A21F37">
      <w:pPr>
        <w:tabs>
          <w:tab w:val="left" w:pos="567"/>
          <w:tab w:val="left" w:pos="1134"/>
          <w:tab w:val="left" w:pos="1701"/>
          <w:tab w:val="left" w:pos="2835"/>
          <w:tab w:val="left" w:pos="3969"/>
        </w:tabs>
        <w:suppressAutoHyphens/>
        <w:spacing w:before="0" w:after="0"/>
        <w:rPr>
          <w:lang w:eastAsia="de-DE"/>
        </w:rPr>
      </w:pPr>
    </w:p>
    <w:p w:rsidR="00A21F37" w:rsidRPr="00A21F37" w:rsidRDefault="00A21F37" w:rsidP="00A21F37">
      <w:pPr>
        <w:keepNext/>
        <w:tabs>
          <w:tab w:val="left" w:pos="567"/>
          <w:tab w:val="left" w:pos="1134"/>
          <w:tab w:val="left" w:pos="1701"/>
          <w:tab w:val="left" w:pos="2835"/>
          <w:tab w:val="left" w:pos="3969"/>
        </w:tabs>
        <w:suppressAutoHyphens/>
        <w:spacing w:before="0" w:after="0"/>
        <w:jc w:val="center"/>
        <w:rPr>
          <w:sz w:val="24"/>
          <w:lang w:eastAsia="de-DE"/>
        </w:rPr>
      </w:pPr>
      <w:r w:rsidRPr="00A21F37">
        <w:rPr>
          <w:noProof/>
          <w:sz w:val="24"/>
          <w:lang w:eastAsia="en-GB"/>
        </w:rPr>
        <w:drawing>
          <wp:inline distT="0" distB="0" distL="0" distR="0" wp14:anchorId="6310F8A5" wp14:editId="1D1FB4C6">
            <wp:extent cx="5731458" cy="1585664"/>
            <wp:effectExtent l="0" t="0" r="3175"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ci_v1_product_examples.pn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5759160" cy="1593328"/>
                    </a:xfrm>
                    <a:prstGeom prst="rect">
                      <a:avLst/>
                    </a:prstGeom>
                    <a:ln>
                      <a:noFill/>
                    </a:ln>
                    <a:extLst>
                      <a:ext uri="{53640926-AAD7-44D8-BBD7-CCE9431645EC}">
                        <a14:shadowObscured xmlns:a14="http://schemas.microsoft.com/office/drawing/2010/main"/>
                      </a:ext>
                    </a:extLst>
                  </pic:spPr>
                </pic:pic>
              </a:graphicData>
            </a:graphic>
          </wp:inline>
        </w:drawing>
      </w:r>
    </w:p>
    <w:p w:rsidR="00A21F37" w:rsidRPr="00A21F37" w:rsidRDefault="00A21F37" w:rsidP="00A21F37">
      <w:pPr>
        <w:tabs>
          <w:tab w:val="left" w:pos="567"/>
          <w:tab w:val="left" w:pos="709"/>
          <w:tab w:val="left" w:pos="1134"/>
          <w:tab w:val="left" w:pos="1701"/>
          <w:tab w:val="left" w:pos="2835"/>
          <w:tab w:val="left" w:pos="3969"/>
        </w:tabs>
        <w:suppressAutoHyphens/>
        <w:spacing w:after="0"/>
        <w:rPr>
          <w:rFonts w:eastAsia="MS Mincho"/>
          <w:b/>
          <w:bCs/>
          <w:sz w:val="16"/>
          <w:lang w:eastAsia="de-DE"/>
        </w:rPr>
      </w:pPr>
      <w:bookmarkStart w:id="15" w:name="_Ref93403071"/>
      <w:r w:rsidRPr="00A21F37">
        <w:rPr>
          <w:b/>
          <w:bCs/>
          <w:lang w:eastAsia="de-DE"/>
        </w:rPr>
        <w:t xml:space="preserve">Figure </w:t>
      </w:r>
      <w:r w:rsidR="0025359D">
        <w:rPr>
          <w:b/>
          <w:bCs/>
          <w:lang w:eastAsia="de-DE"/>
        </w:rPr>
        <w:fldChar w:fldCharType="begin"/>
      </w:r>
      <w:r w:rsidR="0025359D">
        <w:rPr>
          <w:b/>
          <w:bCs/>
          <w:lang w:eastAsia="de-DE"/>
        </w:rPr>
        <w:instrText xml:space="preserve"> STYLEREF 1 \s </w:instrText>
      </w:r>
      <w:r w:rsidR="0025359D">
        <w:rPr>
          <w:b/>
          <w:bCs/>
          <w:lang w:eastAsia="de-DE"/>
        </w:rPr>
        <w:fldChar w:fldCharType="separate"/>
      </w:r>
      <w:r w:rsidR="0025359D">
        <w:rPr>
          <w:b/>
          <w:bCs/>
          <w:noProof/>
          <w:lang w:eastAsia="de-DE"/>
        </w:rPr>
        <w:t>1</w:t>
      </w:r>
      <w:r w:rsidR="0025359D">
        <w:rPr>
          <w:b/>
          <w:bCs/>
          <w:lang w:eastAsia="de-DE"/>
        </w:rPr>
        <w:fldChar w:fldCharType="end"/>
      </w:r>
      <w:r w:rsidR="0025359D">
        <w:rPr>
          <w:b/>
          <w:bCs/>
          <w:lang w:eastAsia="de-DE"/>
        </w:rPr>
        <w:noBreakHyphen/>
      </w:r>
      <w:r w:rsidR="0025359D">
        <w:rPr>
          <w:b/>
          <w:bCs/>
          <w:lang w:eastAsia="de-DE"/>
        </w:rPr>
        <w:fldChar w:fldCharType="begin"/>
      </w:r>
      <w:r w:rsidR="0025359D">
        <w:rPr>
          <w:b/>
          <w:bCs/>
          <w:lang w:eastAsia="de-DE"/>
        </w:rPr>
        <w:instrText xml:space="preserve"> SEQ Figure \* ARABIC \s 1 </w:instrText>
      </w:r>
      <w:r w:rsidR="0025359D">
        <w:rPr>
          <w:b/>
          <w:bCs/>
          <w:lang w:eastAsia="de-DE"/>
        </w:rPr>
        <w:fldChar w:fldCharType="separate"/>
      </w:r>
      <w:r w:rsidR="0025359D">
        <w:rPr>
          <w:b/>
          <w:bCs/>
          <w:noProof/>
          <w:lang w:eastAsia="de-DE"/>
        </w:rPr>
        <w:t>1</w:t>
      </w:r>
      <w:r w:rsidR="0025359D">
        <w:rPr>
          <w:b/>
          <w:bCs/>
          <w:lang w:eastAsia="de-DE"/>
        </w:rPr>
        <w:fldChar w:fldCharType="end"/>
      </w:r>
      <w:bookmarkEnd w:id="15"/>
      <w:r w:rsidRPr="00A21F37">
        <w:rPr>
          <w:b/>
          <w:bCs/>
          <w:lang w:eastAsia="de-DE"/>
        </w:rPr>
        <w:t xml:space="preserve"> </w:t>
      </w:r>
      <w:r w:rsidRPr="00A21F37">
        <w:rPr>
          <w:bCs/>
          <w:i/>
          <w:lang w:eastAsia="de-DE"/>
        </w:rPr>
        <w:t>Examples of Level-2 cloud top height fields from SEVIRI (left) and SLSTR-S3a (middle). Right panel depicts an example monthly mean cloud top height field from SLSTR-S3a.</w:t>
      </w:r>
    </w:p>
    <w:p w:rsidR="00A21F37" w:rsidRPr="00A21F37" w:rsidRDefault="00A21F37" w:rsidP="00A21F37">
      <w:pPr>
        <w:tabs>
          <w:tab w:val="left" w:pos="567"/>
          <w:tab w:val="left" w:pos="1134"/>
          <w:tab w:val="left" w:pos="1701"/>
          <w:tab w:val="left" w:pos="2835"/>
          <w:tab w:val="left" w:pos="3969"/>
        </w:tabs>
        <w:suppressAutoHyphens/>
        <w:spacing w:before="0" w:after="0"/>
        <w:rPr>
          <w:rFonts w:eastAsia="MS Mincho"/>
          <w:lang w:eastAsia="de-DE"/>
        </w:rPr>
      </w:pPr>
    </w:p>
    <w:p w:rsidR="00A21F37" w:rsidRPr="00A21F37" w:rsidRDefault="00A21F37" w:rsidP="00E37FB4">
      <w:pPr>
        <w:pStyle w:val="berschrift2"/>
      </w:pPr>
      <w:bookmarkStart w:id="16" w:name="_Ref467152970"/>
      <w:bookmarkStart w:id="17" w:name="_Toc467855687"/>
      <w:bookmarkStart w:id="18" w:name="_Toc474153905"/>
      <w:bookmarkStart w:id="19" w:name="_Toc480288124"/>
      <w:bookmarkStart w:id="20" w:name="_Toc83799892"/>
      <w:bookmarkStart w:id="21" w:name="_Toc120185237"/>
      <w:bookmarkStart w:id="22" w:name="_Toc156830989"/>
      <w:r w:rsidRPr="00A21F37">
        <w:t>Cloud_cci cloud and radiative flux products</w:t>
      </w:r>
      <w:bookmarkEnd w:id="16"/>
      <w:bookmarkEnd w:id="17"/>
      <w:bookmarkEnd w:id="18"/>
      <w:bookmarkEnd w:id="19"/>
      <w:bookmarkEnd w:id="20"/>
      <w:bookmarkEnd w:id="21"/>
      <w:bookmarkEnd w:id="22"/>
    </w:p>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lang w:eastAsia="de-DE"/>
        </w:rPr>
      </w:pPr>
      <w:r w:rsidRPr="00A21F37">
        <w:rPr>
          <w:rFonts w:cs="Trebuchet MS"/>
          <w:lang w:eastAsia="de-DE"/>
        </w:rPr>
        <w:t xml:space="preserve">The cloud properties derived on satellite pixel level of each utilized sensor are listed in </w:t>
      </w:r>
      <w:r w:rsidRPr="00A21F37">
        <w:rPr>
          <w:rFonts w:cs="Trebuchet MS"/>
          <w:lang w:eastAsia="de-DE"/>
        </w:rPr>
        <w:fldChar w:fldCharType="begin"/>
      </w:r>
      <w:r w:rsidRPr="00A21F37">
        <w:rPr>
          <w:rFonts w:cs="Trebuchet MS"/>
          <w:lang w:eastAsia="de-DE"/>
        </w:rPr>
        <w:instrText xml:space="preserve"> REF _Ref457228805 \h  \* MERGEFORMAT </w:instrText>
      </w:r>
      <w:r w:rsidRPr="00A21F37">
        <w:rPr>
          <w:rFonts w:cs="Trebuchet MS"/>
          <w:lang w:eastAsia="de-DE"/>
        </w:rPr>
      </w:r>
      <w:r w:rsidRPr="00A21F37">
        <w:rPr>
          <w:rFonts w:cs="Trebuchet MS"/>
          <w:lang w:eastAsia="de-DE"/>
        </w:rPr>
        <w:fldChar w:fldCharType="separate"/>
      </w:r>
      <w:r w:rsidRPr="00A21F37">
        <w:rPr>
          <w:rFonts w:cs="Trebuchet MS"/>
          <w:lang w:eastAsia="zh-CN"/>
        </w:rPr>
        <w:t>Table 1</w:t>
      </w:r>
      <w:r w:rsidRPr="00A21F37">
        <w:rPr>
          <w:rFonts w:cs="Trebuchet MS"/>
          <w:lang w:eastAsia="zh-CN"/>
        </w:rPr>
        <w:noBreakHyphen/>
        <w:t>1</w:t>
      </w:r>
      <w:r w:rsidRPr="00A21F37">
        <w:rPr>
          <w:rFonts w:cs="Trebuchet MS"/>
          <w:lang w:eastAsia="de-DE"/>
        </w:rPr>
        <w:fldChar w:fldCharType="end"/>
      </w:r>
      <w:r w:rsidRPr="00A21F37">
        <w:rPr>
          <w:rFonts w:cs="Trebuchet MS"/>
          <w:lang w:eastAsia="de-DE"/>
        </w:rPr>
        <w:t>. Primarily retrieved cloud properties are CMA/CFC, CPH, CTP, COT and CER. The properties CLA, LWP, IWP are determined from retrieved COT and CER in a post processing step. The same applies to CTH and CTT, which are inferred from the retrieved CTP. Radiative fluxes properties are calculated using radiative transfer calculation (requiring ERA5 data) ingesting the retrieved cloud properties.</w:t>
      </w:r>
    </w:p>
    <w:p w:rsidR="00A21F37" w:rsidRPr="00A21F37" w:rsidRDefault="00A21F37" w:rsidP="00A21F37">
      <w:pPr>
        <w:tabs>
          <w:tab w:val="left" w:pos="567"/>
          <w:tab w:val="left" w:pos="1134"/>
          <w:tab w:val="left" w:pos="1701"/>
          <w:tab w:val="left" w:pos="2835"/>
          <w:tab w:val="left" w:pos="3969"/>
        </w:tabs>
        <w:suppressAutoHyphens/>
        <w:spacing w:before="0" w:after="0"/>
        <w:rPr>
          <w:lang w:eastAsia="de-DE"/>
        </w:rPr>
      </w:pPr>
      <w:r w:rsidRPr="00A21F37">
        <w:rPr>
          <w:lang w:eastAsia="de-DE"/>
        </w:rPr>
        <w:t xml:space="preserve">Based on the pixel level retrievals the data is further processed into different processing levels as summarized in </w:t>
      </w:r>
      <w:r w:rsidRPr="00A21F37">
        <w:rPr>
          <w:lang w:eastAsia="de-DE"/>
        </w:rPr>
        <w:fldChar w:fldCharType="begin"/>
      </w:r>
      <w:r w:rsidRPr="00A21F37">
        <w:rPr>
          <w:lang w:eastAsia="de-DE"/>
        </w:rPr>
        <w:instrText xml:space="preserve"> REF _Ref457229079 \h  \* MERGEFORMAT </w:instrText>
      </w:r>
      <w:r w:rsidRPr="00A21F37">
        <w:rPr>
          <w:lang w:eastAsia="de-DE"/>
        </w:rPr>
      </w:r>
      <w:r w:rsidRPr="00A21F37">
        <w:rPr>
          <w:lang w:eastAsia="de-DE"/>
        </w:rPr>
        <w:fldChar w:fldCharType="separate"/>
      </w:r>
      <w:r w:rsidRPr="00A21F37">
        <w:rPr>
          <w:rFonts w:cs="FreeSans"/>
          <w:iCs/>
          <w:szCs w:val="20"/>
          <w:lang w:eastAsia="zh-CN"/>
        </w:rPr>
        <w:t>Table 1</w:t>
      </w:r>
      <w:r w:rsidRPr="00A21F37">
        <w:rPr>
          <w:rFonts w:cs="FreeSans"/>
          <w:iCs/>
          <w:szCs w:val="20"/>
          <w:lang w:eastAsia="zh-CN"/>
        </w:rPr>
        <w:noBreakHyphen/>
        <w:t>2</w:t>
      </w:r>
      <w:r w:rsidRPr="00A21F37">
        <w:rPr>
          <w:lang w:eastAsia="de-DE"/>
        </w:rPr>
        <w:fldChar w:fldCharType="end"/>
      </w:r>
      <w:r w:rsidRPr="00A21F37">
        <w:rPr>
          <w:lang w:eastAsia="de-DE"/>
        </w:rPr>
        <w:t xml:space="preserve">. Level-3U denotes a global composite on a global Latitude-Longitude grid (of 0.05° resolution) onto which the Level-2 data is </w:t>
      </w:r>
      <w:r w:rsidRPr="00A21F37">
        <w:rPr>
          <w:color w:val="000000"/>
          <w:lang w:eastAsia="de-DE"/>
        </w:rPr>
        <w:t>sampled</w:t>
      </w:r>
      <w:r w:rsidRPr="00A21F37">
        <w:rPr>
          <w:lang w:eastAsia="de-DE"/>
        </w:rPr>
        <w:t xml:space="preserve">.  Level-3C products are also defined on Latitude-Longitude grid (0.5° resolution) onto which the properties are averaged and their frequency collected (histograms). Further separation of cloud properties in Level-3C in e.g. day/night, liquid/ice, were made wherever suitable (see </w:t>
      </w:r>
      <w:r w:rsidRPr="00A21F37">
        <w:rPr>
          <w:lang w:eastAsia="de-DE"/>
        </w:rPr>
        <w:fldChar w:fldCharType="begin"/>
      </w:r>
      <w:r w:rsidRPr="00A21F37">
        <w:rPr>
          <w:lang w:eastAsia="de-DE"/>
        </w:rPr>
        <w:instrText xml:space="preserve"> REF _Ref97557856 \h  \* MERGEFORMAT </w:instrText>
      </w:r>
      <w:r w:rsidRPr="00A21F37">
        <w:rPr>
          <w:lang w:eastAsia="de-DE"/>
        </w:rPr>
      </w:r>
      <w:r w:rsidRPr="00A21F37">
        <w:rPr>
          <w:lang w:eastAsia="de-DE"/>
        </w:rPr>
        <w:fldChar w:fldCharType="separate"/>
      </w:r>
      <w:r w:rsidRPr="00A21F37">
        <w:rPr>
          <w:rFonts w:cs="FreeSans"/>
          <w:iCs/>
          <w:szCs w:val="20"/>
          <w:lang w:eastAsia="zh-CN"/>
        </w:rPr>
        <w:t xml:space="preserve">Table </w:t>
      </w:r>
      <w:r w:rsidRPr="00A21F37">
        <w:rPr>
          <w:rFonts w:cs="FreeSans"/>
          <w:iCs/>
          <w:noProof/>
          <w:szCs w:val="20"/>
          <w:lang w:eastAsia="zh-CN"/>
        </w:rPr>
        <w:t>1</w:t>
      </w:r>
      <w:r w:rsidRPr="00A21F37">
        <w:rPr>
          <w:rFonts w:cs="FreeSans"/>
          <w:iCs/>
          <w:noProof/>
          <w:szCs w:val="20"/>
          <w:lang w:eastAsia="zh-CN"/>
        </w:rPr>
        <w:noBreakHyphen/>
        <w:t>3</w:t>
      </w:r>
      <w:r w:rsidRPr="00A21F37">
        <w:rPr>
          <w:lang w:eastAsia="de-DE"/>
        </w:rPr>
        <w:fldChar w:fldCharType="end"/>
      </w:r>
      <w:r w:rsidRPr="00A21F37">
        <w:rPr>
          <w:lang w:eastAsia="de-DE"/>
        </w:rPr>
        <w:t>).</w:t>
      </w:r>
      <w:r w:rsidRPr="00A21F37">
        <w:rPr>
          <w:color w:val="000000"/>
          <w:lang w:eastAsia="de-DE"/>
        </w:rPr>
        <w:t xml:space="preserve"> The reader is referred to </w:t>
      </w:r>
      <w:r w:rsidR="006738E5">
        <w:rPr>
          <w:rFonts w:cs="Trebuchet MS"/>
          <w:color w:val="1F497D"/>
          <w:lang w:eastAsia="de-DE"/>
        </w:rPr>
        <w:t>ATBDv9</w:t>
      </w:r>
      <w:r w:rsidRPr="00A21F37">
        <w:rPr>
          <w:rFonts w:cs="Trebuchet MS"/>
          <w:color w:val="1F497D"/>
          <w:lang w:eastAsia="de-DE"/>
        </w:rPr>
        <w:t>.0</w:t>
      </w:r>
      <w:r w:rsidRPr="00A21F37">
        <w:rPr>
          <w:lang w:eastAsia="de-DE"/>
        </w:rPr>
        <w:t xml:space="preserve"> for</w:t>
      </w:r>
      <w:r w:rsidRPr="00A21F37">
        <w:rPr>
          <w:color w:val="000000"/>
          <w:lang w:eastAsia="de-DE"/>
        </w:rPr>
        <w:t xml:space="preserve"> more </w:t>
      </w:r>
      <w:r w:rsidRPr="00A21F37">
        <w:rPr>
          <w:lang w:eastAsia="de-DE"/>
        </w:rPr>
        <w:t>details on Level-3U and Level-3C generation)</w:t>
      </w:r>
    </w:p>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color w:val="0000FF"/>
          <w:sz w:val="24"/>
          <w:u w:val="single"/>
          <w:lang w:eastAsia="zh-CN"/>
        </w:rPr>
      </w:pPr>
    </w:p>
    <w:p w:rsidR="00A21F37" w:rsidRPr="00A21F37" w:rsidRDefault="00A21F37" w:rsidP="00A21F37">
      <w:pPr>
        <w:keepNext/>
        <w:suppressLineNumbers/>
        <w:tabs>
          <w:tab w:val="left" w:pos="567"/>
          <w:tab w:val="left" w:pos="1134"/>
          <w:tab w:val="left" w:pos="1701"/>
          <w:tab w:val="left" w:pos="2835"/>
          <w:tab w:val="left" w:pos="3969"/>
        </w:tabs>
        <w:suppressAutoHyphens/>
        <w:spacing w:before="0" w:after="0"/>
        <w:rPr>
          <w:rFonts w:cs="FreeSans"/>
          <w:iCs/>
          <w:szCs w:val="20"/>
          <w:lang w:eastAsia="zh-CN"/>
        </w:rPr>
      </w:pPr>
      <w:bookmarkStart w:id="23" w:name="_Ref457228805"/>
      <w:r w:rsidRPr="00A21F37">
        <w:rPr>
          <w:rFonts w:cs="FreeSans"/>
          <w:b/>
          <w:iCs/>
          <w:szCs w:val="20"/>
          <w:lang w:eastAsia="zh-CN"/>
        </w:rPr>
        <w:lastRenderedPageBreak/>
        <w:t xml:space="preserve">Table </w:t>
      </w:r>
      <w:r w:rsidRPr="00A21F37">
        <w:rPr>
          <w:rFonts w:cs="FreeSans"/>
          <w:b/>
          <w:iCs/>
          <w:szCs w:val="20"/>
          <w:lang w:eastAsia="zh-CN"/>
        </w:rPr>
        <w:fldChar w:fldCharType="begin"/>
      </w:r>
      <w:r w:rsidRPr="00A21F37">
        <w:rPr>
          <w:rFonts w:cs="FreeSans"/>
          <w:b/>
          <w:iCs/>
          <w:szCs w:val="20"/>
          <w:lang w:eastAsia="zh-CN"/>
        </w:rPr>
        <w:instrText xml:space="preserve"> STYLEREF 1 \s </w:instrText>
      </w:r>
      <w:r w:rsidRPr="00A21F37">
        <w:rPr>
          <w:rFonts w:cs="FreeSans"/>
          <w:b/>
          <w:iCs/>
          <w:szCs w:val="20"/>
          <w:lang w:eastAsia="zh-CN"/>
        </w:rPr>
        <w:fldChar w:fldCharType="separate"/>
      </w:r>
      <w:r w:rsidRPr="00A21F37">
        <w:rPr>
          <w:rFonts w:cs="FreeSans"/>
          <w:b/>
          <w:iCs/>
          <w:noProof/>
          <w:szCs w:val="20"/>
          <w:lang w:eastAsia="zh-CN"/>
        </w:rPr>
        <w:t>1</w:t>
      </w:r>
      <w:r w:rsidRPr="00A21F37">
        <w:rPr>
          <w:rFonts w:cs="FreeSans"/>
          <w:b/>
          <w:iCs/>
          <w:szCs w:val="20"/>
          <w:lang w:eastAsia="zh-CN"/>
        </w:rPr>
        <w:fldChar w:fldCharType="end"/>
      </w:r>
      <w:r w:rsidRPr="00A21F37">
        <w:rPr>
          <w:rFonts w:cs="FreeSans"/>
          <w:b/>
          <w:iCs/>
          <w:szCs w:val="20"/>
          <w:lang w:eastAsia="zh-CN"/>
        </w:rPr>
        <w:noBreakHyphen/>
      </w:r>
      <w:r w:rsidRPr="00A21F37">
        <w:rPr>
          <w:rFonts w:cs="FreeSans"/>
          <w:b/>
          <w:iCs/>
          <w:szCs w:val="20"/>
          <w:lang w:eastAsia="zh-CN"/>
        </w:rPr>
        <w:fldChar w:fldCharType="begin"/>
      </w:r>
      <w:r w:rsidRPr="00A21F37">
        <w:rPr>
          <w:rFonts w:cs="FreeSans"/>
          <w:b/>
          <w:iCs/>
          <w:szCs w:val="20"/>
          <w:lang w:eastAsia="zh-CN"/>
        </w:rPr>
        <w:instrText xml:space="preserve"> SEQ Table \* ARABIC \s 1 </w:instrText>
      </w:r>
      <w:r w:rsidRPr="00A21F37">
        <w:rPr>
          <w:rFonts w:cs="FreeSans"/>
          <w:b/>
          <w:iCs/>
          <w:szCs w:val="20"/>
          <w:lang w:eastAsia="zh-CN"/>
        </w:rPr>
        <w:fldChar w:fldCharType="separate"/>
      </w:r>
      <w:r w:rsidRPr="00A21F37">
        <w:rPr>
          <w:rFonts w:cs="FreeSans"/>
          <w:b/>
          <w:iCs/>
          <w:noProof/>
          <w:szCs w:val="20"/>
          <w:lang w:eastAsia="zh-CN"/>
        </w:rPr>
        <w:t>1</w:t>
      </w:r>
      <w:r w:rsidRPr="00A21F37">
        <w:rPr>
          <w:rFonts w:cs="FreeSans"/>
          <w:b/>
          <w:iCs/>
          <w:szCs w:val="20"/>
          <w:lang w:eastAsia="zh-CN"/>
        </w:rPr>
        <w:fldChar w:fldCharType="end"/>
      </w:r>
      <w:bookmarkEnd w:id="23"/>
      <w:r w:rsidRPr="00A21F37">
        <w:rPr>
          <w:rFonts w:cs="FreeSans"/>
          <w:iCs/>
          <w:szCs w:val="20"/>
          <w:lang w:eastAsia="zh-CN"/>
        </w:rPr>
        <w:t xml:space="preserve"> </w:t>
      </w:r>
      <w:r w:rsidRPr="00A21F37">
        <w:rPr>
          <w:rFonts w:cs="FreeSans"/>
          <w:i/>
          <w:iCs/>
          <w:szCs w:val="20"/>
          <w:lang w:eastAsia="de-DE"/>
        </w:rPr>
        <w:t xml:space="preserve">List of generated cloud properties. CMA/CFC and CPH are derived in a pre-processing step using Artificial Neural Networks. In the next step, COT, CER and CTP are retrieved simultaneously by fitting a physically consistent cloud/atmosphere/surface model to the satellite observations using optimal estimation (OE). Moreover, LWP and IWP are obtained from COT and CER. In addition, spectral cloud albedo (CLA) for two visible channels are derived. In a post-processing step, derived cloud properties and ERA-Interim information are used to determine radiative broadband fluxes. </w:t>
      </w:r>
    </w:p>
    <w:tbl>
      <w:tblPr>
        <w:tblW w:w="941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687"/>
        <w:gridCol w:w="1140"/>
        <w:gridCol w:w="5590"/>
      </w:tblGrid>
      <w:tr w:rsidR="00A21F37" w:rsidRPr="00A21F37" w:rsidTr="0075349B">
        <w:trPr>
          <w:tblHeader/>
          <w:jc w:val="center"/>
        </w:trPr>
        <w:tc>
          <w:tcPr>
            <w:tcW w:w="2687" w:type="dxa"/>
            <w:shd w:val="clear" w:color="auto" w:fill="C6D9F1"/>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Trebuchet MS"/>
                <w:b/>
                <w:sz w:val="18"/>
                <w:szCs w:val="18"/>
                <w:lang w:eastAsia="de-DE"/>
              </w:rPr>
            </w:pPr>
            <w:r w:rsidRPr="00A21F37">
              <w:rPr>
                <w:rFonts w:cs="Trebuchet MS"/>
                <w:b/>
                <w:sz w:val="18"/>
                <w:szCs w:val="18"/>
                <w:lang w:eastAsia="de-DE"/>
              </w:rPr>
              <w:t>Variable</w:t>
            </w:r>
          </w:p>
        </w:tc>
        <w:tc>
          <w:tcPr>
            <w:tcW w:w="1140" w:type="dxa"/>
            <w:shd w:val="clear" w:color="auto" w:fill="C6D9F1"/>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Trebuchet MS"/>
                <w:b/>
                <w:sz w:val="18"/>
                <w:szCs w:val="18"/>
                <w:lang w:eastAsia="de-DE"/>
              </w:rPr>
            </w:pPr>
            <w:r w:rsidRPr="00A21F37">
              <w:rPr>
                <w:rFonts w:cs="Trebuchet MS"/>
                <w:b/>
                <w:sz w:val="18"/>
                <w:szCs w:val="18"/>
                <w:lang w:eastAsia="de-DE"/>
              </w:rPr>
              <w:t>Abbrev.</w:t>
            </w:r>
          </w:p>
        </w:tc>
        <w:tc>
          <w:tcPr>
            <w:tcW w:w="5590" w:type="dxa"/>
            <w:shd w:val="clear" w:color="auto" w:fill="C6D9F1"/>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Trebuchet MS"/>
                <w:b/>
                <w:sz w:val="18"/>
                <w:szCs w:val="18"/>
                <w:lang w:eastAsia="de-DE"/>
              </w:rPr>
            </w:pPr>
            <w:r w:rsidRPr="00A21F37">
              <w:rPr>
                <w:rFonts w:cs="Trebuchet MS"/>
                <w:b/>
                <w:sz w:val="18"/>
                <w:szCs w:val="18"/>
                <w:lang w:eastAsia="de-DE"/>
              </w:rPr>
              <w:t>Definition</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Cloud mask /</w:t>
            </w:r>
            <w:r w:rsidRPr="00A21F37">
              <w:rPr>
                <w:rFonts w:cs="Trebuchet MS"/>
                <w:sz w:val="18"/>
                <w:szCs w:val="18"/>
                <w:lang w:eastAsia="de-DE"/>
              </w:rPr>
              <w:br/>
              <w:t>Cloud fraction</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CMA/</w:t>
            </w:r>
            <w:r w:rsidRPr="00A21F37">
              <w:rPr>
                <w:rFonts w:cs="Trebuchet MS"/>
                <w:sz w:val="18"/>
                <w:szCs w:val="18"/>
                <w:lang w:eastAsia="de-DE"/>
              </w:rPr>
              <w:br/>
              <w:t>CFC</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A binary cloud mask per pixel (L2, L3U) and therefrom derived monthly total cloud fractional coverage (L3C) and separation into 3 vertical classes (high, mid-level, low clouds) following ISCCP classification (</w:t>
            </w:r>
            <w:r w:rsidRPr="00A21F37">
              <w:rPr>
                <w:rFonts w:cs="Trebuchet MS"/>
                <w:color w:val="1F497D"/>
                <w:sz w:val="18"/>
                <w:szCs w:val="18"/>
                <w:lang w:eastAsia="de-DE"/>
              </w:rPr>
              <w:t>Rossow and Schiffer, 1999</w:t>
            </w:r>
            <w:r w:rsidRPr="00A21F37">
              <w:rPr>
                <w:rFonts w:cs="Trebuchet MS"/>
                <w:sz w:val="18"/>
                <w:szCs w:val="18"/>
                <w:lang w:eastAsia="de-DE"/>
              </w:rPr>
              <w:t>).</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Cloud phase</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CPH</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The thermodynamic phase of the retrieved cloud (binary: liquid or ice; in L2, L3U) and the therefrom derived monthly liquid cloud fraction (L3C).</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Cloud optical thickness</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COT</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The line integral of the absorption coefficient and the scattering coefficient (at 0.55μm wavelength) along the vertical in cloudy pixels.</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Cloud effective radius</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CER</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The area-weighted radius of the cloud drop and crystal particles, respectively.</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Cloud top pressure/</w:t>
            </w:r>
            <w:r w:rsidRPr="00A21F37">
              <w:rPr>
                <w:rFonts w:cs="Trebuchet MS"/>
                <w:sz w:val="18"/>
                <w:szCs w:val="18"/>
                <w:lang w:eastAsia="de-DE"/>
              </w:rPr>
              <w:br/>
              <w:t>height/</w:t>
            </w:r>
            <w:r w:rsidRPr="00A21F37">
              <w:rPr>
                <w:rFonts w:cs="Trebuchet MS"/>
                <w:sz w:val="18"/>
                <w:szCs w:val="18"/>
                <w:lang w:eastAsia="de-DE"/>
              </w:rPr>
              <w:br/>
              <w:t>temperature</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CTP/</w:t>
            </w:r>
            <w:r w:rsidRPr="00A21F37">
              <w:rPr>
                <w:rFonts w:cs="Trebuchet MS"/>
                <w:sz w:val="18"/>
                <w:szCs w:val="18"/>
                <w:lang w:eastAsia="de-DE"/>
              </w:rPr>
              <w:br/>
              <w:t>CTH/</w:t>
            </w:r>
            <w:r w:rsidRPr="00A21F37">
              <w:rPr>
                <w:rFonts w:cs="Trebuchet MS"/>
                <w:sz w:val="18"/>
                <w:szCs w:val="18"/>
                <w:lang w:eastAsia="de-DE"/>
              </w:rPr>
              <w:br/>
              <w:t>CTT</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The air pressure [hPa] /height [m] /temperature [K] of the uppermost cloud layer that could be identified by the retrieval system.</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sidDel="006558F8">
              <w:rPr>
                <w:rFonts w:cs="Trebuchet MS"/>
                <w:sz w:val="18"/>
                <w:szCs w:val="18"/>
                <w:lang w:eastAsia="de-DE"/>
              </w:rPr>
              <w:t>Cloud l</w:t>
            </w:r>
            <w:r w:rsidRPr="00A21F37">
              <w:rPr>
                <w:rFonts w:cs="Trebuchet MS"/>
                <w:sz w:val="18"/>
                <w:szCs w:val="18"/>
                <w:lang w:eastAsia="de-DE"/>
              </w:rPr>
              <w:t>iquid water path/</w:t>
            </w:r>
            <w:r w:rsidRPr="00A21F37">
              <w:rPr>
                <w:rFonts w:cs="Trebuchet MS"/>
                <w:sz w:val="18"/>
                <w:szCs w:val="18"/>
                <w:lang w:eastAsia="de-DE"/>
              </w:rPr>
              <w:br/>
              <w:t>Ice water path</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LWP/</w:t>
            </w:r>
            <w:r w:rsidRPr="00A21F37">
              <w:rPr>
                <w:rFonts w:cs="Trebuchet MS"/>
                <w:sz w:val="18"/>
                <w:szCs w:val="18"/>
                <w:lang w:eastAsia="de-DE"/>
              </w:rPr>
              <w:br/>
              <w:t>IWP</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The vertical integrated liquid/ice water content of existing cloud layers; derived from CER and COT. LWP and IWP together represent the cloud water path (CWP)</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Joint cloud property histogram</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JCH</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This product is a spatially resolved two-dimensional histogram of combinations of COT and CTP for each spatial grid box.</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Spectral cloud albedo</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CLA</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The blacksky cloud albedo derived for channel 1 (0.67 µm) and 2 (0.87 µm), respectively (experimental product)</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Cloud effective emissivity</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CEE</w:t>
            </w:r>
          </w:p>
        </w:tc>
        <w:tc>
          <w:tcPr>
            <w:tcW w:w="559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 xml:space="preserve">cloud radiative thickness in the infrared typically referred to as the “effective emissivity” </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Top of atmosphere upwards/downwards flux</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TOA</w:t>
            </w:r>
          </w:p>
        </w:tc>
        <w:tc>
          <w:tcPr>
            <w:tcW w:w="559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Shortwave (SW) and longwave (LW) fluxes at the Top of the atmosphere, upwelling and downwelling</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Top of atmosphere upwards/downwards flux – clear-sky</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TOA</w:t>
            </w:r>
            <w:r w:rsidRPr="00A21F37">
              <w:rPr>
                <w:rFonts w:cs="Trebuchet MS"/>
                <w:sz w:val="18"/>
                <w:szCs w:val="18"/>
                <w:vertAlign w:val="subscript"/>
                <w:lang w:eastAsia="de-DE"/>
              </w:rPr>
              <w:t>clear</w:t>
            </w:r>
          </w:p>
        </w:tc>
        <w:tc>
          <w:tcPr>
            <w:tcW w:w="559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Shortwave (SW) and longwave (LW) fluxes at the Top of the atmosphere, upwelling and downwelling – for clear sky conditions</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Bottom of atmosphere (surface) upwards/downwards flux</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BOA</w:t>
            </w:r>
          </w:p>
        </w:tc>
        <w:tc>
          <w:tcPr>
            <w:tcW w:w="559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Shortwave (SW) and longwave (LW) fluxes at the Bottom of the atmosphere, upwelling and downwelling</w:t>
            </w:r>
          </w:p>
        </w:tc>
      </w:tr>
      <w:tr w:rsidR="00A21F37" w:rsidRPr="00A21F37" w:rsidTr="0075349B">
        <w:trPr>
          <w:jc w:val="center"/>
        </w:trPr>
        <w:tc>
          <w:tcPr>
            <w:tcW w:w="2687"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szCs w:val="18"/>
                <w:lang w:eastAsia="de-DE"/>
              </w:rPr>
            </w:pPr>
            <w:r w:rsidRPr="00A21F37">
              <w:rPr>
                <w:rFonts w:cs="Trebuchet MS"/>
                <w:sz w:val="18"/>
                <w:szCs w:val="18"/>
                <w:lang w:eastAsia="de-DE"/>
              </w:rPr>
              <w:t>Bottom of atmosphere (surface) upwards/downwards flux – clear-sky</w:t>
            </w:r>
          </w:p>
        </w:tc>
        <w:tc>
          <w:tcPr>
            <w:tcW w:w="11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BOA</w:t>
            </w:r>
            <w:r w:rsidRPr="00A21F37">
              <w:rPr>
                <w:rFonts w:cs="Trebuchet MS"/>
                <w:sz w:val="18"/>
                <w:szCs w:val="18"/>
                <w:vertAlign w:val="subscript"/>
                <w:lang w:eastAsia="de-DE"/>
              </w:rPr>
              <w:t>clear</w:t>
            </w:r>
          </w:p>
        </w:tc>
        <w:tc>
          <w:tcPr>
            <w:tcW w:w="559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szCs w:val="18"/>
                <w:lang w:eastAsia="de-DE"/>
              </w:rPr>
            </w:pPr>
            <w:r w:rsidRPr="00A21F37">
              <w:rPr>
                <w:rFonts w:cs="Trebuchet MS"/>
                <w:sz w:val="18"/>
                <w:szCs w:val="18"/>
                <w:lang w:eastAsia="de-DE"/>
              </w:rPr>
              <w:t>Shortwave (SW) and longwave (LW) fluxes at the Bottom of the atmosphere, upwelling and downwelling – for clear sky conditions</w:t>
            </w:r>
          </w:p>
        </w:tc>
      </w:tr>
    </w:tbl>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24"/>
          <w:lang w:eastAsia="de-DE"/>
        </w:rPr>
      </w:pPr>
      <w:r w:rsidRPr="00A21F37">
        <w:rPr>
          <w:rFonts w:cs="Trebuchet MS"/>
          <w:sz w:val="24"/>
          <w:lang w:eastAsia="de-DE"/>
        </w:rPr>
        <w:tab/>
      </w:r>
    </w:p>
    <w:p w:rsidR="00A21F37" w:rsidRDefault="00A21F37" w:rsidP="00A21F37">
      <w:pPr>
        <w:tabs>
          <w:tab w:val="left" w:pos="567"/>
          <w:tab w:val="left" w:pos="1134"/>
          <w:tab w:val="left" w:pos="1701"/>
          <w:tab w:val="left" w:pos="2835"/>
          <w:tab w:val="left" w:pos="3969"/>
        </w:tabs>
        <w:suppressAutoHyphens/>
        <w:spacing w:before="0" w:after="0"/>
        <w:rPr>
          <w:rFonts w:cs="Trebuchet MS"/>
          <w:sz w:val="24"/>
          <w:lang w:eastAsia="de-DE"/>
        </w:rPr>
      </w:pPr>
    </w:p>
    <w:p w:rsidR="006431ED" w:rsidRDefault="006431ED" w:rsidP="00A21F37">
      <w:pPr>
        <w:tabs>
          <w:tab w:val="left" w:pos="567"/>
          <w:tab w:val="left" w:pos="1134"/>
          <w:tab w:val="left" w:pos="1701"/>
          <w:tab w:val="left" w:pos="2835"/>
          <w:tab w:val="left" w:pos="3969"/>
        </w:tabs>
        <w:suppressAutoHyphens/>
        <w:spacing w:before="0" w:after="0"/>
        <w:rPr>
          <w:rFonts w:cs="Trebuchet MS"/>
          <w:sz w:val="24"/>
          <w:lang w:eastAsia="de-DE"/>
        </w:rPr>
      </w:pPr>
    </w:p>
    <w:p w:rsidR="006431ED" w:rsidRDefault="006431ED" w:rsidP="00A21F37">
      <w:pPr>
        <w:tabs>
          <w:tab w:val="left" w:pos="567"/>
          <w:tab w:val="left" w:pos="1134"/>
          <w:tab w:val="left" w:pos="1701"/>
          <w:tab w:val="left" w:pos="2835"/>
          <w:tab w:val="left" w:pos="3969"/>
        </w:tabs>
        <w:suppressAutoHyphens/>
        <w:spacing w:before="0" w:after="0"/>
        <w:rPr>
          <w:rFonts w:cs="Trebuchet MS"/>
          <w:sz w:val="24"/>
          <w:lang w:eastAsia="de-DE"/>
        </w:rPr>
      </w:pPr>
    </w:p>
    <w:p w:rsidR="000D1E2E" w:rsidRDefault="000D1E2E" w:rsidP="00A21F37">
      <w:pPr>
        <w:tabs>
          <w:tab w:val="left" w:pos="567"/>
          <w:tab w:val="left" w:pos="1134"/>
          <w:tab w:val="left" w:pos="1701"/>
          <w:tab w:val="left" w:pos="2835"/>
          <w:tab w:val="left" w:pos="3969"/>
        </w:tabs>
        <w:suppressAutoHyphens/>
        <w:spacing w:before="0" w:after="0"/>
        <w:rPr>
          <w:rFonts w:cs="Trebuchet MS"/>
          <w:sz w:val="24"/>
          <w:lang w:eastAsia="de-DE"/>
        </w:rPr>
      </w:pPr>
    </w:p>
    <w:p w:rsidR="000D1E2E" w:rsidRDefault="000D1E2E" w:rsidP="00A21F37">
      <w:pPr>
        <w:tabs>
          <w:tab w:val="left" w:pos="567"/>
          <w:tab w:val="left" w:pos="1134"/>
          <w:tab w:val="left" w:pos="1701"/>
          <w:tab w:val="left" w:pos="2835"/>
          <w:tab w:val="left" w:pos="3969"/>
        </w:tabs>
        <w:suppressAutoHyphens/>
        <w:spacing w:before="0" w:after="0"/>
        <w:rPr>
          <w:rFonts w:cs="Trebuchet MS"/>
          <w:sz w:val="24"/>
          <w:lang w:eastAsia="de-DE"/>
        </w:rPr>
      </w:pPr>
    </w:p>
    <w:p w:rsidR="000D1E2E" w:rsidRDefault="000D1E2E" w:rsidP="00A21F37">
      <w:pPr>
        <w:tabs>
          <w:tab w:val="left" w:pos="567"/>
          <w:tab w:val="left" w:pos="1134"/>
          <w:tab w:val="left" w:pos="1701"/>
          <w:tab w:val="left" w:pos="2835"/>
          <w:tab w:val="left" w:pos="3969"/>
        </w:tabs>
        <w:suppressAutoHyphens/>
        <w:spacing w:before="0" w:after="0"/>
        <w:rPr>
          <w:rFonts w:cs="Trebuchet MS"/>
          <w:sz w:val="24"/>
          <w:lang w:eastAsia="de-DE"/>
        </w:rPr>
      </w:pPr>
    </w:p>
    <w:p w:rsidR="000D1E2E" w:rsidRDefault="000D1E2E" w:rsidP="00A21F37">
      <w:pPr>
        <w:tabs>
          <w:tab w:val="left" w:pos="567"/>
          <w:tab w:val="left" w:pos="1134"/>
          <w:tab w:val="left" w:pos="1701"/>
          <w:tab w:val="left" w:pos="2835"/>
          <w:tab w:val="left" w:pos="3969"/>
        </w:tabs>
        <w:suppressAutoHyphens/>
        <w:spacing w:before="0" w:after="0"/>
        <w:rPr>
          <w:rFonts w:cs="Trebuchet MS"/>
          <w:sz w:val="24"/>
          <w:lang w:eastAsia="de-DE"/>
        </w:rPr>
      </w:pPr>
    </w:p>
    <w:p w:rsidR="000D1E2E" w:rsidRDefault="000D1E2E" w:rsidP="00A21F37">
      <w:pPr>
        <w:tabs>
          <w:tab w:val="left" w:pos="567"/>
          <w:tab w:val="left" w:pos="1134"/>
          <w:tab w:val="left" w:pos="1701"/>
          <w:tab w:val="left" w:pos="2835"/>
          <w:tab w:val="left" w:pos="3969"/>
        </w:tabs>
        <w:suppressAutoHyphens/>
        <w:spacing w:before="0" w:after="0"/>
        <w:rPr>
          <w:rFonts w:cs="Trebuchet MS"/>
          <w:sz w:val="24"/>
          <w:lang w:eastAsia="de-DE"/>
        </w:rPr>
      </w:pPr>
    </w:p>
    <w:p w:rsidR="000D1E2E" w:rsidRPr="00A21F37" w:rsidRDefault="000D1E2E" w:rsidP="00A21F37">
      <w:pPr>
        <w:tabs>
          <w:tab w:val="left" w:pos="567"/>
          <w:tab w:val="left" w:pos="1134"/>
          <w:tab w:val="left" w:pos="1701"/>
          <w:tab w:val="left" w:pos="2835"/>
          <w:tab w:val="left" w:pos="3969"/>
        </w:tabs>
        <w:suppressAutoHyphens/>
        <w:spacing w:before="0" w:after="0"/>
        <w:rPr>
          <w:rFonts w:cs="Trebuchet MS"/>
          <w:sz w:val="24"/>
          <w:lang w:eastAsia="de-DE"/>
        </w:rPr>
      </w:pPr>
    </w:p>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24"/>
          <w:lang w:eastAsia="de-DE"/>
        </w:rPr>
      </w:pPr>
    </w:p>
    <w:p w:rsidR="00A21F37" w:rsidRPr="00A21F37" w:rsidRDefault="00A21F37" w:rsidP="00A21F37">
      <w:pPr>
        <w:keepNext/>
        <w:suppressLineNumbers/>
        <w:tabs>
          <w:tab w:val="left" w:pos="567"/>
          <w:tab w:val="left" w:pos="1134"/>
          <w:tab w:val="left" w:pos="1701"/>
          <w:tab w:val="left" w:pos="2835"/>
          <w:tab w:val="left" w:pos="3969"/>
        </w:tabs>
        <w:suppressAutoHyphens/>
        <w:spacing w:before="0" w:after="0"/>
        <w:rPr>
          <w:rFonts w:cs="FreeSans"/>
          <w:iCs/>
          <w:szCs w:val="20"/>
          <w:lang w:eastAsia="zh-CN"/>
        </w:rPr>
      </w:pPr>
      <w:bookmarkStart w:id="24" w:name="_Ref457229079"/>
      <w:r w:rsidRPr="00A21F37">
        <w:rPr>
          <w:rFonts w:cs="FreeSans"/>
          <w:b/>
          <w:iCs/>
          <w:szCs w:val="20"/>
          <w:lang w:eastAsia="zh-CN"/>
        </w:rPr>
        <w:lastRenderedPageBreak/>
        <w:t xml:space="preserve">Table </w:t>
      </w:r>
      <w:r w:rsidRPr="00A21F37">
        <w:rPr>
          <w:rFonts w:cs="FreeSans"/>
          <w:b/>
          <w:iCs/>
          <w:szCs w:val="20"/>
          <w:lang w:eastAsia="zh-CN"/>
        </w:rPr>
        <w:fldChar w:fldCharType="begin"/>
      </w:r>
      <w:r w:rsidRPr="00A21F37">
        <w:rPr>
          <w:rFonts w:cs="FreeSans"/>
          <w:b/>
          <w:iCs/>
          <w:szCs w:val="20"/>
          <w:lang w:eastAsia="zh-CN"/>
        </w:rPr>
        <w:instrText xml:space="preserve"> STYLEREF 1 \s </w:instrText>
      </w:r>
      <w:r w:rsidRPr="00A21F37">
        <w:rPr>
          <w:rFonts w:cs="FreeSans"/>
          <w:b/>
          <w:iCs/>
          <w:szCs w:val="20"/>
          <w:lang w:eastAsia="zh-CN"/>
        </w:rPr>
        <w:fldChar w:fldCharType="separate"/>
      </w:r>
      <w:r w:rsidRPr="00A21F37">
        <w:rPr>
          <w:rFonts w:cs="FreeSans"/>
          <w:b/>
          <w:iCs/>
          <w:noProof/>
          <w:szCs w:val="20"/>
          <w:lang w:eastAsia="zh-CN"/>
        </w:rPr>
        <w:t>1</w:t>
      </w:r>
      <w:r w:rsidRPr="00A21F37">
        <w:rPr>
          <w:rFonts w:cs="FreeSans"/>
          <w:b/>
          <w:iCs/>
          <w:szCs w:val="20"/>
          <w:lang w:eastAsia="zh-CN"/>
        </w:rPr>
        <w:fldChar w:fldCharType="end"/>
      </w:r>
      <w:r w:rsidRPr="00A21F37">
        <w:rPr>
          <w:rFonts w:cs="FreeSans"/>
          <w:b/>
          <w:iCs/>
          <w:szCs w:val="20"/>
          <w:lang w:eastAsia="zh-CN"/>
        </w:rPr>
        <w:noBreakHyphen/>
      </w:r>
      <w:r w:rsidRPr="00A21F37">
        <w:rPr>
          <w:rFonts w:cs="FreeSans"/>
          <w:b/>
          <w:iCs/>
          <w:szCs w:val="20"/>
          <w:lang w:eastAsia="zh-CN"/>
        </w:rPr>
        <w:fldChar w:fldCharType="begin"/>
      </w:r>
      <w:r w:rsidRPr="00A21F37">
        <w:rPr>
          <w:rFonts w:cs="FreeSans"/>
          <w:b/>
          <w:iCs/>
          <w:szCs w:val="20"/>
          <w:lang w:eastAsia="zh-CN"/>
        </w:rPr>
        <w:instrText xml:space="preserve"> SEQ Table \* ARABIC \s 1 </w:instrText>
      </w:r>
      <w:r w:rsidRPr="00A21F37">
        <w:rPr>
          <w:rFonts w:cs="FreeSans"/>
          <w:b/>
          <w:iCs/>
          <w:szCs w:val="20"/>
          <w:lang w:eastAsia="zh-CN"/>
        </w:rPr>
        <w:fldChar w:fldCharType="separate"/>
      </w:r>
      <w:r w:rsidRPr="00A21F37">
        <w:rPr>
          <w:rFonts w:cs="FreeSans"/>
          <w:b/>
          <w:iCs/>
          <w:noProof/>
          <w:szCs w:val="20"/>
          <w:lang w:eastAsia="zh-CN"/>
        </w:rPr>
        <w:t>2</w:t>
      </w:r>
      <w:r w:rsidRPr="00A21F37">
        <w:rPr>
          <w:rFonts w:cs="FreeSans"/>
          <w:b/>
          <w:iCs/>
          <w:szCs w:val="20"/>
          <w:lang w:eastAsia="zh-CN"/>
        </w:rPr>
        <w:fldChar w:fldCharType="end"/>
      </w:r>
      <w:bookmarkEnd w:id="24"/>
      <w:r w:rsidRPr="00A21F37">
        <w:rPr>
          <w:rFonts w:cs="FreeSans"/>
          <w:iCs/>
          <w:szCs w:val="20"/>
          <w:lang w:eastAsia="zh-CN"/>
        </w:rPr>
        <w:t xml:space="preserve"> </w:t>
      </w:r>
      <w:r w:rsidRPr="00A21F37">
        <w:rPr>
          <w:rFonts w:cs="FreeSans"/>
          <w:i/>
          <w:iCs/>
          <w:szCs w:val="20"/>
          <w:lang w:eastAsia="de-DE"/>
        </w:rPr>
        <w:t>Processing levels of Cloud_cci data products. Level-3U and Level-3C are each directly derived from Level-2.</w:t>
      </w:r>
    </w:p>
    <w:tbl>
      <w:tblPr>
        <w:tblW w:w="906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242"/>
        <w:gridCol w:w="1985"/>
        <w:gridCol w:w="5840"/>
      </w:tblGrid>
      <w:tr w:rsidR="00A21F37" w:rsidRPr="00A21F37" w:rsidTr="0075349B">
        <w:trPr>
          <w:trHeight w:hRule="exact" w:val="577"/>
        </w:trPr>
        <w:tc>
          <w:tcPr>
            <w:tcW w:w="1242" w:type="dxa"/>
            <w:shd w:val="clear" w:color="auto" w:fill="C6D9F1"/>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Trebuchet MS"/>
                <w:b/>
                <w:sz w:val="18"/>
                <w:lang w:eastAsia="de-DE"/>
              </w:rPr>
            </w:pPr>
            <w:r w:rsidRPr="00A21F37">
              <w:rPr>
                <w:rFonts w:cs="Trebuchet MS"/>
                <w:b/>
                <w:sz w:val="18"/>
                <w:lang w:eastAsia="de-DE"/>
              </w:rPr>
              <w:t>Processing level</w:t>
            </w:r>
          </w:p>
        </w:tc>
        <w:tc>
          <w:tcPr>
            <w:tcW w:w="1985" w:type="dxa"/>
            <w:shd w:val="clear" w:color="auto" w:fill="C6D9F1"/>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Trebuchet MS"/>
                <w:b/>
                <w:sz w:val="18"/>
                <w:lang w:eastAsia="de-DE"/>
              </w:rPr>
            </w:pPr>
            <w:r w:rsidRPr="00A21F37">
              <w:rPr>
                <w:rFonts w:cs="Trebuchet MS"/>
                <w:b/>
                <w:sz w:val="18"/>
                <w:lang w:eastAsia="de-DE"/>
              </w:rPr>
              <w:t>Spatial</w:t>
            </w:r>
            <w:r w:rsidRPr="00A21F37">
              <w:rPr>
                <w:rFonts w:cs="Trebuchet MS"/>
                <w:b/>
                <w:sz w:val="18"/>
                <w:lang w:eastAsia="de-DE"/>
              </w:rPr>
              <w:br/>
              <w:t>resolution</w:t>
            </w:r>
          </w:p>
        </w:tc>
        <w:tc>
          <w:tcPr>
            <w:tcW w:w="5840" w:type="dxa"/>
            <w:shd w:val="clear" w:color="auto" w:fill="C6D9F1"/>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Trebuchet MS"/>
                <w:b/>
                <w:sz w:val="18"/>
                <w:lang w:eastAsia="de-DE"/>
              </w:rPr>
            </w:pPr>
            <w:r w:rsidRPr="00A21F37">
              <w:rPr>
                <w:rFonts w:cs="Trebuchet MS"/>
                <w:b/>
                <w:sz w:val="18"/>
                <w:lang w:eastAsia="de-DE"/>
              </w:rPr>
              <w:t>Description</w:t>
            </w:r>
          </w:p>
        </w:tc>
      </w:tr>
      <w:tr w:rsidR="00A21F37" w:rsidRPr="00A21F37" w:rsidTr="0075349B">
        <w:trPr>
          <w:trHeight w:hRule="exact" w:val="823"/>
        </w:trPr>
        <w:tc>
          <w:tcPr>
            <w:tcW w:w="1242" w:type="dxa"/>
            <w:shd w:val="clear" w:color="auto" w:fill="EAF1DD"/>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b/>
                <w:sz w:val="18"/>
                <w:lang w:eastAsia="de-DE"/>
              </w:rPr>
            </w:pPr>
            <w:r w:rsidRPr="00A21F37">
              <w:rPr>
                <w:rFonts w:cs="Trebuchet MS"/>
                <w:b/>
                <w:sz w:val="18"/>
                <w:lang w:eastAsia="de-DE"/>
              </w:rPr>
              <w:t>Level-2</w:t>
            </w:r>
            <w:r w:rsidRPr="00A21F37">
              <w:rPr>
                <w:rFonts w:cs="Trebuchet MS"/>
                <w:b/>
                <w:sz w:val="18"/>
                <w:lang w:eastAsia="de-DE"/>
              </w:rPr>
              <w:br/>
              <w:t>(L2)</w:t>
            </w:r>
          </w:p>
        </w:tc>
        <w:tc>
          <w:tcPr>
            <w:tcW w:w="1985"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lang w:eastAsia="de-DE"/>
              </w:rPr>
            </w:pPr>
            <w:r w:rsidRPr="00A21F37">
              <w:rPr>
                <w:rFonts w:cs="Trebuchet MS"/>
                <w:sz w:val="18"/>
                <w:lang w:eastAsia="de-DE"/>
              </w:rPr>
              <w:t>SLSTR: 1km</w:t>
            </w:r>
            <w:r w:rsidRPr="00A21F37">
              <w:rPr>
                <w:rFonts w:cs="Trebuchet MS"/>
                <w:sz w:val="18"/>
                <w:lang w:eastAsia="de-DE"/>
              </w:rPr>
              <w:br/>
              <w:t>SEVIRI: 3-5 km</w:t>
            </w:r>
          </w:p>
        </w:tc>
        <w:tc>
          <w:tcPr>
            <w:tcW w:w="58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lang w:eastAsia="de-DE"/>
              </w:rPr>
            </w:pPr>
            <w:r w:rsidRPr="00A21F37">
              <w:rPr>
                <w:rFonts w:cs="Trebuchet MS"/>
                <w:sz w:val="18"/>
                <w:lang w:eastAsia="de-DE"/>
              </w:rPr>
              <w:t>Retrieved cloud variables at satellite sensor pixel level, thus with the same resolution and location as the sensor measurements (Level-1)</w:t>
            </w:r>
          </w:p>
        </w:tc>
      </w:tr>
      <w:tr w:rsidR="00A21F37" w:rsidRPr="00A21F37" w:rsidTr="0075349B">
        <w:trPr>
          <w:trHeight w:hRule="exact" w:val="1137"/>
        </w:trPr>
        <w:tc>
          <w:tcPr>
            <w:tcW w:w="1242" w:type="dxa"/>
            <w:shd w:val="clear" w:color="auto" w:fill="D6E3BC"/>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b/>
                <w:sz w:val="18"/>
                <w:lang w:eastAsia="de-DE"/>
              </w:rPr>
            </w:pPr>
            <w:r w:rsidRPr="00A21F37">
              <w:rPr>
                <w:rFonts w:cs="Trebuchet MS"/>
                <w:b/>
                <w:sz w:val="18"/>
                <w:lang w:eastAsia="de-DE"/>
              </w:rPr>
              <w:t>Level-3U*</w:t>
            </w:r>
            <w:r w:rsidRPr="00A21F37">
              <w:rPr>
                <w:rFonts w:cs="Trebuchet MS"/>
                <w:b/>
                <w:sz w:val="18"/>
                <w:lang w:eastAsia="de-DE"/>
              </w:rPr>
              <w:br/>
              <w:t>(L3U)</w:t>
            </w:r>
          </w:p>
        </w:tc>
        <w:tc>
          <w:tcPr>
            <w:tcW w:w="1985"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lang w:eastAsia="de-DE"/>
              </w:rPr>
            </w:pPr>
            <w:r w:rsidRPr="00A21F37">
              <w:rPr>
                <w:rFonts w:cs="Trebuchet MS"/>
                <w:sz w:val="18"/>
                <w:lang w:eastAsia="de-DE"/>
              </w:rPr>
              <w:t>Latitude-Longitude grid at 0.05° res.</w:t>
            </w:r>
          </w:p>
        </w:tc>
        <w:tc>
          <w:tcPr>
            <w:tcW w:w="58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lang w:eastAsia="de-DE"/>
              </w:rPr>
            </w:pPr>
            <w:r w:rsidRPr="00A21F37">
              <w:rPr>
                <w:rFonts w:cs="Trebuchet MS"/>
                <w:sz w:val="18"/>
                <w:lang w:eastAsia="de-DE"/>
              </w:rPr>
              <w:t>Cloud properties of Level-2 orbits projected onto a global space grid without combining any observations of overlapping orbits. Only subsampling is done. Common notation for this processing level is also L2b. Temporal coverage is 24 hours (0-23:59 UTC).</w:t>
            </w:r>
          </w:p>
        </w:tc>
      </w:tr>
      <w:tr w:rsidR="00A21F37" w:rsidRPr="00A21F37" w:rsidTr="0075349B">
        <w:trPr>
          <w:trHeight w:hRule="exact" w:val="845"/>
        </w:trPr>
        <w:tc>
          <w:tcPr>
            <w:tcW w:w="1242" w:type="dxa"/>
            <w:shd w:val="clear" w:color="auto" w:fill="C2D69B"/>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b/>
                <w:sz w:val="18"/>
                <w:lang w:eastAsia="de-DE"/>
              </w:rPr>
            </w:pPr>
            <w:r w:rsidRPr="00A21F37">
              <w:rPr>
                <w:rFonts w:cs="Trebuchet MS"/>
                <w:b/>
                <w:sz w:val="18"/>
                <w:lang w:eastAsia="de-DE"/>
              </w:rPr>
              <w:t>Level-3C</w:t>
            </w:r>
            <w:r w:rsidRPr="00A21F37">
              <w:rPr>
                <w:rFonts w:cs="Trebuchet MS"/>
                <w:b/>
                <w:sz w:val="18"/>
                <w:lang w:eastAsia="de-DE"/>
              </w:rPr>
              <w:br/>
              <w:t>(L3C)</w:t>
            </w:r>
          </w:p>
        </w:tc>
        <w:tc>
          <w:tcPr>
            <w:tcW w:w="1985"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jc w:val="left"/>
              <w:rPr>
                <w:rFonts w:cs="Trebuchet MS"/>
                <w:sz w:val="18"/>
                <w:lang w:eastAsia="de-DE"/>
              </w:rPr>
            </w:pPr>
            <w:r w:rsidRPr="00A21F37">
              <w:rPr>
                <w:rFonts w:cs="Trebuchet MS"/>
                <w:sz w:val="18"/>
                <w:lang w:eastAsia="de-DE"/>
              </w:rPr>
              <w:t>Latitude-Longitude grid at 0.5° res.</w:t>
            </w:r>
          </w:p>
        </w:tc>
        <w:tc>
          <w:tcPr>
            <w:tcW w:w="5840" w:type="dxa"/>
            <w:shd w:val="clear" w:color="auto" w:fill="auto"/>
          </w:tcPr>
          <w:p w:rsidR="00A21F37" w:rsidRPr="00A21F37" w:rsidRDefault="00A21F37" w:rsidP="00A21F37">
            <w:pPr>
              <w:tabs>
                <w:tab w:val="left" w:pos="567"/>
                <w:tab w:val="left" w:pos="1134"/>
                <w:tab w:val="left" w:pos="1701"/>
                <w:tab w:val="left" w:pos="2835"/>
                <w:tab w:val="left" w:pos="3969"/>
              </w:tabs>
              <w:suppressAutoHyphens/>
              <w:spacing w:before="0" w:after="0"/>
              <w:rPr>
                <w:rFonts w:cs="Trebuchet MS"/>
                <w:sz w:val="18"/>
                <w:lang w:eastAsia="de-DE"/>
              </w:rPr>
            </w:pPr>
            <w:r w:rsidRPr="00A21F37">
              <w:rPr>
                <w:rFonts w:cs="Trebuchet MS"/>
                <w:sz w:val="18"/>
                <w:lang w:eastAsia="de-DE"/>
              </w:rPr>
              <w:t>Cloud properties of Level-2 orbits of one single sensor combined (averaged / sampled for histograms) on a global space grid. Temporal coverage of this product is 1 month.</w:t>
            </w:r>
          </w:p>
        </w:tc>
      </w:tr>
    </w:tbl>
    <w:p w:rsidR="00A21F37" w:rsidRPr="00A21F37" w:rsidRDefault="00A21F37" w:rsidP="00A21F37">
      <w:pPr>
        <w:keepNext/>
        <w:suppressLineNumbers/>
        <w:tabs>
          <w:tab w:val="left" w:pos="567"/>
          <w:tab w:val="left" w:pos="1134"/>
          <w:tab w:val="left" w:pos="1701"/>
          <w:tab w:val="left" w:pos="2835"/>
          <w:tab w:val="left" w:pos="3969"/>
        </w:tabs>
        <w:suppressAutoHyphens/>
        <w:spacing w:before="0" w:after="0"/>
        <w:rPr>
          <w:rFonts w:cs="FreeSans"/>
          <w:iCs/>
          <w:sz w:val="18"/>
          <w:szCs w:val="20"/>
          <w:lang w:eastAsia="zh-CN"/>
        </w:rPr>
      </w:pPr>
      <w:bookmarkStart w:id="25" w:name="_Ref465671769"/>
      <w:r w:rsidRPr="00A21F37">
        <w:rPr>
          <w:rFonts w:cs="FreeSans"/>
          <w:iCs/>
          <w:sz w:val="18"/>
          <w:szCs w:val="20"/>
          <w:lang w:eastAsia="zh-CN"/>
        </w:rPr>
        <w:t>* Level-3U data are only provided for SLSTR and not for SEVIRI products</w:t>
      </w:r>
    </w:p>
    <w:p w:rsidR="00A21F37" w:rsidRPr="00A21F37" w:rsidRDefault="00A21F37" w:rsidP="00A21F37">
      <w:pPr>
        <w:keepNext/>
        <w:suppressLineNumbers/>
        <w:tabs>
          <w:tab w:val="left" w:pos="567"/>
          <w:tab w:val="left" w:pos="1134"/>
          <w:tab w:val="left" w:pos="1701"/>
          <w:tab w:val="left" w:pos="2835"/>
          <w:tab w:val="left" w:pos="3969"/>
        </w:tabs>
        <w:suppressAutoHyphens/>
        <w:spacing w:before="0" w:after="0"/>
        <w:rPr>
          <w:rFonts w:cs="FreeSans"/>
          <w:b/>
          <w:iCs/>
          <w:szCs w:val="20"/>
          <w:lang w:eastAsia="zh-CN"/>
        </w:rPr>
      </w:pPr>
    </w:p>
    <w:p w:rsidR="00A21F37" w:rsidRPr="00A21F37" w:rsidRDefault="00A21F37" w:rsidP="00A21F37">
      <w:pPr>
        <w:keepNext/>
        <w:suppressLineNumbers/>
        <w:tabs>
          <w:tab w:val="left" w:pos="567"/>
          <w:tab w:val="left" w:pos="1134"/>
          <w:tab w:val="left" w:pos="1701"/>
          <w:tab w:val="left" w:pos="2835"/>
          <w:tab w:val="left" w:pos="3969"/>
        </w:tabs>
        <w:suppressAutoHyphens/>
        <w:spacing w:before="0" w:after="0"/>
        <w:rPr>
          <w:rFonts w:cs="FreeSans"/>
          <w:iCs/>
          <w:szCs w:val="20"/>
          <w:lang w:eastAsia="zh-CN"/>
        </w:rPr>
      </w:pPr>
      <w:bookmarkStart w:id="26" w:name="_Ref97557856"/>
      <w:r w:rsidRPr="00A21F37">
        <w:rPr>
          <w:rFonts w:cs="FreeSans"/>
          <w:b/>
          <w:iCs/>
          <w:szCs w:val="20"/>
          <w:lang w:eastAsia="zh-CN"/>
        </w:rPr>
        <w:t xml:space="preserve">Table </w:t>
      </w:r>
      <w:r w:rsidRPr="00A21F37">
        <w:rPr>
          <w:rFonts w:cs="FreeSans"/>
          <w:b/>
          <w:iCs/>
          <w:szCs w:val="20"/>
          <w:lang w:eastAsia="zh-CN"/>
        </w:rPr>
        <w:fldChar w:fldCharType="begin"/>
      </w:r>
      <w:r w:rsidRPr="00A21F37">
        <w:rPr>
          <w:rFonts w:cs="FreeSans"/>
          <w:b/>
          <w:iCs/>
          <w:szCs w:val="20"/>
          <w:lang w:eastAsia="zh-CN"/>
        </w:rPr>
        <w:instrText xml:space="preserve"> STYLEREF 1 \s </w:instrText>
      </w:r>
      <w:r w:rsidRPr="00A21F37">
        <w:rPr>
          <w:rFonts w:cs="FreeSans"/>
          <w:b/>
          <w:iCs/>
          <w:szCs w:val="20"/>
          <w:lang w:eastAsia="zh-CN"/>
        </w:rPr>
        <w:fldChar w:fldCharType="separate"/>
      </w:r>
      <w:r w:rsidRPr="00A21F37">
        <w:rPr>
          <w:rFonts w:cs="FreeSans"/>
          <w:b/>
          <w:iCs/>
          <w:noProof/>
          <w:szCs w:val="20"/>
          <w:lang w:eastAsia="zh-CN"/>
        </w:rPr>
        <w:t>1</w:t>
      </w:r>
      <w:r w:rsidRPr="00A21F37">
        <w:rPr>
          <w:rFonts w:cs="FreeSans"/>
          <w:b/>
          <w:iCs/>
          <w:szCs w:val="20"/>
          <w:lang w:eastAsia="zh-CN"/>
        </w:rPr>
        <w:fldChar w:fldCharType="end"/>
      </w:r>
      <w:r w:rsidRPr="00A21F37">
        <w:rPr>
          <w:rFonts w:cs="FreeSans"/>
          <w:b/>
          <w:iCs/>
          <w:szCs w:val="20"/>
          <w:lang w:eastAsia="zh-CN"/>
        </w:rPr>
        <w:noBreakHyphen/>
      </w:r>
      <w:r w:rsidRPr="00A21F37">
        <w:rPr>
          <w:rFonts w:cs="FreeSans"/>
          <w:b/>
          <w:iCs/>
          <w:szCs w:val="20"/>
          <w:lang w:eastAsia="zh-CN"/>
        </w:rPr>
        <w:fldChar w:fldCharType="begin"/>
      </w:r>
      <w:r w:rsidRPr="00A21F37">
        <w:rPr>
          <w:rFonts w:cs="FreeSans"/>
          <w:b/>
          <w:iCs/>
          <w:szCs w:val="20"/>
          <w:lang w:eastAsia="zh-CN"/>
        </w:rPr>
        <w:instrText xml:space="preserve"> SEQ Table \* ARABIC \s 1 </w:instrText>
      </w:r>
      <w:r w:rsidRPr="00A21F37">
        <w:rPr>
          <w:rFonts w:cs="FreeSans"/>
          <w:b/>
          <w:iCs/>
          <w:szCs w:val="20"/>
          <w:lang w:eastAsia="zh-CN"/>
        </w:rPr>
        <w:fldChar w:fldCharType="separate"/>
      </w:r>
      <w:r w:rsidRPr="00A21F37">
        <w:rPr>
          <w:rFonts w:cs="FreeSans"/>
          <w:b/>
          <w:iCs/>
          <w:noProof/>
          <w:szCs w:val="20"/>
          <w:lang w:eastAsia="zh-CN"/>
        </w:rPr>
        <w:t>3</w:t>
      </w:r>
      <w:r w:rsidRPr="00A21F37">
        <w:rPr>
          <w:rFonts w:cs="FreeSans"/>
          <w:b/>
          <w:iCs/>
          <w:szCs w:val="20"/>
          <w:lang w:eastAsia="zh-CN"/>
        </w:rPr>
        <w:fldChar w:fldCharType="end"/>
      </w:r>
      <w:bookmarkEnd w:id="25"/>
      <w:bookmarkEnd w:id="26"/>
      <w:r w:rsidRPr="00A21F37">
        <w:rPr>
          <w:rFonts w:cs="FreeSans"/>
          <w:iCs/>
          <w:szCs w:val="20"/>
          <w:lang w:eastAsia="zh-CN"/>
        </w:rPr>
        <w:t xml:space="preserve"> </w:t>
      </w:r>
      <w:r w:rsidRPr="00A21F37">
        <w:rPr>
          <w:rFonts w:cs="FreeSans"/>
          <w:i/>
          <w:iCs/>
          <w:szCs w:val="20"/>
          <w:lang w:eastAsia="zh-CN"/>
        </w:rPr>
        <w:t>Cloud_cci product features incl. day and night separation, liquid water and ice as well as histogram representation. Level-3U refers to the un-averaged, pixel-based cloud retrievals sampled onto a global Latitude-Longitude (lat/lon) grid. ¹CMA in Level-2 and Level-3U is a binary cloud mask. All products listed exist in each dataset listed above.</w:t>
      </w:r>
    </w:p>
    <w:tbl>
      <w:tblPr>
        <w:tblW w:w="920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1E0" w:firstRow="1" w:lastRow="1" w:firstColumn="1" w:lastColumn="1" w:noHBand="0" w:noVBand="0"/>
      </w:tblPr>
      <w:tblGrid>
        <w:gridCol w:w="1682"/>
        <w:gridCol w:w="1530"/>
        <w:gridCol w:w="1695"/>
        <w:gridCol w:w="2352"/>
        <w:gridCol w:w="1950"/>
      </w:tblGrid>
      <w:tr w:rsidR="00A21F37" w:rsidRPr="00A21F37" w:rsidTr="0075349B">
        <w:trPr>
          <w:trHeight w:hRule="exact" w:val="1090"/>
          <w:jc w:val="center"/>
        </w:trPr>
        <w:tc>
          <w:tcPr>
            <w:tcW w:w="1682" w:type="dxa"/>
            <w:shd w:val="clear" w:color="auto" w:fill="C6D9F1"/>
          </w:tcPr>
          <w:p w:rsidR="00A21F37" w:rsidRPr="00A21F37" w:rsidRDefault="00A21F37" w:rsidP="00A21F37">
            <w:pPr>
              <w:tabs>
                <w:tab w:val="left" w:pos="567"/>
                <w:tab w:val="left" w:pos="1134"/>
                <w:tab w:val="left" w:pos="1701"/>
                <w:tab w:val="left" w:pos="2835"/>
                <w:tab w:val="left" w:pos="3969"/>
              </w:tabs>
              <w:suppressAutoHyphens/>
              <w:spacing w:before="0" w:after="0"/>
              <w:rPr>
                <w:rFonts w:cs="Arial"/>
                <w:b/>
                <w:sz w:val="18"/>
                <w:szCs w:val="18"/>
                <w:lang w:eastAsia="de-DE"/>
              </w:rPr>
            </w:pPr>
          </w:p>
        </w:tc>
        <w:tc>
          <w:tcPr>
            <w:tcW w:w="1530" w:type="dxa"/>
            <w:shd w:val="clear" w:color="auto" w:fill="EAF1DD"/>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Level 2</w:t>
            </w:r>
            <w:r w:rsidRPr="00A21F37">
              <w:rPr>
                <w:rFonts w:cs="Arial"/>
                <w:b/>
                <w:sz w:val="18"/>
                <w:szCs w:val="18"/>
                <w:lang w:eastAsia="de-DE"/>
              </w:rPr>
              <w:br/>
              <w:t>swath based</w:t>
            </w:r>
            <w:r w:rsidRPr="00A21F37">
              <w:rPr>
                <w:rFonts w:cs="Arial"/>
                <w:b/>
                <w:sz w:val="18"/>
                <w:szCs w:val="18"/>
                <w:lang w:eastAsia="de-DE"/>
              </w:rPr>
              <w:br/>
            </w:r>
            <w:r w:rsidRPr="00A21F37">
              <w:rPr>
                <w:rFonts w:cs="Arial"/>
                <w:sz w:val="18"/>
                <w:szCs w:val="18"/>
                <w:lang w:eastAsia="de-DE"/>
              </w:rPr>
              <w:t>1km/5km</w:t>
            </w:r>
          </w:p>
        </w:tc>
        <w:tc>
          <w:tcPr>
            <w:tcW w:w="1695" w:type="dxa"/>
            <w:shd w:val="clear" w:color="auto" w:fill="D6E3BC"/>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t>Level-3U*</w:t>
            </w:r>
            <w:r w:rsidRPr="00A21F37">
              <w:rPr>
                <w:rFonts w:cs="Arial"/>
                <w:sz w:val="18"/>
                <w:szCs w:val="18"/>
                <w:lang w:eastAsia="de-DE"/>
              </w:rPr>
              <w:br/>
            </w:r>
            <w:r w:rsidRPr="00A21F37">
              <w:rPr>
                <w:rFonts w:cs="Arial"/>
                <w:b/>
                <w:sz w:val="18"/>
                <w:szCs w:val="18"/>
                <w:lang w:eastAsia="de-DE"/>
              </w:rPr>
              <w:t>daily sampled global</w:t>
            </w:r>
            <w:r w:rsidRPr="00A21F37">
              <w:rPr>
                <w:rFonts w:cs="Arial"/>
                <w:b/>
                <w:sz w:val="18"/>
                <w:szCs w:val="18"/>
                <w:lang w:eastAsia="de-DE"/>
              </w:rPr>
              <w:br/>
            </w:r>
            <w:r w:rsidRPr="00A21F37">
              <w:rPr>
                <w:rFonts w:cs="Arial"/>
                <w:sz w:val="18"/>
                <w:szCs w:val="18"/>
                <w:lang w:eastAsia="de-DE"/>
              </w:rPr>
              <w:t>0.05° lat/lon grid</w:t>
            </w:r>
          </w:p>
        </w:tc>
        <w:tc>
          <w:tcPr>
            <w:tcW w:w="2352" w:type="dxa"/>
            <w:shd w:val="clear" w:color="auto" w:fill="C2D69B"/>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t>Level-3C</w:t>
            </w:r>
            <w:r w:rsidRPr="00A21F37">
              <w:rPr>
                <w:rFonts w:cs="Arial"/>
                <w:b/>
                <w:sz w:val="18"/>
                <w:szCs w:val="18"/>
                <w:lang w:eastAsia="de-DE"/>
              </w:rPr>
              <w:br/>
              <w:t>monthly averages</w:t>
            </w:r>
            <w:r w:rsidRPr="00A21F37">
              <w:rPr>
                <w:rFonts w:cs="Arial"/>
                <w:b/>
                <w:sz w:val="18"/>
                <w:szCs w:val="18"/>
                <w:lang w:eastAsia="de-DE"/>
              </w:rPr>
              <w:br/>
              <w:t>global</w:t>
            </w:r>
            <w:r w:rsidRPr="00A21F37">
              <w:rPr>
                <w:rFonts w:cs="Arial"/>
                <w:b/>
                <w:sz w:val="18"/>
                <w:szCs w:val="18"/>
                <w:lang w:eastAsia="de-DE"/>
              </w:rPr>
              <w:br/>
            </w:r>
            <w:r w:rsidRPr="00A21F37">
              <w:rPr>
                <w:rFonts w:cs="Arial"/>
                <w:sz w:val="18"/>
                <w:szCs w:val="18"/>
                <w:lang w:eastAsia="de-DE"/>
              </w:rPr>
              <w:t>0.5° lat/lon grid</w:t>
            </w:r>
          </w:p>
        </w:tc>
        <w:tc>
          <w:tcPr>
            <w:tcW w:w="1950" w:type="dxa"/>
            <w:shd w:val="clear" w:color="auto" w:fill="C2D69B"/>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t>Level-3C</w:t>
            </w:r>
            <w:r w:rsidRPr="00A21F37">
              <w:rPr>
                <w:rFonts w:cs="Arial"/>
                <w:b/>
                <w:sz w:val="18"/>
                <w:szCs w:val="18"/>
                <w:lang w:eastAsia="de-DE"/>
              </w:rPr>
              <w:br/>
              <w:t>monthly histograms</w:t>
            </w:r>
            <w:r w:rsidRPr="00A21F37">
              <w:rPr>
                <w:rFonts w:cs="Arial"/>
                <w:b/>
                <w:sz w:val="18"/>
                <w:szCs w:val="18"/>
                <w:lang w:eastAsia="de-DE"/>
              </w:rPr>
              <w:br/>
              <w:t>global</w:t>
            </w:r>
            <w:r w:rsidRPr="00A21F37">
              <w:rPr>
                <w:rFonts w:cs="Arial"/>
                <w:b/>
                <w:sz w:val="18"/>
                <w:szCs w:val="18"/>
                <w:lang w:eastAsia="de-DE"/>
              </w:rPr>
              <w:br/>
            </w:r>
            <w:r w:rsidRPr="00A21F37">
              <w:rPr>
                <w:rFonts w:cs="Arial"/>
                <w:sz w:val="18"/>
                <w:szCs w:val="18"/>
                <w:lang w:eastAsia="de-DE"/>
              </w:rPr>
              <w:t>0.5° lat/lon grid</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CMA/CFC</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 xml:space="preserve">as CMA¹ </w:t>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 xml:space="preserve">as CMA¹ </w:t>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r w:rsidRPr="00A21F37">
              <w:rPr>
                <w:rFonts w:cs="Arial"/>
                <w:sz w:val="18"/>
                <w:szCs w:val="18"/>
                <w:lang w:eastAsia="de-DE"/>
              </w:rPr>
              <w:t>day/night/high/mid/low</w:t>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CTP, CTH, CTT</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liquid/ice</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CPH</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day/night</w:t>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COT</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liquid/ice</w:t>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liquid/ice</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CER</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liquid/ice</w:t>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liquid/ice</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LWP</w:t>
            </w:r>
          </w:p>
        </w:tc>
        <w:tc>
          <w:tcPr>
            <w:tcW w:w="1530" w:type="dxa"/>
            <w:vMerge w:val="restart"/>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as CWP</w:t>
            </w:r>
          </w:p>
        </w:tc>
        <w:tc>
          <w:tcPr>
            <w:tcW w:w="1695" w:type="dxa"/>
            <w:vMerge w:val="restart"/>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as CWP</w:t>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p>
        </w:tc>
        <w:tc>
          <w:tcPr>
            <w:tcW w:w="1950" w:type="dxa"/>
            <w:vMerge w:val="restart"/>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as CWP</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IWP</w:t>
            </w:r>
          </w:p>
        </w:tc>
        <w:tc>
          <w:tcPr>
            <w:tcW w:w="1530" w:type="dxa"/>
            <w:vMerge/>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p>
        </w:tc>
        <w:tc>
          <w:tcPr>
            <w:tcW w:w="1695" w:type="dxa"/>
            <w:vMerge/>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p>
        </w:tc>
        <w:tc>
          <w:tcPr>
            <w:tcW w:w="1950" w:type="dxa"/>
            <w:vMerge/>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p>
        </w:tc>
      </w:tr>
      <w:tr w:rsidR="00A21F37" w:rsidRPr="00A21F37" w:rsidTr="0075349B">
        <w:trPr>
          <w:trHeight w:hRule="exact" w:val="557"/>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CLA</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0.6/0.8µm</w:t>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0.6/0.8µm</w:t>
            </w:r>
            <w:r w:rsidRPr="00A21F37">
              <w:rPr>
                <w:rFonts w:cs="Arial"/>
                <w:b/>
                <w:sz w:val="18"/>
                <w:szCs w:val="18"/>
                <w:lang w:eastAsia="de-DE"/>
              </w:rPr>
              <w:t xml:space="preserve"> </w:t>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0.6/0.8µm</w:t>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0.6/0.8µm/liquid/ice</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JCH</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sz w:val="18"/>
                <w:szCs w:val="18"/>
                <w:lang w:eastAsia="de-DE"/>
              </w:rPr>
              <w:t>-</w:t>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sz w:val="18"/>
                <w:szCs w:val="18"/>
                <w:lang w:eastAsia="de-DE"/>
              </w:rPr>
              <w:t>-</w:t>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sz w:val="18"/>
                <w:szCs w:val="18"/>
                <w:lang w:eastAsia="de-DE"/>
              </w:rPr>
              <w:t>-</w:t>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r w:rsidRPr="00A21F37">
              <w:rPr>
                <w:rFonts w:cs="Arial"/>
                <w:b/>
                <w:sz w:val="18"/>
                <w:szCs w:val="18"/>
                <w:lang w:eastAsia="de-DE"/>
              </w:rPr>
              <w:t xml:space="preserve"> </w:t>
            </w:r>
            <w:r w:rsidRPr="00A21F37">
              <w:rPr>
                <w:rFonts w:cs="Arial"/>
                <w:sz w:val="18"/>
                <w:szCs w:val="18"/>
                <w:lang w:eastAsia="de-DE"/>
              </w:rPr>
              <w:t>liquid/ice</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vertAlign w:val="subscript"/>
                <w:lang w:eastAsia="de-DE"/>
              </w:rPr>
            </w:pPr>
            <w:r w:rsidRPr="00A21F37">
              <w:rPr>
                <w:rFonts w:cs="Arial"/>
                <w:b/>
                <w:sz w:val="18"/>
                <w:szCs w:val="18"/>
                <w:lang w:eastAsia="de-DE"/>
              </w:rPr>
              <w:t>TOA</w:t>
            </w:r>
            <w:r w:rsidRPr="00A21F37">
              <w:rPr>
                <w:rFonts w:cs="Arial"/>
                <w:sz w:val="18"/>
                <w:szCs w:val="18"/>
                <w:vertAlign w:val="subscript"/>
                <w:lang w:eastAsia="de-DE"/>
              </w:rPr>
              <w:t>up,dn,sw,lw</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w:t>
            </w:r>
          </w:p>
        </w:tc>
      </w:tr>
      <w:tr w:rsidR="00A21F37" w:rsidRPr="00A21F37" w:rsidTr="0075349B">
        <w:trPr>
          <w:trHeight w:hRule="exact" w:val="454"/>
          <w:jc w:val="center"/>
        </w:trPr>
        <w:tc>
          <w:tcPr>
            <w:tcW w:w="1682" w:type="dxa"/>
            <w:shd w:val="clear" w:color="auto" w:fill="C6D9F1"/>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t>BOA</w:t>
            </w:r>
            <w:r w:rsidRPr="00A21F37">
              <w:rPr>
                <w:rFonts w:cs="Arial"/>
                <w:sz w:val="18"/>
                <w:szCs w:val="18"/>
                <w:vertAlign w:val="subscript"/>
                <w:lang w:eastAsia="de-DE"/>
              </w:rPr>
              <w:t>up,dn,sw,lw</w:t>
            </w:r>
          </w:p>
        </w:tc>
        <w:tc>
          <w:tcPr>
            <w:tcW w:w="153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1695"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2352"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sz w:val="18"/>
                <w:szCs w:val="18"/>
                <w:lang w:eastAsia="de-DE"/>
              </w:rPr>
            </w:pPr>
            <w:r w:rsidRPr="00A21F37">
              <w:rPr>
                <w:rFonts w:cs="Arial"/>
                <w:b/>
                <w:sz w:val="18"/>
                <w:szCs w:val="18"/>
                <w:lang w:eastAsia="de-DE"/>
              </w:rPr>
              <w:sym w:font="Wingdings" w:char="F0FC"/>
            </w:r>
          </w:p>
        </w:tc>
        <w:tc>
          <w:tcPr>
            <w:tcW w:w="1950" w:type="dxa"/>
            <w:shd w:val="clear" w:color="auto" w:fill="auto"/>
            <w:vAlign w:val="center"/>
          </w:tcPr>
          <w:p w:rsidR="00A21F37" w:rsidRPr="00A21F37" w:rsidRDefault="00A21F37" w:rsidP="00A21F37">
            <w:pPr>
              <w:tabs>
                <w:tab w:val="left" w:pos="567"/>
                <w:tab w:val="left" w:pos="1134"/>
                <w:tab w:val="left" w:pos="1701"/>
                <w:tab w:val="left" w:pos="2835"/>
                <w:tab w:val="left" w:pos="3969"/>
              </w:tabs>
              <w:suppressAutoHyphens/>
              <w:spacing w:before="0" w:after="0"/>
              <w:jc w:val="center"/>
              <w:rPr>
                <w:rFonts w:cs="Arial"/>
                <w:b/>
                <w:sz w:val="18"/>
                <w:szCs w:val="18"/>
                <w:lang w:eastAsia="de-DE"/>
              </w:rPr>
            </w:pPr>
            <w:r w:rsidRPr="00A21F37">
              <w:rPr>
                <w:rFonts w:cs="Arial"/>
                <w:b/>
                <w:sz w:val="18"/>
                <w:szCs w:val="18"/>
                <w:lang w:eastAsia="de-DE"/>
              </w:rPr>
              <w:t>-</w:t>
            </w:r>
          </w:p>
        </w:tc>
      </w:tr>
    </w:tbl>
    <w:p w:rsidR="00A21F37" w:rsidRPr="00A21F37" w:rsidRDefault="00A21F37" w:rsidP="00A21F37">
      <w:pPr>
        <w:keepNext/>
        <w:suppressLineNumbers/>
        <w:tabs>
          <w:tab w:val="left" w:pos="567"/>
          <w:tab w:val="left" w:pos="1134"/>
          <w:tab w:val="left" w:pos="1701"/>
          <w:tab w:val="left" w:pos="2835"/>
          <w:tab w:val="left" w:pos="3969"/>
        </w:tabs>
        <w:suppressAutoHyphens/>
        <w:spacing w:before="0" w:after="0"/>
        <w:rPr>
          <w:rFonts w:cs="FreeSans"/>
          <w:iCs/>
          <w:sz w:val="18"/>
          <w:szCs w:val="20"/>
          <w:lang w:eastAsia="zh-CN"/>
        </w:rPr>
      </w:pPr>
      <w:r w:rsidRPr="00A21F37">
        <w:rPr>
          <w:rFonts w:cs="FreeSans"/>
          <w:iCs/>
          <w:sz w:val="18"/>
          <w:szCs w:val="20"/>
          <w:lang w:eastAsia="zh-CN"/>
        </w:rPr>
        <w:t>* Level-3U data are only provided for SLSTR and not for SEVIRI products</w:t>
      </w:r>
    </w:p>
    <w:p w:rsidR="00A21F37" w:rsidRPr="00A21F37" w:rsidRDefault="00A21F37" w:rsidP="00A21F37">
      <w:pPr>
        <w:tabs>
          <w:tab w:val="left" w:pos="567"/>
          <w:tab w:val="left" w:pos="1134"/>
          <w:tab w:val="left" w:pos="1701"/>
          <w:tab w:val="left" w:pos="2835"/>
          <w:tab w:val="left" w:pos="3969"/>
        </w:tabs>
        <w:suppressAutoHyphens/>
        <w:spacing w:before="0" w:after="0"/>
        <w:jc w:val="left"/>
        <w:rPr>
          <w:rFonts w:eastAsia="MS Mincho"/>
          <w:lang w:eastAsia="de-DE"/>
        </w:rPr>
      </w:pPr>
      <w:r w:rsidRPr="00A21F37">
        <w:rPr>
          <w:sz w:val="24"/>
          <w:lang w:eastAsia="de-DE"/>
        </w:rPr>
        <w:br w:type="page"/>
      </w:r>
    </w:p>
    <w:p w:rsidR="006C5D3C" w:rsidRPr="00894ABA" w:rsidRDefault="006C5D3C" w:rsidP="00464F19">
      <w:pPr>
        <w:pStyle w:val="berschrift1"/>
        <w:spacing w:before="0"/>
        <w:rPr>
          <w:lang w:eastAsia="de-DE"/>
        </w:rPr>
      </w:pPr>
      <w:bookmarkStart w:id="27" w:name="_Toc156830990"/>
      <w:r w:rsidRPr="00894ABA">
        <w:rPr>
          <w:lang w:eastAsia="de-DE"/>
        </w:rPr>
        <w:lastRenderedPageBreak/>
        <w:t>Product description and guidance</w:t>
      </w:r>
      <w:bookmarkEnd w:id="7"/>
      <w:bookmarkEnd w:id="8"/>
      <w:bookmarkEnd w:id="27"/>
    </w:p>
    <w:p w:rsidR="003C652F" w:rsidRPr="00894ABA" w:rsidRDefault="003C652F" w:rsidP="003C652F">
      <w:pPr>
        <w:rPr>
          <w:lang w:eastAsia="de-DE"/>
        </w:rPr>
      </w:pPr>
      <w:r w:rsidRPr="00894ABA">
        <w:rPr>
          <w:lang w:eastAsia="de-DE"/>
        </w:rPr>
        <w:t>This section summarizes the core cloud properties derived in Cloud_cci</w:t>
      </w:r>
      <w:r w:rsidR="000E4E9F">
        <w:rPr>
          <w:lang w:eastAsia="de-DE"/>
        </w:rPr>
        <w:t>+ for SEVIRI and SLSTR</w:t>
      </w:r>
      <w:r w:rsidR="009E2456" w:rsidRPr="00894ABA">
        <w:rPr>
          <w:lang w:eastAsia="de-DE"/>
        </w:rPr>
        <w:t>.</w:t>
      </w:r>
    </w:p>
    <w:p w:rsidR="005B598C" w:rsidRPr="00894ABA" w:rsidRDefault="006C5D3C" w:rsidP="009760E2">
      <w:pPr>
        <w:pStyle w:val="berschrift2"/>
      </w:pPr>
      <w:bookmarkStart w:id="28" w:name="_Toc156830991"/>
      <w:r w:rsidRPr="00894ABA">
        <w:t>Cloud mask &amp; fraction</w:t>
      </w:r>
      <w:bookmarkEnd w:id="28"/>
    </w:p>
    <w:p w:rsidR="002E7993" w:rsidRDefault="00CA6786" w:rsidP="00286C2E">
      <w:pPr>
        <w:spacing w:after="0"/>
        <w:rPr>
          <w:lang w:eastAsia="de-DE"/>
        </w:rPr>
      </w:pPr>
      <w:r w:rsidRPr="00894ABA">
        <w:rPr>
          <w:lang w:eastAsia="de-DE"/>
        </w:rPr>
        <w:t>The used cloud detection schemes output a binary clouds mask (0:</w:t>
      </w:r>
      <w:r w:rsidR="00C06D9A" w:rsidRPr="00894ABA">
        <w:rPr>
          <w:lang w:eastAsia="de-DE"/>
        </w:rPr>
        <w:t xml:space="preserve"> </w:t>
      </w:r>
      <w:r w:rsidRPr="00894ABA">
        <w:rPr>
          <w:lang w:eastAsia="de-DE"/>
        </w:rPr>
        <w:t>clear, 1:</w:t>
      </w:r>
      <w:r w:rsidR="00C60CBD" w:rsidRPr="00894ABA">
        <w:rPr>
          <w:lang w:eastAsia="de-DE"/>
        </w:rPr>
        <w:t xml:space="preserve"> </w:t>
      </w:r>
      <w:r w:rsidRPr="00894ABA">
        <w:rPr>
          <w:lang w:eastAsia="de-DE"/>
        </w:rPr>
        <w:t>cloudy) on pixel level (Level-2) and for globally subsampled data products (Level-3U, 0.05°). The binary information is averaged to infer monthly mean cloud fraction (Level-3C, 0.5°)</w:t>
      </w:r>
      <w:r w:rsidR="005C002D" w:rsidRPr="00894ABA">
        <w:rPr>
          <w:lang w:eastAsia="de-DE"/>
        </w:rPr>
        <w:t xml:space="preserve">. Examples of </w:t>
      </w:r>
      <w:r w:rsidR="000E4E9F">
        <w:rPr>
          <w:lang w:eastAsia="de-DE"/>
        </w:rPr>
        <w:t xml:space="preserve">SEVIRI Level-2, SLSTR </w:t>
      </w:r>
      <w:r w:rsidR="005C002D" w:rsidRPr="00894ABA">
        <w:rPr>
          <w:lang w:eastAsia="de-DE"/>
        </w:rPr>
        <w:t>Level-3</w:t>
      </w:r>
      <w:r w:rsidR="00CD65B2" w:rsidRPr="00894ABA">
        <w:rPr>
          <w:lang w:eastAsia="de-DE"/>
        </w:rPr>
        <w:t>U and L</w:t>
      </w:r>
      <w:r w:rsidR="005C002D" w:rsidRPr="00894ABA">
        <w:rPr>
          <w:lang w:eastAsia="de-DE"/>
        </w:rPr>
        <w:t>evel-</w:t>
      </w:r>
      <w:r w:rsidR="00CD65B2" w:rsidRPr="00894ABA">
        <w:rPr>
          <w:lang w:eastAsia="de-DE"/>
        </w:rPr>
        <w:t xml:space="preserve">3C are shown in </w:t>
      </w:r>
      <w:r w:rsidR="00CD65B2" w:rsidRPr="00894ABA">
        <w:rPr>
          <w:lang w:eastAsia="de-DE"/>
        </w:rPr>
        <w:fldChar w:fldCharType="begin"/>
      </w:r>
      <w:r w:rsidR="00CD65B2" w:rsidRPr="00894ABA">
        <w:rPr>
          <w:lang w:eastAsia="de-DE"/>
        </w:rPr>
        <w:instrText xml:space="preserve"> REF _Ref465165186 \h </w:instrText>
      </w:r>
      <w:r w:rsidR="00CD65B2" w:rsidRPr="00894ABA">
        <w:rPr>
          <w:lang w:eastAsia="de-DE"/>
        </w:rPr>
      </w:r>
      <w:r w:rsidR="00CD65B2" w:rsidRPr="00894ABA">
        <w:rPr>
          <w:lang w:eastAsia="de-DE"/>
        </w:rPr>
        <w:fldChar w:fldCharType="separate"/>
      </w:r>
      <w:r w:rsidR="000014CC" w:rsidRPr="00894ABA">
        <w:t xml:space="preserve">Figure </w:t>
      </w:r>
      <w:r w:rsidR="000014CC">
        <w:rPr>
          <w:noProof/>
        </w:rPr>
        <w:t>2</w:t>
      </w:r>
      <w:r w:rsidR="000014CC">
        <w:noBreakHyphen/>
      </w:r>
      <w:r w:rsidR="000014CC">
        <w:rPr>
          <w:noProof/>
        </w:rPr>
        <w:t>1</w:t>
      </w:r>
      <w:r w:rsidR="00CD65B2" w:rsidRPr="00894ABA">
        <w:rPr>
          <w:lang w:eastAsia="de-DE"/>
        </w:rPr>
        <w:fldChar w:fldCharType="end"/>
      </w:r>
      <w:r w:rsidR="00CD65B2" w:rsidRPr="00894ABA">
        <w:rPr>
          <w:lang w:eastAsia="de-DE"/>
        </w:rPr>
        <w:t>.</w:t>
      </w:r>
    </w:p>
    <w:p w:rsidR="00845A49" w:rsidRDefault="00845A49" w:rsidP="009A6CD1">
      <w:pPr>
        <w:keepNext/>
        <w:jc w:val="center"/>
      </w:pPr>
    </w:p>
    <w:p w:rsidR="00286C2E" w:rsidRDefault="00286C2E" w:rsidP="009A6CD1">
      <w:pPr>
        <w:keepNext/>
        <w:jc w:val="center"/>
      </w:pPr>
      <w:r>
        <w:rPr>
          <w:noProof/>
          <w:lang w:eastAsia="en-GB"/>
        </w:rPr>
        <w:drawing>
          <wp:inline distT="0" distB="0" distL="0" distR="0">
            <wp:extent cx="5760000" cy="251650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7_demo_v1.1_props1_SEVIRI_v3.png"/>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760000" cy="2516505"/>
                    </a:xfrm>
                    <a:prstGeom prst="rect">
                      <a:avLst/>
                    </a:prstGeom>
                    <a:ln>
                      <a:noFill/>
                    </a:ln>
                    <a:extLst>
                      <a:ext uri="{53640926-AAD7-44D8-BBD7-CCE9431645EC}">
                        <a14:shadowObscured xmlns:a14="http://schemas.microsoft.com/office/drawing/2010/main"/>
                      </a:ext>
                    </a:extLst>
                  </pic:spPr>
                </pic:pic>
              </a:graphicData>
            </a:graphic>
          </wp:inline>
        </w:drawing>
      </w:r>
    </w:p>
    <w:p w:rsidR="00286C2E" w:rsidRPr="00894ABA" w:rsidRDefault="00286C2E" w:rsidP="009A6CD1">
      <w:pPr>
        <w:keepNext/>
        <w:jc w:val="center"/>
      </w:pPr>
      <w:r>
        <w:rPr>
          <w:noProof/>
          <w:lang w:eastAsia="en-GB"/>
        </w:rPr>
        <w:drawing>
          <wp:inline distT="0" distB="0" distL="0" distR="0">
            <wp:extent cx="5768975" cy="1695450"/>
            <wp:effectExtent l="0" t="0" r="317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7_demo_v1.1_props1_SLSTR-S3a_v3.pn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768975" cy="1695450"/>
                    </a:xfrm>
                    <a:prstGeom prst="rect">
                      <a:avLst/>
                    </a:prstGeom>
                    <a:ln>
                      <a:noFill/>
                    </a:ln>
                    <a:extLst>
                      <a:ext uri="{53640926-AAD7-44D8-BBD7-CCE9431645EC}">
                        <a14:shadowObscured xmlns:a14="http://schemas.microsoft.com/office/drawing/2010/main"/>
                      </a:ext>
                    </a:extLst>
                  </pic:spPr>
                </pic:pic>
              </a:graphicData>
            </a:graphic>
          </wp:inline>
        </w:drawing>
      </w:r>
    </w:p>
    <w:p w:rsidR="002E7993" w:rsidRPr="00894ABA" w:rsidRDefault="002E7993" w:rsidP="002E7993">
      <w:pPr>
        <w:pStyle w:val="Beschriftung"/>
        <w:rPr>
          <w:rFonts w:ascii="Trebuchet MS" w:hAnsi="Trebuchet MS" w:cs="Arial"/>
          <w:b w:val="0"/>
          <w:lang w:eastAsia="sv-SE"/>
        </w:rPr>
      </w:pPr>
      <w:bookmarkStart w:id="29" w:name="_Ref465165186"/>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1</w:t>
      </w:r>
      <w:r w:rsidR="0025359D">
        <w:rPr>
          <w:rFonts w:ascii="Trebuchet MS" w:hAnsi="Trebuchet MS"/>
        </w:rPr>
        <w:fldChar w:fldCharType="end"/>
      </w:r>
      <w:bookmarkEnd w:id="29"/>
      <w:r w:rsidRPr="00894ABA">
        <w:rPr>
          <w:rFonts w:ascii="Trebuchet MS" w:hAnsi="Trebuchet MS"/>
        </w:rPr>
        <w:t xml:space="preserve"> </w:t>
      </w:r>
      <w:bookmarkStart w:id="30" w:name="_Toc452564914"/>
      <w:r w:rsidR="00DD3B37">
        <w:rPr>
          <w:rFonts w:ascii="Trebuchet MS" w:hAnsi="Trebuchet MS" w:cs="Arial"/>
          <w:b w:val="0"/>
          <w:i/>
        </w:rPr>
        <w:t>Top row</w:t>
      </w:r>
      <w:r w:rsidRPr="00894ABA">
        <w:rPr>
          <w:rFonts w:ascii="Trebuchet MS" w:hAnsi="Trebuchet MS" w:cs="Arial"/>
          <w:b w:val="0"/>
          <w:i/>
        </w:rPr>
        <w:t xml:space="preserve">: </w:t>
      </w:r>
      <w:r w:rsidR="00402912">
        <w:rPr>
          <w:rFonts w:ascii="Trebuchet MS" w:hAnsi="Trebuchet MS" w:cs="Arial"/>
          <w:b w:val="0"/>
          <w:i/>
        </w:rPr>
        <w:t>Map</w:t>
      </w:r>
      <w:r w:rsidRPr="00894ABA">
        <w:rPr>
          <w:rFonts w:ascii="Trebuchet MS" w:hAnsi="Trebuchet MS" w:cs="Arial"/>
          <w:b w:val="0"/>
          <w:i/>
        </w:rPr>
        <w:t xml:space="preserve"> of Cloud_cci </w:t>
      </w:r>
      <w:r w:rsidR="00DD3B37">
        <w:rPr>
          <w:rFonts w:ascii="Trebuchet MS" w:hAnsi="Trebuchet MS" w:cs="Arial"/>
          <w:b w:val="0"/>
          <w:i/>
        </w:rPr>
        <w:t>SEVIRI L2</w:t>
      </w:r>
      <w:r w:rsidRPr="00894ABA">
        <w:rPr>
          <w:rFonts w:ascii="Trebuchet MS" w:hAnsi="Trebuchet MS" w:cs="Arial"/>
          <w:b w:val="0"/>
          <w:i/>
        </w:rPr>
        <w:t xml:space="preserve"> </w:t>
      </w:r>
      <w:r w:rsidR="00847BA0" w:rsidRPr="00894ABA">
        <w:rPr>
          <w:rFonts w:ascii="Trebuchet MS" w:hAnsi="Trebuchet MS" w:cs="Arial"/>
          <w:b w:val="0"/>
          <w:i/>
        </w:rPr>
        <w:t>cloud mask</w:t>
      </w:r>
      <w:r w:rsidRPr="00894ABA">
        <w:rPr>
          <w:rFonts w:ascii="Trebuchet MS" w:hAnsi="Trebuchet MS" w:cs="Arial"/>
          <w:b w:val="0"/>
          <w:i/>
        </w:rPr>
        <w:t xml:space="preserve"> for </w:t>
      </w:r>
      <w:r w:rsidR="00DD3B37">
        <w:rPr>
          <w:rFonts w:ascii="Trebuchet MS" w:hAnsi="Trebuchet MS" w:cs="Arial"/>
          <w:b w:val="0"/>
          <w:i/>
        </w:rPr>
        <w:t xml:space="preserve">2019/07/01 12 UTC (left) and </w:t>
      </w:r>
      <w:r w:rsidR="00136591">
        <w:rPr>
          <w:rFonts w:ascii="Trebuchet MS" w:hAnsi="Trebuchet MS" w:cs="Arial"/>
          <w:b w:val="0"/>
          <w:i/>
        </w:rPr>
        <w:t>m</w:t>
      </w:r>
      <w:r w:rsidR="00402912">
        <w:rPr>
          <w:rFonts w:ascii="Trebuchet MS" w:hAnsi="Trebuchet MS" w:cs="Arial"/>
          <w:b w:val="0"/>
          <w:i/>
        </w:rPr>
        <w:t>ap</w:t>
      </w:r>
      <w:r w:rsidRPr="00894ABA">
        <w:rPr>
          <w:rFonts w:ascii="Trebuchet MS" w:hAnsi="Trebuchet MS" w:cs="Arial"/>
          <w:b w:val="0"/>
          <w:i/>
        </w:rPr>
        <w:t xml:space="preserve"> of Cloud_cci </w:t>
      </w:r>
      <w:r w:rsidR="00DD3B37">
        <w:rPr>
          <w:rFonts w:ascii="Trebuchet MS" w:hAnsi="Trebuchet MS" w:cs="Arial"/>
          <w:b w:val="0"/>
          <w:i/>
        </w:rPr>
        <w:t xml:space="preserve">SEVIRI L3C </w:t>
      </w:r>
      <w:r w:rsidRPr="00894ABA">
        <w:rPr>
          <w:rFonts w:ascii="Trebuchet MS" w:hAnsi="Trebuchet MS" w:cs="Arial"/>
          <w:b w:val="0"/>
          <w:i/>
        </w:rPr>
        <w:t xml:space="preserve">monthly mean total cloud fraction for </w:t>
      </w:r>
      <w:r w:rsidR="00DD3B37">
        <w:rPr>
          <w:rFonts w:ascii="Trebuchet MS" w:hAnsi="Trebuchet MS" w:cs="Arial"/>
          <w:b w:val="0"/>
          <w:i/>
        </w:rPr>
        <w:t>2019/07</w:t>
      </w:r>
      <w:r w:rsidR="00E606DC">
        <w:rPr>
          <w:rFonts w:ascii="Trebuchet MS" w:hAnsi="Trebuchet MS" w:cs="Arial"/>
          <w:b w:val="0"/>
          <w:i/>
        </w:rPr>
        <w:t xml:space="preserve"> (right)</w:t>
      </w:r>
      <w:r w:rsidRPr="00DD3B37">
        <w:rPr>
          <w:rFonts w:ascii="Trebuchet MS" w:hAnsi="Trebuchet MS" w:cs="Arial"/>
          <w:b w:val="0"/>
          <w:i/>
        </w:rPr>
        <w:t>.</w:t>
      </w:r>
      <w:bookmarkEnd w:id="30"/>
      <w:r w:rsidR="002B290E" w:rsidRPr="00DD3B37">
        <w:rPr>
          <w:rFonts w:ascii="Trebuchet MS" w:hAnsi="Trebuchet MS" w:cs="Arial"/>
          <w:b w:val="0"/>
          <w:i/>
        </w:rPr>
        <w:t xml:space="preserve"> </w:t>
      </w:r>
      <w:r w:rsidR="00DD3B37">
        <w:rPr>
          <w:rFonts w:ascii="Trebuchet MS" w:hAnsi="Trebuchet MS"/>
          <w:b w:val="0"/>
          <w:i/>
        </w:rPr>
        <w:t>Bottom</w:t>
      </w:r>
      <w:r w:rsidR="00DD3B37">
        <w:rPr>
          <w:rFonts w:ascii="Trebuchet MS" w:hAnsi="Trebuchet MS" w:cs="Arial"/>
          <w:b w:val="0"/>
          <w:i/>
        </w:rPr>
        <w:t xml:space="preserve"> row</w:t>
      </w:r>
      <w:r w:rsidR="00DD3B37" w:rsidRPr="00894ABA">
        <w:rPr>
          <w:rFonts w:ascii="Trebuchet MS" w:hAnsi="Trebuchet MS" w:cs="Arial"/>
          <w:b w:val="0"/>
          <w:i/>
        </w:rPr>
        <w:t xml:space="preserve">: </w:t>
      </w:r>
      <w:r w:rsidR="00402912">
        <w:rPr>
          <w:rFonts w:ascii="Trebuchet MS" w:hAnsi="Trebuchet MS" w:cs="Arial"/>
          <w:b w:val="0"/>
          <w:i/>
        </w:rPr>
        <w:t>Map</w:t>
      </w:r>
      <w:r w:rsidR="00DD3B37" w:rsidRPr="00894ABA">
        <w:rPr>
          <w:rFonts w:ascii="Trebuchet MS" w:hAnsi="Trebuchet MS" w:cs="Arial"/>
          <w:b w:val="0"/>
          <w:i/>
        </w:rPr>
        <w:t xml:space="preserve"> of Cloud_cci </w:t>
      </w:r>
      <w:r w:rsidR="00DD3B37">
        <w:rPr>
          <w:rFonts w:ascii="Trebuchet MS" w:hAnsi="Trebuchet MS" w:cs="Arial"/>
          <w:b w:val="0"/>
          <w:i/>
        </w:rPr>
        <w:t>SLSTR S3a L3U</w:t>
      </w:r>
      <w:r w:rsidR="00DD3B37" w:rsidRPr="00894ABA">
        <w:rPr>
          <w:rFonts w:ascii="Trebuchet MS" w:hAnsi="Trebuchet MS" w:cs="Arial"/>
          <w:b w:val="0"/>
          <w:i/>
        </w:rPr>
        <w:t xml:space="preserve"> cloud mask for </w:t>
      </w:r>
      <w:r w:rsidR="00DD3B37">
        <w:rPr>
          <w:rFonts w:ascii="Trebuchet MS" w:hAnsi="Trebuchet MS" w:cs="Arial"/>
          <w:b w:val="0"/>
          <w:i/>
        </w:rPr>
        <w:t xml:space="preserve">2019/07/01 (left) and </w:t>
      </w:r>
      <w:r w:rsidR="00136591">
        <w:rPr>
          <w:rFonts w:ascii="Trebuchet MS" w:hAnsi="Trebuchet MS" w:cs="Arial"/>
          <w:b w:val="0"/>
          <w:i/>
        </w:rPr>
        <w:t>m</w:t>
      </w:r>
      <w:r w:rsidR="00402912">
        <w:rPr>
          <w:rFonts w:ascii="Trebuchet MS" w:hAnsi="Trebuchet MS" w:cs="Arial"/>
          <w:b w:val="0"/>
          <w:i/>
        </w:rPr>
        <w:t>ap</w:t>
      </w:r>
      <w:r w:rsidR="00DD3B37" w:rsidRPr="00894ABA">
        <w:rPr>
          <w:rFonts w:ascii="Trebuchet MS" w:hAnsi="Trebuchet MS" w:cs="Arial"/>
          <w:b w:val="0"/>
          <w:i/>
        </w:rPr>
        <w:t xml:space="preserve"> of Cloud_cci </w:t>
      </w:r>
      <w:r w:rsidR="00DD3B37">
        <w:rPr>
          <w:rFonts w:ascii="Trebuchet MS" w:hAnsi="Trebuchet MS" w:cs="Arial"/>
          <w:b w:val="0"/>
          <w:i/>
        </w:rPr>
        <w:t xml:space="preserve">SLSTR S3a L3C </w:t>
      </w:r>
      <w:r w:rsidR="00DD3B37" w:rsidRPr="00894ABA">
        <w:rPr>
          <w:rFonts w:ascii="Trebuchet MS" w:hAnsi="Trebuchet MS" w:cs="Arial"/>
          <w:b w:val="0"/>
          <w:i/>
        </w:rPr>
        <w:t xml:space="preserve">monthly mean total cloud fraction for </w:t>
      </w:r>
      <w:r w:rsidR="00DD3B37">
        <w:rPr>
          <w:rFonts w:ascii="Trebuchet MS" w:hAnsi="Trebuchet MS" w:cs="Arial"/>
          <w:b w:val="0"/>
          <w:i/>
        </w:rPr>
        <w:t>2019/07</w:t>
      </w:r>
      <w:r w:rsidR="00E606DC">
        <w:rPr>
          <w:rFonts w:ascii="Trebuchet MS" w:hAnsi="Trebuchet MS" w:cs="Arial"/>
          <w:b w:val="0"/>
          <w:i/>
        </w:rPr>
        <w:t xml:space="preserve"> (right)</w:t>
      </w:r>
      <w:r w:rsidR="00DD3B37" w:rsidRPr="00894ABA">
        <w:rPr>
          <w:rFonts w:ascii="Trebuchet MS" w:hAnsi="Trebuchet MS" w:cs="Arial"/>
          <w:b w:val="0"/>
          <w:i/>
        </w:rPr>
        <w:t>.</w:t>
      </w:r>
    </w:p>
    <w:p w:rsidR="00853E0D" w:rsidRPr="00894ABA" w:rsidRDefault="00853E0D" w:rsidP="002267C1">
      <w:pPr>
        <w:rPr>
          <w:b/>
          <w:sz w:val="6"/>
          <w:szCs w:val="20"/>
          <w:lang w:eastAsia="de-DE"/>
        </w:rPr>
      </w:pPr>
    </w:p>
    <w:p w:rsidR="00880D89" w:rsidRPr="00894ABA" w:rsidRDefault="000B2A85" w:rsidP="002267C1">
      <w:pPr>
        <w:rPr>
          <w:b/>
          <w:sz w:val="22"/>
          <w:szCs w:val="20"/>
          <w:lang w:eastAsia="de-DE"/>
        </w:rPr>
      </w:pPr>
      <w:r w:rsidRPr="00894ABA">
        <w:rPr>
          <w:b/>
          <w:sz w:val="22"/>
          <w:szCs w:val="20"/>
          <w:lang w:eastAsia="de-DE"/>
        </w:rPr>
        <w:t xml:space="preserve">Short algorithm </w:t>
      </w:r>
      <w:r w:rsidR="00880D89" w:rsidRPr="00894ABA">
        <w:rPr>
          <w:b/>
          <w:sz w:val="22"/>
          <w:szCs w:val="20"/>
          <w:lang w:eastAsia="de-DE"/>
        </w:rPr>
        <w:t>description</w:t>
      </w:r>
      <w:r w:rsidR="005C0175" w:rsidRPr="00894ABA">
        <w:rPr>
          <w:b/>
          <w:sz w:val="22"/>
          <w:szCs w:val="20"/>
          <w:lang w:eastAsia="de-DE"/>
        </w:rPr>
        <w:t>:</w:t>
      </w:r>
    </w:p>
    <w:p w:rsidR="00880D89" w:rsidRPr="00894ABA" w:rsidRDefault="00AF1031" w:rsidP="002267C1">
      <w:pPr>
        <w:rPr>
          <w:color w:val="000000" w:themeColor="text1"/>
          <w:szCs w:val="20"/>
          <w:lang w:eastAsia="de-DE"/>
        </w:rPr>
      </w:pPr>
      <w:r>
        <w:rPr>
          <w:color w:val="000000" w:themeColor="text1"/>
          <w:szCs w:val="20"/>
          <w:lang w:eastAsia="de-DE"/>
        </w:rPr>
        <w:t>SEVIRI and SLSTR c</w:t>
      </w:r>
      <w:r w:rsidR="000B2A85" w:rsidRPr="00894ABA">
        <w:rPr>
          <w:color w:val="000000" w:themeColor="text1"/>
          <w:szCs w:val="20"/>
          <w:lang w:eastAsia="de-DE"/>
        </w:rPr>
        <w:t>loud detection in CC4CL is based on a neural network with which CALIOP op</w:t>
      </w:r>
      <w:r w:rsidR="00C779FD">
        <w:rPr>
          <w:color w:val="000000" w:themeColor="text1"/>
          <w:szCs w:val="20"/>
          <w:lang w:eastAsia="de-DE"/>
        </w:rPr>
        <w:t xml:space="preserve">tical thickness is approximated </w:t>
      </w:r>
      <w:r w:rsidR="000B2A85" w:rsidRPr="00894ABA">
        <w:rPr>
          <w:color w:val="000000" w:themeColor="text1"/>
          <w:szCs w:val="20"/>
          <w:lang w:eastAsia="de-DE"/>
        </w:rPr>
        <w:t xml:space="preserve">followed by an application of </w:t>
      </w:r>
      <w:r w:rsidR="00C779FD">
        <w:rPr>
          <w:color w:val="000000" w:themeColor="text1"/>
          <w:szCs w:val="20"/>
          <w:lang w:eastAsia="de-DE"/>
        </w:rPr>
        <w:t xml:space="preserve">thresholds. </w:t>
      </w:r>
      <w:r w:rsidR="008A4237">
        <w:rPr>
          <w:color w:val="000000" w:themeColor="text1"/>
          <w:szCs w:val="20"/>
          <w:lang w:eastAsia="de-DE"/>
        </w:rPr>
        <w:t>Please</w:t>
      </w:r>
      <w:r w:rsidR="00C779FD">
        <w:rPr>
          <w:color w:val="000000" w:themeColor="text1"/>
          <w:szCs w:val="20"/>
          <w:lang w:eastAsia="de-DE"/>
        </w:rPr>
        <w:t xml:space="preserve"> see </w:t>
      </w:r>
      <w:r w:rsidR="00C779FD" w:rsidRPr="00C779FD">
        <w:rPr>
          <w:color w:val="1F497D" w:themeColor="text2"/>
          <w:szCs w:val="20"/>
          <w:lang w:eastAsia="de-DE"/>
        </w:rPr>
        <w:t>ATBDv9.0</w:t>
      </w:r>
      <w:r w:rsidR="00C779FD">
        <w:rPr>
          <w:color w:val="000000" w:themeColor="text1"/>
          <w:szCs w:val="20"/>
          <w:lang w:eastAsia="de-DE"/>
        </w:rPr>
        <w:t xml:space="preserve"> and </w:t>
      </w:r>
      <w:r w:rsidR="00C779FD" w:rsidRPr="00C779FD">
        <w:rPr>
          <w:color w:val="1F497D" w:themeColor="text2"/>
          <w:szCs w:val="20"/>
          <w:lang w:eastAsia="de-DE"/>
        </w:rPr>
        <w:t>ATBD-CC4CLv9.0</w:t>
      </w:r>
      <w:r w:rsidR="008A4237">
        <w:rPr>
          <w:color w:val="000000" w:themeColor="text1"/>
          <w:szCs w:val="20"/>
          <w:lang w:eastAsia="de-DE"/>
        </w:rPr>
        <w:t xml:space="preserve"> for more information</w:t>
      </w:r>
      <w:r w:rsidR="00C779FD">
        <w:rPr>
          <w:color w:val="000000" w:themeColor="text1"/>
          <w:szCs w:val="20"/>
          <w:lang w:eastAsia="de-DE"/>
        </w:rPr>
        <w:t>.</w:t>
      </w:r>
    </w:p>
    <w:p w:rsidR="0077056B" w:rsidRPr="00894ABA" w:rsidRDefault="0077056B" w:rsidP="0077056B">
      <w:pPr>
        <w:rPr>
          <w:b/>
          <w:sz w:val="22"/>
          <w:szCs w:val="20"/>
          <w:lang w:eastAsia="de-DE"/>
        </w:rPr>
      </w:pPr>
      <w:r w:rsidRPr="00894ABA">
        <w:rPr>
          <w:b/>
          <w:sz w:val="22"/>
          <w:szCs w:val="20"/>
          <w:lang w:eastAsia="de-DE"/>
        </w:rPr>
        <w:t>Uncertainty information:</w:t>
      </w:r>
    </w:p>
    <w:p w:rsidR="0077056B" w:rsidRPr="00894ABA" w:rsidRDefault="0077056B" w:rsidP="0077056B">
      <w:pPr>
        <w:numPr>
          <w:ilvl w:val="0"/>
          <w:numId w:val="18"/>
        </w:numPr>
        <w:ind w:left="284" w:hanging="284"/>
        <w:rPr>
          <w:szCs w:val="20"/>
          <w:lang w:eastAsia="de-DE"/>
        </w:rPr>
      </w:pPr>
      <w:r w:rsidRPr="00894ABA">
        <w:rPr>
          <w:szCs w:val="20"/>
          <w:lang w:eastAsia="de-DE"/>
        </w:rPr>
        <w:t xml:space="preserve">Cloud detection uncertainty on pixel level (Level-2, Level-3U) originates from quantifying the agreement to CALIOP cloud mask as a function of used threshold. The uncertainty values provided </w:t>
      </w:r>
      <w:r w:rsidRPr="00894ABA">
        <w:rPr>
          <w:szCs w:val="20"/>
          <w:lang w:eastAsia="de-DE"/>
        </w:rPr>
        <w:lastRenderedPageBreak/>
        <w:t xml:space="preserve">on Level-2 are to be interpreted as probability </w:t>
      </w:r>
      <w:r w:rsidR="00D33575" w:rsidRPr="00894ABA">
        <w:rPr>
          <w:szCs w:val="20"/>
          <w:lang w:eastAsia="de-DE"/>
        </w:rPr>
        <w:t xml:space="preserve">(in %) </w:t>
      </w:r>
      <w:r w:rsidRPr="00894ABA">
        <w:rPr>
          <w:szCs w:val="20"/>
          <w:lang w:eastAsia="de-DE"/>
        </w:rPr>
        <w:t>that the given cloud mask information is not correct</w:t>
      </w:r>
      <w:r w:rsidR="00D33575" w:rsidRPr="00894ABA">
        <w:rPr>
          <w:szCs w:val="20"/>
          <w:lang w:eastAsia="de-DE"/>
        </w:rPr>
        <w:t xml:space="preserve"> (e.g. higher value -&gt; higher uncertainty)</w:t>
      </w:r>
      <w:r w:rsidRPr="00894ABA">
        <w:rPr>
          <w:szCs w:val="20"/>
          <w:lang w:eastAsia="de-DE"/>
        </w:rPr>
        <w:t xml:space="preserve">. </w:t>
      </w:r>
    </w:p>
    <w:p w:rsidR="0077056B" w:rsidRPr="009B504F" w:rsidRDefault="0077056B" w:rsidP="009B504F">
      <w:pPr>
        <w:numPr>
          <w:ilvl w:val="0"/>
          <w:numId w:val="18"/>
        </w:numPr>
        <w:ind w:left="284" w:hanging="284"/>
        <w:rPr>
          <w:szCs w:val="20"/>
          <w:lang w:eastAsia="de-DE"/>
        </w:rPr>
      </w:pPr>
      <w:r w:rsidRPr="00894ABA">
        <w:rPr>
          <w:szCs w:val="20"/>
          <w:lang w:eastAsia="de-DE"/>
        </w:rPr>
        <w:t>Level-3</w:t>
      </w:r>
      <w:r w:rsidR="00540D95">
        <w:rPr>
          <w:szCs w:val="20"/>
          <w:lang w:eastAsia="de-DE"/>
        </w:rPr>
        <w:t>C</w:t>
      </w:r>
      <w:r w:rsidRPr="00894ABA">
        <w:rPr>
          <w:szCs w:val="20"/>
          <w:lang w:eastAsia="de-DE"/>
        </w:rPr>
        <w:t xml:space="preserve"> uncertainties provided for cloud fraction are arithmetically averaged Level-2 uncertainties and can</w:t>
      </w:r>
      <w:r w:rsidR="00F0234E" w:rsidRPr="00894ABA">
        <w:rPr>
          <w:szCs w:val="20"/>
          <w:lang w:eastAsia="de-DE"/>
        </w:rPr>
        <w:t xml:space="preserve">, together with the standard deviation provided, </w:t>
      </w:r>
      <w:r w:rsidRPr="00894ABA">
        <w:rPr>
          <w:szCs w:val="20"/>
          <w:lang w:eastAsia="de-DE"/>
        </w:rPr>
        <w:t>serve as qualitative measur</w:t>
      </w:r>
      <w:r w:rsidR="00F0234E" w:rsidRPr="00894ABA">
        <w:rPr>
          <w:szCs w:val="20"/>
          <w:lang w:eastAsia="de-DE"/>
        </w:rPr>
        <w:t>e for grid boxes with higher/</w:t>
      </w:r>
      <w:r w:rsidRPr="00894ABA">
        <w:rPr>
          <w:szCs w:val="20"/>
          <w:lang w:eastAsia="de-DE"/>
        </w:rPr>
        <w:t>lower uncertainty of the mean cloud fraction.</w:t>
      </w:r>
    </w:p>
    <w:p w:rsidR="00880D89" w:rsidRPr="00894ABA" w:rsidRDefault="00744E9B" w:rsidP="002267C1">
      <w:pPr>
        <w:rPr>
          <w:b/>
          <w:sz w:val="22"/>
          <w:szCs w:val="20"/>
          <w:lang w:eastAsia="de-DE"/>
        </w:rPr>
      </w:pPr>
      <w:r w:rsidRPr="00894ABA">
        <w:rPr>
          <w:b/>
          <w:sz w:val="22"/>
          <w:szCs w:val="20"/>
          <w:lang w:eastAsia="de-DE"/>
        </w:rPr>
        <w:t>Known l</w:t>
      </w:r>
      <w:r w:rsidR="00880D89" w:rsidRPr="00894ABA">
        <w:rPr>
          <w:b/>
          <w:sz w:val="22"/>
          <w:szCs w:val="20"/>
          <w:lang w:eastAsia="de-DE"/>
        </w:rPr>
        <w:t>imitations</w:t>
      </w:r>
      <w:r w:rsidR="005C0175" w:rsidRPr="00894ABA">
        <w:rPr>
          <w:b/>
          <w:sz w:val="22"/>
          <w:szCs w:val="20"/>
          <w:lang w:eastAsia="de-DE"/>
        </w:rPr>
        <w:t>:</w:t>
      </w:r>
    </w:p>
    <w:p w:rsidR="001803A0" w:rsidRPr="00894ABA" w:rsidRDefault="001803A0" w:rsidP="001803A0">
      <w:pPr>
        <w:numPr>
          <w:ilvl w:val="0"/>
          <w:numId w:val="18"/>
        </w:numPr>
        <w:ind w:left="284" w:hanging="284"/>
        <w:rPr>
          <w:szCs w:val="20"/>
          <w:lang w:eastAsia="de-DE"/>
        </w:rPr>
      </w:pPr>
      <w:r w:rsidRPr="00894ABA">
        <w:rPr>
          <w:szCs w:val="20"/>
          <w:lang w:eastAsia="de-DE"/>
        </w:rPr>
        <w:t>Discrimination of heavy aerosol and cloudy is not optimal, thus aerosol is sometimes flagged as clouds in such conditions. It is advised to be careful in the interpretation cloudiness in periods with dust / volcanic ash outbreaks. Cloudiness is overestimated in these conditions.</w:t>
      </w:r>
    </w:p>
    <w:p w:rsidR="00CB0DE3" w:rsidRPr="009B504F" w:rsidRDefault="001803A0" w:rsidP="002267C1">
      <w:pPr>
        <w:numPr>
          <w:ilvl w:val="0"/>
          <w:numId w:val="18"/>
        </w:numPr>
        <w:ind w:left="284" w:hanging="284"/>
        <w:rPr>
          <w:szCs w:val="20"/>
          <w:lang w:eastAsia="de-DE"/>
        </w:rPr>
      </w:pPr>
      <w:r w:rsidRPr="00894ABA">
        <w:rPr>
          <w:szCs w:val="20"/>
          <w:lang w:eastAsia="de-DE"/>
        </w:rPr>
        <w:t xml:space="preserve">Problematic cloud detection over </w:t>
      </w:r>
      <w:r w:rsidR="00540D95">
        <w:rPr>
          <w:szCs w:val="20"/>
          <w:lang w:eastAsia="de-DE"/>
        </w:rPr>
        <w:t>bright surfaces</w:t>
      </w:r>
      <w:r w:rsidRPr="00894ABA">
        <w:rPr>
          <w:szCs w:val="20"/>
          <w:lang w:eastAsia="de-DE"/>
        </w:rPr>
        <w:t xml:space="preserve"> (also applies to all other cloud properties)</w:t>
      </w:r>
    </w:p>
    <w:p w:rsidR="00764079" w:rsidRPr="00894ABA" w:rsidRDefault="001D2AA4" w:rsidP="00AC7D8B">
      <w:pPr>
        <w:numPr>
          <w:ilvl w:val="0"/>
          <w:numId w:val="21"/>
        </w:numPr>
        <w:ind w:left="284" w:hanging="284"/>
        <w:rPr>
          <w:szCs w:val="20"/>
          <w:lang w:eastAsia="de-DE"/>
        </w:rPr>
      </w:pPr>
      <w:r w:rsidRPr="00894ABA">
        <w:rPr>
          <w:szCs w:val="20"/>
          <w:lang w:eastAsia="de-DE"/>
        </w:rPr>
        <w:t xml:space="preserve">Due to a limitation of passive imagers, the </w:t>
      </w:r>
      <w:r w:rsidR="00540D95">
        <w:rPr>
          <w:szCs w:val="20"/>
          <w:lang w:eastAsia="de-DE"/>
        </w:rPr>
        <w:t xml:space="preserve">mean </w:t>
      </w:r>
      <w:r w:rsidRPr="00894ABA">
        <w:rPr>
          <w:szCs w:val="20"/>
          <w:lang w:eastAsia="de-DE"/>
        </w:rPr>
        <w:t xml:space="preserve">cloud fraction is usually biased toward lower values, compared to example CALIOP. </w:t>
      </w:r>
    </w:p>
    <w:p w:rsidR="009B504F" w:rsidRPr="00894ABA" w:rsidRDefault="009B504F" w:rsidP="006F087B">
      <w:pPr>
        <w:rPr>
          <w:b/>
          <w:szCs w:val="20"/>
          <w:lang w:eastAsia="de-DE"/>
        </w:rPr>
      </w:pPr>
    </w:p>
    <w:p w:rsidR="00563270" w:rsidRPr="00894ABA" w:rsidRDefault="00AC7D8B" w:rsidP="006F087B">
      <w:pPr>
        <w:rPr>
          <w:b/>
          <w:sz w:val="22"/>
          <w:szCs w:val="20"/>
          <w:lang w:eastAsia="de-DE"/>
        </w:rPr>
      </w:pPr>
      <w:r w:rsidRPr="00894ABA">
        <w:rPr>
          <w:b/>
          <w:sz w:val="22"/>
          <w:szCs w:val="22"/>
          <w:lang w:eastAsia="de-DE"/>
        </w:rPr>
        <w:t>Cloud mask/fraction - d</w:t>
      </w:r>
      <w:r w:rsidR="00375080" w:rsidRPr="00894ABA">
        <w:rPr>
          <w:b/>
          <w:sz w:val="22"/>
          <w:szCs w:val="22"/>
          <w:lang w:eastAsia="de-DE"/>
        </w:rPr>
        <w:t>at</w:t>
      </w:r>
      <w:r w:rsidR="00375080" w:rsidRPr="00894ABA">
        <w:rPr>
          <w:b/>
          <w:sz w:val="22"/>
          <w:szCs w:val="20"/>
          <w:lang w:eastAsia="de-DE"/>
        </w:rPr>
        <w:t>a fields</w:t>
      </w:r>
      <w:r w:rsidR="00CE3D8A" w:rsidRPr="00894ABA">
        <w:rPr>
          <w:sz w:val="22"/>
          <w:szCs w:val="20"/>
          <w:lang w:eastAsia="de-DE"/>
        </w:rPr>
        <w:t>*</w:t>
      </w:r>
      <w:r w:rsidR="00375080"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535"/>
        <w:gridCol w:w="2259"/>
        <w:gridCol w:w="5528"/>
      </w:tblGrid>
      <w:tr w:rsidR="0022620D" w:rsidRPr="00894ABA" w:rsidTr="008E09B2">
        <w:trPr>
          <w:trHeight w:val="284"/>
        </w:trPr>
        <w:tc>
          <w:tcPr>
            <w:tcW w:w="1535" w:type="dxa"/>
            <w:shd w:val="clear" w:color="auto" w:fill="DBE5F1"/>
          </w:tcPr>
          <w:p w:rsidR="0022620D" w:rsidRPr="00894ABA" w:rsidRDefault="0022620D" w:rsidP="00122329">
            <w:pPr>
              <w:rPr>
                <w:b/>
                <w:szCs w:val="20"/>
                <w:lang w:eastAsia="de-DE"/>
              </w:rPr>
            </w:pPr>
            <w:r w:rsidRPr="00894ABA">
              <w:rPr>
                <w:b/>
                <w:szCs w:val="20"/>
                <w:lang w:eastAsia="de-DE"/>
              </w:rPr>
              <w:t>Product level</w:t>
            </w:r>
          </w:p>
        </w:tc>
        <w:tc>
          <w:tcPr>
            <w:tcW w:w="2259" w:type="dxa"/>
            <w:shd w:val="clear" w:color="auto" w:fill="DBE5F1"/>
          </w:tcPr>
          <w:p w:rsidR="0022620D" w:rsidRPr="00894ABA" w:rsidRDefault="0022620D" w:rsidP="006F087B">
            <w:pPr>
              <w:rPr>
                <w:rFonts w:ascii="Courier New" w:hAnsi="Courier New" w:cs="Courier New"/>
                <w:szCs w:val="20"/>
                <w:lang w:eastAsia="de-DE"/>
              </w:rPr>
            </w:pPr>
            <w:r w:rsidRPr="00894ABA">
              <w:rPr>
                <w:b/>
                <w:szCs w:val="20"/>
                <w:lang w:eastAsia="de-DE"/>
              </w:rPr>
              <w:t>Data field name</w:t>
            </w:r>
          </w:p>
        </w:tc>
        <w:tc>
          <w:tcPr>
            <w:tcW w:w="5528" w:type="dxa"/>
            <w:shd w:val="clear" w:color="auto" w:fill="DBE5F1"/>
          </w:tcPr>
          <w:p w:rsidR="0022620D" w:rsidRPr="00894ABA" w:rsidRDefault="0022620D" w:rsidP="006F087B">
            <w:pPr>
              <w:rPr>
                <w:b/>
                <w:szCs w:val="20"/>
                <w:lang w:eastAsia="de-DE"/>
              </w:rPr>
            </w:pPr>
            <w:r w:rsidRPr="00894ABA">
              <w:rPr>
                <w:b/>
                <w:szCs w:val="20"/>
                <w:lang w:eastAsia="de-DE"/>
              </w:rPr>
              <w:t>Description</w:t>
            </w:r>
          </w:p>
        </w:tc>
      </w:tr>
      <w:tr w:rsidR="0022620D" w:rsidRPr="00894ABA" w:rsidTr="008E09B2">
        <w:trPr>
          <w:trHeight w:val="284"/>
        </w:trPr>
        <w:tc>
          <w:tcPr>
            <w:tcW w:w="1535"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2259" w:type="dxa"/>
            <w:shd w:val="clear" w:color="auto" w:fill="auto"/>
          </w:tcPr>
          <w:p w:rsidR="0022620D" w:rsidRPr="00894ABA" w:rsidRDefault="0022620D" w:rsidP="006F087B">
            <w:pPr>
              <w:rPr>
                <w:rFonts w:ascii="Times New Roman" w:hAnsi="Times New Roman"/>
                <w:i/>
                <w:szCs w:val="20"/>
                <w:lang w:eastAsia="de-DE"/>
              </w:rPr>
            </w:pPr>
            <w:r w:rsidRPr="00894ABA">
              <w:rPr>
                <w:rFonts w:ascii="Times New Roman" w:hAnsi="Times New Roman"/>
                <w:i/>
                <w:szCs w:val="20"/>
                <w:lang w:eastAsia="de-DE"/>
              </w:rPr>
              <w:t>cc_total</w:t>
            </w:r>
          </w:p>
        </w:tc>
        <w:tc>
          <w:tcPr>
            <w:tcW w:w="5528" w:type="dxa"/>
            <w:shd w:val="clear" w:color="auto" w:fill="auto"/>
          </w:tcPr>
          <w:p w:rsidR="0022620D" w:rsidRPr="00894ABA" w:rsidRDefault="0022620D" w:rsidP="00122329">
            <w:pPr>
              <w:jc w:val="left"/>
              <w:rPr>
                <w:szCs w:val="20"/>
                <w:lang w:eastAsia="de-DE"/>
              </w:rPr>
            </w:pPr>
            <w:r w:rsidRPr="00894ABA">
              <w:rPr>
                <w:szCs w:val="20"/>
                <w:lang w:eastAsia="de-DE"/>
              </w:rPr>
              <w:t>Cloud mask</w:t>
            </w:r>
            <w:r w:rsidRPr="00894ABA">
              <w:rPr>
                <w:szCs w:val="20"/>
                <w:lang w:eastAsia="de-DE"/>
              </w:rPr>
              <w:br/>
            </w:r>
            <w:r w:rsidRPr="00894ABA">
              <w:rPr>
                <w:rFonts w:cs="Courier New"/>
                <w:szCs w:val="20"/>
                <w:lang w:eastAsia="de-DE"/>
              </w:rPr>
              <w:t>(0: cloud free; 1: cloudy)</w:t>
            </w:r>
          </w:p>
        </w:tc>
      </w:tr>
      <w:tr w:rsidR="0022620D" w:rsidRPr="00894ABA" w:rsidTr="008E09B2">
        <w:trPr>
          <w:trHeight w:val="284"/>
        </w:trPr>
        <w:tc>
          <w:tcPr>
            <w:tcW w:w="1535" w:type="dxa"/>
            <w:shd w:val="clear" w:color="auto" w:fill="D6E3BC"/>
          </w:tcPr>
          <w:p w:rsidR="0022620D" w:rsidRPr="00894ABA" w:rsidRDefault="0022620D" w:rsidP="00122329">
            <w:pPr>
              <w:rPr>
                <w:b/>
                <w:szCs w:val="20"/>
                <w:lang w:eastAsia="de-DE"/>
              </w:rPr>
            </w:pPr>
            <w:r w:rsidRPr="00894ABA">
              <w:rPr>
                <w:b/>
                <w:szCs w:val="20"/>
                <w:lang w:eastAsia="de-DE"/>
              </w:rPr>
              <w:t>Level-3U</w:t>
            </w:r>
          </w:p>
        </w:tc>
        <w:tc>
          <w:tcPr>
            <w:tcW w:w="2259" w:type="dxa"/>
            <w:shd w:val="clear" w:color="auto" w:fill="auto"/>
          </w:tcPr>
          <w:p w:rsidR="0022620D" w:rsidRPr="00894ABA" w:rsidRDefault="0022620D" w:rsidP="0006316A">
            <w:pPr>
              <w:rPr>
                <w:rFonts w:ascii="Times New Roman" w:hAnsi="Times New Roman"/>
                <w:i/>
                <w:szCs w:val="20"/>
                <w:lang w:eastAsia="de-DE"/>
              </w:rPr>
            </w:pPr>
            <w:r w:rsidRPr="00894ABA">
              <w:rPr>
                <w:rFonts w:ascii="Times New Roman" w:hAnsi="Times New Roman"/>
                <w:i/>
                <w:szCs w:val="20"/>
                <w:lang w:eastAsia="de-DE"/>
              </w:rPr>
              <w:t>cmask_asc</w:t>
            </w:r>
            <w:r w:rsidRPr="00894ABA">
              <w:rPr>
                <w:rFonts w:ascii="Times New Roman" w:hAnsi="Times New Roman"/>
                <w:i/>
                <w:szCs w:val="20"/>
                <w:lang w:eastAsia="de-DE"/>
              </w:rPr>
              <w:br/>
              <w:t>cmask_desc</w:t>
            </w:r>
          </w:p>
        </w:tc>
        <w:tc>
          <w:tcPr>
            <w:tcW w:w="5528" w:type="dxa"/>
            <w:shd w:val="clear" w:color="auto" w:fill="auto"/>
          </w:tcPr>
          <w:p w:rsidR="0022620D" w:rsidRPr="00894ABA" w:rsidRDefault="0022620D" w:rsidP="00122329">
            <w:pPr>
              <w:jc w:val="left"/>
              <w:rPr>
                <w:szCs w:val="20"/>
                <w:lang w:eastAsia="de-DE"/>
              </w:rPr>
            </w:pPr>
            <w:r w:rsidRPr="00894ABA">
              <w:rPr>
                <w:szCs w:val="20"/>
                <w:lang w:eastAsia="de-DE"/>
              </w:rPr>
              <w:t>Cloud mask, ascending node of orbit</w:t>
            </w:r>
            <w:r w:rsidRPr="00894ABA">
              <w:rPr>
                <w:szCs w:val="20"/>
                <w:lang w:eastAsia="de-DE"/>
              </w:rPr>
              <w:br/>
              <w:t>Cloud mask, descending node of orbit</w:t>
            </w:r>
          </w:p>
        </w:tc>
      </w:tr>
      <w:tr w:rsidR="0022620D" w:rsidRPr="00894ABA" w:rsidTr="008E09B2">
        <w:trPr>
          <w:trHeight w:val="284"/>
        </w:trPr>
        <w:tc>
          <w:tcPr>
            <w:tcW w:w="1535" w:type="dxa"/>
            <w:shd w:val="clear" w:color="auto" w:fill="D6E3BC"/>
          </w:tcPr>
          <w:p w:rsidR="0022620D" w:rsidRPr="00894ABA" w:rsidRDefault="0022620D" w:rsidP="00122329">
            <w:pPr>
              <w:rPr>
                <w:b/>
                <w:szCs w:val="20"/>
                <w:lang w:eastAsia="de-DE"/>
              </w:rPr>
            </w:pPr>
            <w:r w:rsidRPr="00894ABA">
              <w:rPr>
                <w:b/>
                <w:szCs w:val="20"/>
                <w:lang w:eastAsia="de-DE"/>
              </w:rPr>
              <w:t>Level-3U</w:t>
            </w:r>
          </w:p>
        </w:tc>
        <w:tc>
          <w:tcPr>
            <w:tcW w:w="2259"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cmask_asc_unc</w:t>
            </w:r>
            <w:r w:rsidRPr="00894ABA">
              <w:rPr>
                <w:rFonts w:ascii="Times New Roman" w:hAnsi="Times New Roman"/>
                <w:i/>
                <w:szCs w:val="20"/>
                <w:lang w:eastAsia="de-DE"/>
              </w:rPr>
              <w:br/>
              <w:t>cmask_desc_unc</w:t>
            </w:r>
          </w:p>
        </w:tc>
        <w:tc>
          <w:tcPr>
            <w:tcW w:w="5528" w:type="dxa"/>
            <w:shd w:val="clear" w:color="auto" w:fill="auto"/>
          </w:tcPr>
          <w:p w:rsidR="0022620D" w:rsidRPr="00894ABA" w:rsidRDefault="0022620D" w:rsidP="00122329">
            <w:pPr>
              <w:jc w:val="left"/>
              <w:rPr>
                <w:szCs w:val="20"/>
                <w:lang w:eastAsia="de-DE"/>
              </w:rPr>
            </w:pPr>
            <w:r w:rsidRPr="00894ABA">
              <w:rPr>
                <w:szCs w:val="20"/>
                <w:lang w:eastAsia="de-DE"/>
              </w:rPr>
              <w:t>Cloud mask uncertainty, ascending node</w:t>
            </w:r>
            <w:r w:rsidRPr="00894ABA">
              <w:rPr>
                <w:szCs w:val="20"/>
                <w:lang w:eastAsia="de-DE"/>
              </w:rPr>
              <w:br/>
              <w:t>Cloud mask uncertainty, descending node</w:t>
            </w:r>
          </w:p>
        </w:tc>
      </w:tr>
      <w:tr w:rsidR="0022620D" w:rsidRPr="00894ABA" w:rsidTr="008E09B2">
        <w:trPr>
          <w:trHeight w:val="284"/>
        </w:trPr>
        <w:tc>
          <w:tcPr>
            <w:tcW w:w="1535"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59" w:type="dxa"/>
            <w:shd w:val="clear" w:color="auto" w:fill="auto"/>
          </w:tcPr>
          <w:p w:rsidR="0022620D" w:rsidRPr="00894ABA" w:rsidRDefault="0022620D" w:rsidP="006F087B">
            <w:pPr>
              <w:rPr>
                <w:rFonts w:ascii="Times New Roman" w:hAnsi="Times New Roman"/>
                <w:i/>
                <w:szCs w:val="20"/>
                <w:lang w:eastAsia="de-DE"/>
              </w:rPr>
            </w:pPr>
            <w:r w:rsidRPr="00894ABA">
              <w:rPr>
                <w:rFonts w:ascii="Times New Roman" w:hAnsi="Times New Roman"/>
                <w:i/>
                <w:szCs w:val="20"/>
                <w:lang w:eastAsia="de-DE"/>
              </w:rPr>
              <w:t>cfc</w:t>
            </w:r>
          </w:p>
        </w:tc>
        <w:tc>
          <w:tcPr>
            <w:tcW w:w="5528" w:type="dxa"/>
            <w:shd w:val="clear" w:color="auto" w:fill="auto"/>
          </w:tcPr>
          <w:p w:rsidR="0022620D" w:rsidRPr="00894ABA" w:rsidRDefault="0022620D" w:rsidP="00122329">
            <w:pPr>
              <w:jc w:val="left"/>
              <w:rPr>
                <w:szCs w:val="20"/>
                <w:lang w:eastAsia="de-DE"/>
              </w:rPr>
            </w:pPr>
            <w:r w:rsidRPr="00894ABA">
              <w:rPr>
                <w:rFonts w:cs="Courier New"/>
                <w:szCs w:val="20"/>
                <w:lang w:eastAsia="de-DE"/>
              </w:rPr>
              <w:t>T</w:t>
            </w:r>
            <w:r w:rsidRPr="00894ABA">
              <w:rPr>
                <w:szCs w:val="20"/>
                <w:lang w:eastAsia="de-DE"/>
              </w:rPr>
              <w:t>otal cloud fraction using all available observations</w:t>
            </w:r>
          </w:p>
        </w:tc>
      </w:tr>
      <w:tr w:rsidR="0022620D" w:rsidRPr="00894ABA" w:rsidTr="008E09B2">
        <w:trPr>
          <w:trHeight w:val="284"/>
        </w:trPr>
        <w:tc>
          <w:tcPr>
            <w:tcW w:w="1535"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59" w:type="dxa"/>
            <w:shd w:val="clear" w:color="auto" w:fill="auto"/>
          </w:tcPr>
          <w:p w:rsidR="0022620D" w:rsidRPr="00894ABA" w:rsidRDefault="0022620D" w:rsidP="00F7732B">
            <w:pPr>
              <w:rPr>
                <w:rFonts w:ascii="Times New Roman" w:hAnsi="Times New Roman"/>
                <w:i/>
                <w:szCs w:val="20"/>
                <w:lang w:eastAsia="de-DE"/>
              </w:rPr>
            </w:pPr>
            <w:r w:rsidRPr="00894ABA">
              <w:rPr>
                <w:rFonts w:ascii="Times New Roman" w:hAnsi="Times New Roman"/>
                <w:i/>
                <w:szCs w:val="20"/>
                <w:lang w:eastAsia="de-DE"/>
              </w:rPr>
              <w:t>cfc_unc</w:t>
            </w:r>
          </w:p>
        </w:tc>
        <w:tc>
          <w:tcPr>
            <w:tcW w:w="5528" w:type="dxa"/>
            <w:shd w:val="clear" w:color="auto" w:fill="auto"/>
          </w:tcPr>
          <w:p w:rsidR="0022620D" w:rsidRPr="00894ABA" w:rsidRDefault="0022620D" w:rsidP="00122329">
            <w:pPr>
              <w:jc w:val="left"/>
              <w:rPr>
                <w:szCs w:val="20"/>
                <w:lang w:eastAsia="de-DE"/>
              </w:rPr>
            </w:pPr>
            <w:r w:rsidRPr="00894ABA">
              <w:rPr>
                <w:rFonts w:cs="Courier New"/>
                <w:szCs w:val="20"/>
                <w:lang w:eastAsia="de-DE"/>
              </w:rPr>
              <w:t>Uncertainty of t</w:t>
            </w:r>
            <w:r w:rsidRPr="00894ABA">
              <w:rPr>
                <w:szCs w:val="20"/>
                <w:lang w:eastAsia="de-DE"/>
              </w:rPr>
              <w:t>otal cloud fraction using all available observations</w:t>
            </w:r>
          </w:p>
        </w:tc>
      </w:tr>
      <w:tr w:rsidR="0022620D" w:rsidRPr="00894ABA" w:rsidTr="008E09B2">
        <w:trPr>
          <w:trHeight w:val="284"/>
        </w:trPr>
        <w:tc>
          <w:tcPr>
            <w:tcW w:w="1535"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59" w:type="dxa"/>
            <w:shd w:val="clear" w:color="auto" w:fill="auto"/>
          </w:tcPr>
          <w:p w:rsidR="0022620D" w:rsidRPr="00894ABA" w:rsidRDefault="0022620D" w:rsidP="006F087B">
            <w:pPr>
              <w:rPr>
                <w:rFonts w:ascii="Times New Roman" w:hAnsi="Times New Roman"/>
                <w:i/>
                <w:szCs w:val="20"/>
                <w:lang w:eastAsia="de-DE"/>
              </w:rPr>
            </w:pPr>
            <w:r w:rsidRPr="00894ABA">
              <w:rPr>
                <w:rFonts w:ascii="Times New Roman" w:hAnsi="Times New Roman"/>
                <w:i/>
                <w:szCs w:val="20"/>
                <w:lang w:eastAsia="de-DE"/>
              </w:rPr>
              <w:t>cfc_day</w:t>
            </w:r>
            <w:r w:rsidRPr="00894ABA">
              <w:rPr>
                <w:rFonts w:ascii="Times New Roman" w:hAnsi="Times New Roman"/>
                <w:i/>
                <w:szCs w:val="20"/>
                <w:lang w:eastAsia="de-DE"/>
              </w:rPr>
              <w:br/>
              <w:t>cfc_night</w:t>
            </w:r>
            <w:r w:rsidRPr="00894ABA">
              <w:rPr>
                <w:rFonts w:ascii="Times New Roman" w:hAnsi="Times New Roman"/>
                <w:i/>
                <w:szCs w:val="20"/>
                <w:lang w:eastAsia="de-DE"/>
              </w:rPr>
              <w:br/>
              <w:t>cfc_twi</w:t>
            </w:r>
          </w:p>
        </w:tc>
        <w:tc>
          <w:tcPr>
            <w:tcW w:w="5528" w:type="dxa"/>
            <w:shd w:val="clear" w:color="auto" w:fill="auto"/>
          </w:tcPr>
          <w:p w:rsidR="0022620D" w:rsidRPr="00894ABA" w:rsidRDefault="0022620D" w:rsidP="00122329">
            <w:pPr>
              <w:jc w:val="left"/>
              <w:rPr>
                <w:szCs w:val="20"/>
                <w:lang w:eastAsia="de-DE"/>
              </w:rPr>
            </w:pPr>
            <w:r w:rsidRPr="00894ABA">
              <w:rPr>
                <w:szCs w:val="20"/>
                <w:lang w:eastAsia="de-DE"/>
              </w:rPr>
              <w:t>Daytime cloud fraction</w:t>
            </w:r>
            <w:r w:rsidRPr="00894ABA">
              <w:rPr>
                <w:szCs w:val="20"/>
                <w:lang w:eastAsia="de-DE"/>
              </w:rPr>
              <w:br/>
              <w:t>Nighttime cloud fraction</w:t>
            </w:r>
            <w:r w:rsidRPr="00894ABA">
              <w:rPr>
                <w:szCs w:val="20"/>
                <w:lang w:eastAsia="de-DE"/>
              </w:rPr>
              <w:br/>
              <w:t>Twilight cloud fraction</w:t>
            </w:r>
          </w:p>
        </w:tc>
      </w:tr>
      <w:tr w:rsidR="0022620D" w:rsidRPr="00894ABA" w:rsidTr="008E09B2">
        <w:trPr>
          <w:trHeight w:val="284"/>
        </w:trPr>
        <w:tc>
          <w:tcPr>
            <w:tcW w:w="1535"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59" w:type="dxa"/>
            <w:shd w:val="clear" w:color="auto" w:fill="auto"/>
          </w:tcPr>
          <w:p w:rsidR="0022620D" w:rsidRPr="00894ABA" w:rsidRDefault="0022620D" w:rsidP="006F087B">
            <w:pPr>
              <w:rPr>
                <w:rFonts w:ascii="Times New Roman" w:hAnsi="Times New Roman"/>
                <w:i/>
                <w:szCs w:val="20"/>
                <w:lang w:eastAsia="de-DE"/>
              </w:rPr>
            </w:pPr>
            <w:r w:rsidRPr="00894ABA">
              <w:rPr>
                <w:rFonts w:ascii="Times New Roman" w:hAnsi="Times New Roman"/>
                <w:i/>
                <w:szCs w:val="20"/>
                <w:lang w:eastAsia="de-DE"/>
              </w:rPr>
              <w:t>cfc_low</w:t>
            </w:r>
            <w:r w:rsidRPr="00894ABA">
              <w:rPr>
                <w:rFonts w:ascii="Times New Roman" w:hAnsi="Times New Roman"/>
                <w:i/>
                <w:szCs w:val="20"/>
                <w:lang w:eastAsia="de-DE"/>
              </w:rPr>
              <w:br/>
              <w:t>cfc_mid</w:t>
            </w:r>
            <w:r w:rsidRPr="00894ABA">
              <w:rPr>
                <w:rFonts w:ascii="Times New Roman" w:hAnsi="Times New Roman"/>
                <w:i/>
                <w:szCs w:val="20"/>
                <w:lang w:eastAsia="de-DE"/>
              </w:rPr>
              <w:br/>
              <w:t>cfc_high</w:t>
            </w:r>
          </w:p>
        </w:tc>
        <w:tc>
          <w:tcPr>
            <w:tcW w:w="5528" w:type="dxa"/>
            <w:shd w:val="clear" w:color="auto" w:fill="auto"/>
          </w:tcPr>
          <w:p w:rsidR="0022620D" w:rsidRPr="00894ABA" w:rsidRDefault="0022620D" w:rsidP="00122329">
            <w:pPr>
              <w:jc w:val="left"/>
              <w:rPr>
                <w:rFonts w:cs="Courier New"/>
                <w:szCs w:val="20"/>
                <w:lang w:eastAsia="de-DE"/>
              </w:rPr>
            </w:pPr>
            <w:r w:rsidRPr="00894ABA">
              <w:rPr>
                <w:rFonts w:cs="Courier New"/>
                <w:szCs w:val="20"/>
                <w:lang w:eastAsia="de-DE"/>
              </w:rPr>
              <w:t>Cloud fraction of low clouds</w:t>
            </w:r>
            <w:r w:rsidRPr="00894ABA">
              <w:rPr>
                <w:rFonts w:cs="Courier New"/>
                <w:szCs w:val="20"/>
                <w:lang w:eastAsia="de-DE"/>
              </w:rPr>
              <w:br/>
              <w:t>Cloud fraction of mid-level clouds</w:t>
            </w:r>
            <w:r w:rsidRPr="00894ABA">
              <w:rPr>
                <w:rFonts w:cs="Courier New"/>
                <w:szCs w:val="20"/>
                <w:lang w:eastAsia="de-DE"/>
              </w:rPr>
              <w:br/>
              <w:t>Cloud fraction of high clouds</w:t>
            </w:r>
          </w:p>
          <w:p w:rsidR="0022620D" w:rsidRPr="00894ABA" w:rsidRDefault="0022620D" w:rsidP="00122329">
            <w:pPr>
              <w:jc w:val="left"/>
              <w:rPr>
                <w:rFonts w:cs="Courier New"/>
                <w:szCs w:val="20"/>
                <w:lang w:eastAsia="de-DE"/>
              </w:rPr>
            </w:pPr>
            <w:r w:rsidRPr="00894ABA">
              <w:rPr>
                <w:szCs w:val="20"/>
                <w:lang w:eastAsia="de-DE"/>
              </w:rPr>
              <w:t>Separation according to cloud top pressure limits 680 hPa and 440 hPa</w:t>
            </w:r>
          </w:p>
        </w:tc>
      </w:tr>
    </w:tbl>
    <w:p w:rsidR="0006316A" w:rsidRPr="00894ABA" w:rsidRDefault="00CE3D8A" w:rsidP="006F087B">
      <w:pPr>
        <w:rPr>
          <w:szCs w:val="20"/>
          <w:u w:val="single"/>
          <w:lang w:eastAsia="de-DE"/>
        </w:rPr>
      </w:pPr>
      <w:r w:rsidRPr="00894ABA">
        <w:rPr>
          <w:rFonts w:cs="Arial"/>
        </w:rPr>
        <w:t>* Complete list of data fields is given in Annex B</w:t>
      </w:r>
    </w:p>
    <w:p w:rsidR="00D75589" w:rsidRPr="00894ABA" w:rsidRDefault="006F087B" w:rsidP="009760E2">
      <w:pPr>
        <w:pStyle w:val="berschrift2"/>
      </w:pPr>
      <w:r w:rsidRPr="00894ABA">
        <w:br w:type="page"/>
      </w:r>
      <w:bookmarkStart w:id="31" w:name="_Toc156830992"/>
      <w:r w:rsidR="00D75589" w:rsidRPr="00894ABA">
        <w:lastRenderedPageBreak/>
        <w:t>Cloud phase</w:t>
      </w:r>
      <w:r w:rsidR="005F23DD" w:rsidRPr="00894ABA">
        <w:t xml:space="preserve"> &amp; liquid cloud fraction</w:t>
      </w:r>
      <w:bookmarkEnd w:id="31"/>
    </w:p>
    <w:p w:rsidR="00286C2E" w:rsidRDefault="00BA35EE" w:rsidP="00286C2E">
      <w:r w:rsidRPr="00894ABA">
        <w:rPr>
          <w:lang w:eastAsia="de-DE"/>
        </w:rPr>
        <w:t>Cloud phase in Level</w:t>
      </w:r>
      <w:r w:rsidR="005F23DD" w:rsidRPr="00894ABA">
        <w:rPr>
          <w:lang w:eastAsia="de-DE"/>
        </w:rPr>
        <w:t xml:space="preserve">-2 and Level-3U products is a binary information </w:t>
      </w:r>
      <w:r w:rsidR="00147BBB">
        <w:rPr>
          <w:lang w:eastAsia="de-DE"/>
        </w:rPr>
        <w:t xml:space="preserve">representing </w:t>
      </w:r>
      <w:r w:rsidR="005F23DD" w:rsidRPr="00894ABA">
        <w:rPr>
          <w:lang w:eastAsia="de-DE"/>
        </w:rPr>
        <w:t xml:space="preserve">if the detected cloud is of liquid or ice type. </w:t>
      </w:r>
      <w:r w:rsidR="003B19C0" w:rsidRPr="00894ABA">
        <w:rPr>
          <w:lang w:eastAsia="de-DE"/>
        </w:rPr>
        <w:t>In Level-3</w:t>
      </w:r>
      <w:r w:rsidR="00147BBB">
        <w:rPr>
          <w:lang w:eastAsia="de-DE"/>
        </w:rPr>
        <w:t>C</w:t>
      </w:r>
      <w:r w:rsidR="00B04650" w:rsidRPr="00894ABA">
        <w:rPr>
          <w:lang w:eastAsia="de-DE"/>
        </w:rPr>
        <w:t xml:space="preserve"> </w:t>
      </w:r>
      <w:r w:rsidR="003B19C0" w:rsidRPr="00894ABA">
        <w:rPr>
          <w:lang w:eastAsia="de-DE"/>
        </w:rPr>
        <w:t>products</w:t>
      </w:r>
      <w:r w:rsidR="00B04650" w:rsidRPr="00894ABA">
        <w:rPr>
          <w:lang w:eastAsia="de-DE"/>
        </w:rPr>
        <w:t>,</w:t>
      </w:r>
      <w:r w:rsidR="003B19C0" w:rsidRPr="00894ABA">
        <w:rPr>
          <w:lang w:eastAsia="de-DE"/>
        </w:rPr>
        <w:t xml:space="preserve"> this is converted to the fraction of liquid clouds with resp</w:t>
      </w:r>
      <w:r w:rsidR="00305305" w:rsidRPr="00894ABA">
        <w:rPr>
          <w:lang w:eastAsia="de-DE"/>
        </w:rPr>
        <w:t>e</w:t>
      </w:r>
      <w:r w:rsidR="003B19C0" w:rsidRPr="00894ABA">
        <w:rPr>
          <w:lang w:eastAsia="de-DE"/>
        </w:rPr>
        <w:t>ct to all detected clouds.</w:t>
      </w:r>
      <w:r w:rsidR="006037CC" w:rsidRPr="00894ABA">
        <w:rPr>
          <w:lang w:eastAsia="de-DE"/>
        </w:rPr>
        <w:t xml:space="preserve"> Examples of </w:t>
      </w:r>
      <w:r w:rsidR="00147BBB">
        <w:rPr>
          <w:lang w:eastAsia="de-DE"/>
        </w:rPr>
        <w:t xml:space="preserve">SEVIRI Level-2, SLSTR </w:t>
      </w:r>
      <w:r w:rsidR="006037CC" w:rsidRPr="00894ABA">
        <w:rPr>
          <w:lang w:eastAsia="de-DE"/>
        </w:rPr>
        <w:t>L</w:t>
      </w:r>
      <w:r w:rsidR="005C002D" w:rsidRPr="00894ABA">
        <w:rPr>
          <w:lang w:eastAsia="de-DE"/>
        </w:rPr>
        <w:t>evel-3</w:t>
      </w:r>
      <w:r w:rsidR="006037CC" w:rsidRPr="00894ABA">
        <w:rPr>
          <w:lang w:eastAsia="de-DE"/>
        </w:rPr>
        <w:t>U and L</w:t>
      </w:r>
      <w:r w:rsidR="005C002D" w:rsidRPr="00894ABA">
        <w:rPr>
          <w:lang w:eastAsia="de-DE"/>
        </w:rPr>
        <w:t>evel-</w:t>
      </w:r>
      <w:r w:rsidR="006037CC" w:rsidRPr="00894ABA">
        <w:rPr>
          <w:lang w:eastAsia="de-DE"/>
        </w:rPr>
        <w:t xml:space="preserve">3C are shown in </w:t>
      </w:r>
      <w:r w:rsidR="006037CC" w:rsidRPr="00894ABA">
        <w:rPr>
          <w:lang w:eastAsia="de-DE"/>
        </w:rPr>
        <w:fldChar w:fldCharType="begin"/>
      </w:r>
      <w:r w:rsidR="006037CC" w:rsidRPr="00894ABA">
        <w:rPr>
          <w:lang w:eastAsia="de-DE"/>
        </w:rPr>
        <w:instrText xml:space="preserve"> REF _Ref465172255 \h </w:instrText>
      </w:r>
      <w:r w:rsidR="006037CC" w:rsidRPr="00894ABA">
        <w:rPr>
          <w:lang w:eastAsia="de-DE"/>
        </w:rPr>
      </w:r>
      <w:r w:rsidR="006037CC" w:rsidRPr="00894ABA">
        <w:rPr>
          <w:lang w:eastAsia="de-DE"/>
        </w:rPr>
        <w:fldChar w:fldCharType="separate"/>
      </w:r>
      <w:r w:rsidR="000014CC" w:rsidRPr="00894ABA">
        <w:t xml:space="preserve">Figure </w:t>
      </w:r>
      <w:r w:rsidR="000014CC">
        <w:rPr>
          <w:noProof/>
        </w:rPr>
        <w:t>2</w:t>
      </w:r>
      <w:r w:rsidR="000014CC">
        <w:noBreakHyphen/>
      </w:r>
      <w:r w:rsidR="000014CC">
        <w:rPr>
          <w:noProof/>
        </w:rPr>
        <w:t>2</w:t>
      </w:r>
      <w:r w:rsidR="006037CC" w:rsidRPr="00894ABA">
        <w:rPr>
          <w:lang w:eastAsia="de-DE"/>
        </w:rPr>
        <w:fldChar w:fldCharType="end"/>
      </w:r>
      <w:r w:rsidR="006037CC" w:rsidRPr="00894ABA">
        <w:rPr>
          <w:lang w:eastAsia="de-DE"/>
        </w:rPr>
        <w:t>.</w:t>
      </w:r>
    </w:p>
    <w:p w:rsidR="00286C2E" w:rsidRDefault="00286C2E" w:rsidP="00286C2E">
      <w:pPr>
        <w:keepNext/>
        <w:jc w:val="center"/>
      </w:pPr>
    </w:p>
    <w:p w:rsidR="00286C2E" w:rsidRDefault="00286C2E" w:rsidP="00286C2E">
      <w:pPr>
        <w:keepNext/>
        <w:jc w:val="center"/>
      </w:pPr>
      <w:r>
        <w:rPr>
          <w:noProof/>
          <w:lang w:eastAsia="en-GB"/>
        </w:rPr>
        <w:drawing>
          <wp:inline distT="0" distB="0" distL="0" distR="0" wp14:anchorId="7DD1BC6E" wp14:editId="7236C95C">
            <wp:extent cx="5760000" cy="2516505"/>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7_demo_v1.1_props1_SEVIRI_v3.png"/>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760000" cy="2516505"/>
                    </a:xfrm>
                    <a:prstGeom prst="rect">
                      <a:avLst/>
                    </a:prstGeom>
                    <a:ln>
                      <a:noFill/>
                    </a:ln>
                    <a:extLst>
                      <a:ext uri="{53640926-AAD7-44D8-BBD7-CCE9431645EC}">
                        <a14:shadowObscured xmlns:a14="http://schemas.microsoft.com/office/drawing/2010/main"/>
                      </a:ext>
                    </a:extLst>
                  </pic:spPr>
                </pic:pic>
              </a:graphicData>
            </a:graphic>
          </wp:inline>
        </w:drawing>
      </w:r>
    </w:p>
    <w:p w:rsidR="00286C2E" w:rsidRPr="00894ABA" w:rsidRDefault="00286C2E" w:rsidP="00286C2E">
      <w:pPr>
        <w:keepNext/>
        <w:jc w:val="center"/>
      </w:pPr>
      <w:r>
        <w:rPr>
          <w:noProof/>
          <w:lang w:eastAsia="en-GB"/>
        </w:rPr>
        <w:drawing>
          <wp:inline distT="0" distB="0" distL="0" distR="0" wp14:anchorId="3AD7C2F0" wp14:editId="025E360D">
            <wp:extent cx="5768975" cy="1695450"/>
            <wp:effectExtent l="0" t="0" r="317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7_demo_v1.1_props1_SLSTR-S3a_v3.png"/>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5768975" cy="1695450"/>
                    </a:xfrm>
                    <a:prstGeom prst="rect">
                      <a:avLst/>
                    </a:prstGeom>
                    <a:ln>
                      <a:noFill/>
                    </a:ln>
                    <a:extLst>
                      <a:ext uri="{53640926-AAD7-44D8-BBD7-CCE9431645EC}">
                        <a14:shadowObscured xmlns:a14="http://schemas.microsoft.com/office/drawing/2010/main"/>
                      </a:ext>
                    </a:extLst>
                  </pic:spPr>
                </pic:pic>
              </a:graphicData>
            </a:graphic>
          </wp:inline>
        </w:drawing>
      </w:r>
    </w:p>
    <w:p w:rsidR="00286C2E" w:rsidRPr="00894ABA" w:rsidRDefault="00286C2E" w:rsidP="009A6CD1">
      <w:pPr>
        <w:jc w:val="center"/>
        <w:rPr>
          <w:lang w:eastAsia="de-DE"/>
        </w:rPr>
      </w:pPr>
    </w:p>
    <w:p w:rsidR="00D65DBA" w:rsidRPr="00894ABA" w:rsidRDefault="00D65DBA" w:rsidP="00D65DBA">
      <w:pPr>
        <w:pStyle w:val="Beschriftung"/>
        <w:rPr>
          <w:rFonts w:ascii="Trebuchet MS" w:hAnsi="Trebuchet MS" w:cs="Arial"/>
          <w:b w:val="0"/>
          <w:sz w:val="22"/>
          <w:szCs w:val="18"/>
          <w:lang w:eastAsia="sv-SE"/>
        </w:rPr>
      </w:pPr>
      <w:bookmarkStart w:id="32" w:name="_Ref465172255"/>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bookmarkEnd w:id="32"/>
      <w:r w:rsidRPr="00894ABA">
        <w:rPr>
          <w:rFonts w:ascii="Trebuchet MS" w:hAnsi="Trebuchet MS"/>
          <w:sz w:val="18"/>
        </w:rPr>
        <w:t xml:space="preserve"> </w:t>
      </w:r>
      <w:r w:rsidR="00FD1C64">
        <w:rPr>
          <w:rFonts w:ascii="Trebuchet MS" w:hAnsi="Trebuchet MS" w:cs="Arial"/>
          <w:b w:val="0"/>
          <w:i/>
        </w:rPr>
        <w:t>Top row</w:t>
      </w:r>
      <w:r w:rsidR="00FD1C64" w:rsidRPr="00894ABA">
        <w:rPr>
          <w:rFonts w:ascii="Trebuchet MS" w:hAnsi="Trebuchet MS" w:cs="Arial"/>
          <w:b w:val="0"/>
          <w:i/>
        </w:rPr>
        <w:t xml:space="preserve">: </w:t>
      </w:r>
      <w:r w:rsidR="00402912">
        <w:rPr>
          <w:rFonts w:ascii="Trebuchet MS" w:hAnsi="Trebuchet MS" w:cs="Arial"/>
          <w:b w:val="0"/>
          <w:i/>
        </w:rPr>
        <w:t>Map</w:t>
      </w:r>
      <w:r w:rsidR="00FD1C64" w:rsidRPr="00894ABA">
        <w:rPr>
          <w:rFonts w:ascii="Trebuchet MS" w:hAnsi="Trebuchet MS" w:cs="Arial"/>
          <w:b w:val="0"/>
          <w:i/>
        </w:rPr>
        <w:t xml:space="preserve"> of Cloud_cci </w:t>
      </w:r>
      <w:r w:rsidR="00FD1C64">
        <w:rPr>
          <w:rFonts w:ascii="Trebuchet MS" w:hAnsi="Trebuchet MS" w:cs="Arial"/>
          <w:b w:val="0"/>
          <w:i/>
        </w:rPr>
        <w:t>SEVIRI L2</w:t>
      </w:r>
      <w:r w:rsidR="00FD1C64" w:rsidRPr="00894ABA">
        <w:rPr>
          <w:rFonts w:ascii="Trebuchet MS" w:hAnsi="Trebuchet MS" w:cs="Arial"/>
          <w:b w:val="0"/>
          <w:i/>
        </w:rPr>
        <w:t xml:space="preserve"> cloud </w:t>
      </w:r>
      <w:r w:rsidR="00FD1C64">
        <w:rPr>
          <w:rFonts w:ascii="Trebuchet MS" w:hAnsi="Trebuchet MS" w:cs="Arial"/>
          <w:b w:val="0"/>
          <w:i/>
        </w:rPr>
        <w:t>phase</w:t>
      </w:r>
      <w:r w:rsidR="00FD1C64" w:rsidRPr="00894ABA">
        <w:rPr>
          <w:rFonts w:ascii="Trebuchet MS" w:hAnsi="Trebuchet MS" w:cs="Arial"/>
          <w:b w:val="0"/>
          <w:i/>
        </w:rPr>
        <w:t xml:space="preserve"> for </w:t>
      </w:r>
      <w:r w:rsidR="00FD1C64">
        <w:rPr>
          <w:rFonts w:ascii="Trebuchet MS" w:hAnsi="Trebuchet MS" w:cs="Arial"/>
          <w:b w:val="0"/>
          <w:i/>
        </w:rPr>
        <w:t xml:space="preserve">2019/07/01 12 UTC (left) and </w:t>
      </w:r>
      <w:r w:rsidR="00136591">
        <w:rPr>
          <w:rFonts w:ascii="Trebuchet MS" w:hAnsi="Trebuchet MS" w:cs="Arial"/>
          <w:b w:val="0"/>
          <w:i/>
        </w:rPr>
        <w:t>m</w:t>
      </w:r>
      <w:r w:rsidR="00402912">
        <w:rPr>
          <w:rFonts w:ascii="Trebuchet MS" w:hAnsi="Trebuchet MS" w:cs="Arial"/>
          <w:b w:val="0"/>
          <w:i/>
        </w:rPr>
        <w:t>ap</w:t>
      </w:r>
      <w:r w:rsidR="00FD1C64" w:rsidRPr="00894ABA">
        <w:rPr>
          <w:rFonts w:ascii="Trebuchet MS" w:hAnsi="Trebuchet MS" w:cs="Arial"/>
          <w:b w:val="0"/>
          <w:i/>
        </w:rPr>
        <w:t xml:space="preserve"> of Cloud_cci </w:t>
      </w:r>
      <w:r w:rsidR="00FD1C64">
        <w:rPr>
          <w:rFonts w:ascii="Trebuchet MS" w:hAnsi="Trebuchet MS" w:cs="Arial"/>
          <w:b w:val="0"/>
          <w:i/>
        </w:rPr>
        <w:t xml:space="preserve">SEVIRI L3C </w:t>
      </w:r>
      <w:r w:rsidR="00FD1C64" w:rsidRPr="00894ABA">
        <w:rPr>
          <w:rFonts w:ascii="Trebuchet MS" w:hAnsi="Trebuchet MS" w:cs="Arial"/>
          <w:b w:val="0"/>
          <w:i/>
        </w:rPr>
        <w:t xml:space="preserve">monthly mean </w:t>
      </w:r>
      <w:r w:rsidR="00FD1C64">
        <w:rPr>
          <w:rFonts w:ascii="Trebuchet MS" w:hAnsi="Trebuchet MS" w:cs="Arial"/>
          <w:b w:val="0"/>
          <w:i/>
        </w:rPr>
        <w:t>liquid</w:t>
      </w:r>
      <w:r w:rsidR="00FD1C64" w:rsidRPr="00894ABA">
        <w:rPr>
          <w:rFonts w:ascii="Trebuchet MS" w:hAnsi="Trebuchet MS" w:cs="Arial"/>
          <w:b w:val="0"/>
          <w:i/>
        </w:rPr>
        <w:t xml:space="preserve"> cloud fraction for </w:t>
      </w:r>
      <w:r w:rsidR="00FD1C64">
        <w:rPr>
          <w:rFonts w:ascii="Trebuchet MS" w:hAnsi="Trebuchet MS" w:cs="Arial"/>
          <w:b w:val="0"/>
          <w:i/>
        </w:rPr>
        <w:t>2019/07</w:t>
      </w:r>
      <w:r w:rsidR="00147BBB">
        <w:rPr>
          <w:rFonts w:ascii="Trebuchet MS" w:hAnsi="Trebuchet MS" w:cs="Arial"/>
          <w:b w:val="0"/>
          <w:i/>
        </w:rPr>
        <w:t xml:space="preserve"> (right)</w:t>
      </w:r>
      <w:r w:rsidR="00FD1C64" w:rsidRPr="00DD3B37">
        <w:rPr>
          <w:rFonts w:ascii="Trebuchet MS" w:hAnsi="Trebuchet MS" w:cs="Arial"/>
          <w:b w:val="0"/>
          <w:i/>
        </w:rPr>
        <w:t xml:space="preserve">. </w:t>
      </w:r>
      <w:r w:rsidR="00FD1C64">
        <w:rPr>
          <w:rFonts w:ascii="Trebuchet MS" w:hAnsi="Trebuchet MS"/>
          <w:b w:val="0"/>
          <w:i/>
        </w:rPr>
        <w:t>Bottom</w:t>
      </w:r>
      <w:r w:rsidR="00FD1C64">
        <w:rPr>
          <w:rFonts w:ascii="Trebuchet MS" w:hAnsi="Trebuchet MS" w:cs="Arial"/>
          <w:b w:val="0"/>
          <w:i/>
        </w:rPr>
        <w:t xml:space="preserve"> row</w:t>
      </w:r>
      <w:r w:rsidR="00FD1C64" w:rsidRPr="00894ABA">
        <w:rPr>
          <w:rFonts w:ascii="Trebuchet MS" w:hAnsi="Trebuchet MS" w:cs="Arial"/>
          <w:b w:val="0"/>
          <w:i/>
        </w:rPr>
        <w:t xml:space="preserve">: </w:t>
      </w:r>
      <w:r w:rsidR="00402912">
        <w:rPr>
          <w:rFonts w:ascii="Trebuchet MS" w:hAnsi="Trebuchet MS" w:cs="Arial"/>
          <w:b w:val="0"/>
          <w:i/>
        </w:rPr>
        <w:t>Map</w:t>
      </w:r>
      <w:r w:rsidR="00FD1C64" w:rsidRPr="00894ABA">
        <w:rPr>
          <w:rFonts w:ascii="Trebuchet MS" w:hAnsi="Trebuchet MS" w:cs="Arial"/>
          <w:b w:val="0"/>
          <w:i/>
        </w:rPr>
        <w:t xml:space="preserve"> of Cloud_cci </w:t>
      </w:r>
      <w:r w:rsidR="00FD1C64">
        <w:rPr>
          <w:rFonts w:ascii="Trebuchet MS" w:hAnsi="Trebuchet MS" w:cs="Arial"/>
          <w:b w:val="0"/>
          <w:i/>
        </w:rPr>
        <w:t>SLSTR S3a L3U</w:t>
      </w:r>
      <w:r w:rsidR="00FD1C64" w:rsidRPr="00894ABA">
        <w:rPr>
          <w:rFonts w:ascii="Trebuchet MS" w:hAnsi="Trebuchet MS" w:cs="Arial"/>
          <w:b w:val="0"/>
          <w:i/>
        </w:rPr>
        <w:t xml:space="preserve"> cloud </w:t>
      </w:r>
      <w:r w:rsidR="00FD1C64">
        <w:rPr>
          <w:rFonts w:ascii="Trebuchet MS" w:hAnsi="Trebuchet MS" w:cs="Arial"/>
          <w:b w:val="0"/>
          <w:i/>
        </w:rPr>
        <w:t>phase</w:t>
      </w:r>
      <w:r w:rsidR="00FD1C64" w:rsidRPr="00894ABA">
        <w:rPr>
          <w:rFonts w:ascii="Trebuchet MS" w:hAnsi="Trebuchet MS" w:cs="Arial"/>
          <w:b w:val="0"/>
          <w:i/>
        </w:rPr>
        <w:t xml:space="preserve"> for </w:t>
      </w:r>
      <w:r w:rsidR="00FD1C64">
        <w:rPr>
          <w:rFonts w:ascii="Trebuchet MS" w:hAnsi="Trebuchet MS" w:cs="Arial"/>
          <w:b w:val="0"/>
          <w:i/>
        </w:rPr>
        <w:t xml:space="preserve">2019/07/01 (left) and </w:t>
      </w:r>
      <w:r w:rsidR="00136591">
        <w:rPr>
          <w:rFonts w:ascii="Trebuchet MS" w:hAnsi="Trebuchet MS" w:cs="Arial"/>
          <w:b w:val="0"/>
          <w:i/>
        </w:rPr>
        <w:t>m</w:t>
      </w:r>
      <w:r w:rsidR="00402912">
        <w:rPr>
          <w:rFonts w:ascii="Trebuchet MS" w:hAnsi="Trebuchet MS" w:cs="Arial"/>
          <w:b w:val="0"/>
          <w:i/>
        </w:rPr>
        <w:t>ap</w:t>
      </w:r>
      <w:r w:rsidR="00FD1C64" w:rsidRPr="00894ABA">
        <w:rPr>
          <w:rFonts w:ascii="Trebuchet MS" w:hAnsi="Trebuchet MS" w:cs="Arial"/>
          <w:b w:val="0"/>
          <w:i/>
        </w:rPr>
        <w:t xml:space="preserve"> of Cloud_cci </w:t>
      </w:r>
      <w:r w:rsidR="00FD1C64">
        <w:rPr>
          <w:rFonts w:ascii="Trebuchet MS" w:hAnsi="Trebuchet MS" w:cs="Arial"/>
          <w:b w:val="0"/>
          <w:i/>
        </w:rPr>
        <w:t xml:space="preserve">SLSTR S3a L3C </w:t>
      </w:r>
      <w:r w:rsidR="00FD1C64" w:rsidRPr="00894ABA">
        <w:rPr>
          <w:rFonts w:ascii="Trebuchet MS" w:hAnsi="Trebuchet MS" w:cs="Arial"/>
          <w:b w:val="0"/>
          <w:i/>
        </w:rPr>
        <w:t xml:space="preserve">monthly mean </w:t>
      </w:r>
      <w:r w:rsidR="00FD1C64">
        <w:rPr>
          <w:rFonts w:ascii="Trebuchet MS" w:hAnsi="Trebuchet MS" w:cs="Arial"/>
          <w:b w:val="0"/>
          <w:i/>
        </w:rPr>
        <w:t>liquid</w:t>
      </w:r>
      <w:r w:rsidR="00FD1C64" w:rsidRPr="00894ABA">
        <w:rPr>
          <w:rFonts w:ascii="Trebuchet MS" w:hAnsi="Trebuchet MS" w:cs="Arial"/>
          <w:b w:val="0"/>
          <w:i/>
        </w:rPr>
        <w:t xml:space="preserve"> cloud fraction for </w:t>
      </w:r>
      <w:r w:rsidR="00FD1C64">
        <w:rPr>
          <w:rFonts w:ascii="Trebuchet MS" w:hAnsi="Trebuchet MS" w:cs="Arial"/>
          <w:b w:val="0"/>
          <w:i/>
        </w:rPr>
        <w:t>2019/07</w:t>
      </w:r>
      <w:r w:rsidR="00147BBB">
        <w:rPr>
          <w:rFonts w:ascii="Trebuchet MS" w:hAnsi="Trebuchet MS" w:cs="Arial"/>
          <w:b w:val="0"/>
          <w:i/>
        </w:rPr>
        <w:t xml:space="preserve"> (right)</w:t>
      </w:r>
      <w:r w:rsidR="00FD1C64" w:rsidRPr="00894ABA">
        <w:rPr>
          <w:rFonts w:ascii="Trebuchet MS" w:hAnsi="Trebuchet MS" w:cs="Arial"/>
          <w:b w:val="0"/>
          <w:i/>
        </w:rPr>
        <w:t>.</w:t>
      </w:r>
    </w:p>
    <w:p w:rsidR="00D65DBA" w:rsidRPr="00894ABA" w:rsidRDefault="00D65DBA" w:rsidP="00C055C8">
      <w:pPr>
        <w:rPr>
          <w:lang w:eastAsia="de-DE"/>
        </w:rPr>
      </w:pPr>
    </w:p>
    <w:p w:rsidR="00C055C8" w:rsidRPr="00894ABA" w:rsidRDefault="00C055C8" w:rsidP="00C055C8">
      <w:pPr>
        <w:rPr>
          <w:b/>
          <w:sz w:val="22"/>
          <w:lang w:eastAsia="de-DE"/>
        </w:rPr>
      </w:pPr>
      <w:r w:rsidRPr="00894ABA">
        <w:rPr>
          <w:b/>
          <w:sz w:val="22"/>
          <w:lang w:eastAsia="de-DE"/>
        </w:rPr>
        <w:t>Short algorithm approach description</w:t>
      </w:r>
      <w:r w:rsidR="002D6144" w:rsidRPr="00894ABA">
        <w:rPr>
          <w:b/>
          <w:sz w:val="22"/>
          <w:lang w:eastAsia="de-DE"/>
        </w:rPr>
        <w:t>:</w:t>
      </w:r>
    </w:p>
    <w:p w:rsidR="00C055C8" w:rsidRDefault="00AF1031" w:rsidP="00C055C8">
      <w:pPr>
        <w:rPr>
          <w:color w:val="000000" w:themeColor="text1"/>
          <w:szCs w:val="20"/>
          <w:lang w:eastAsia="de-DE"/>
        </w:rPr>
      </w:pPr>
      <w:r>
        <w:rPr>
          <w:color w:val="000000" w:themeColor="text1"/>
          <w:szCs w:val="20"/>
          <w:lang w:eastAsia="de-DE"/>
        </w:rPr>
        <w:t>SEVIRI and SLSTR c</w:t>
      </w:r>
      <w:r w:rsidR="0053141C" w:rsidRPr="00894ABA">
        <w:rPr>
          <w:color w:val="000000" w:themeColor="text1"/>
          <w:szCs w:val="20"/>
          <w:lang w:eastAsia="de-DE"/>
        </w:rPr>
        <w:t>loud</w:t>
      </w:r>
      <w:r w:rsidR="0053141C">
        <w:rPr>
          <w:color w:val="000000" w:themeColor="text1"/>
          <w:szCs w:val="20"/>
          <w:lang w:eastAsia="de-DE"/>
        </w:rPr>
        <w:t xml:space="preserve"> phase</w:t>
      </w:r>
      <w:r>
        <w:rPr>
          <w:color w:val="000000" w:themeColor="text1"/>
          <w:szCs w:val="20"/>
          <w:lang w:eastAsia="de-DE"/>
        </w:rPr>
        <w:t xml:space="preserve"> determination</w:t>
      </w:r>
      <w:r w:rsidR="0053141C" w:rsidRPr="00894ABA">
        <w:rPr>
          <w:color w:val="000000" w:themeColor="text1"/>
          <w:szCs w:val="20"/>
          <w:lang w:eastAsia="de-DE"/>
        </w:rPr>
        <w:t xml:space="preserve"> </w:t>
      </w:r>
      <w:r w:rsidR="0053141C">
        <w:rPr>
          <w:color w:val="000000" w:themeColor="text1"/>
          <w:szCs w:val="20"/>
          <w:lang w:eastAsia="de-DE"/>
        </w:rPr>
        <w:t xml:space="preserve">in v3 datasets </w:t>
      </w:r>
      <w:r w:rsidR="0053141C" w:rsidRPr="00894ABA">
        <w:rPr>
          <w:color w:val="000000" w:themeColor="text1"/>
          <w:szCs w:val="20"/>
          <w:lang w:eastAsia="de-DE"/>
        </w:rPr>
        <w:t xml:space="preserve">is based on a neural network with which CALIOP optical thickness is approximated, followed by an application of thresholds. </w:t>
      </w:r>
      <w:r>
        <w:rPr>
          <w:color w:val="000000" w:themeColor="text1"/>
          <w:szCs w:val="20"/>
          <w:lang w:eastAsia="de-DE"/>
        </w:rPr>
        <w:t xml:space="preserve">Please see </w:t>
      </w:r>
      <w:r w:rsidRPr="00C779FD">
        <w:rPr>
          <w:color w:val="1F497D" w:themeColor="text2"/>
          <w:szCs w:val="20"/>
          <w:lang w:eastAsia="de-DE"/>
        </w:rPr>
        <w:t>ATBDv9.0</w:t>
      </w:r>
      <w:r>
        <w:rPr>
          <w:color w:val="000000" w:themeColor="text1"/>
          <w:szCs w:val="20"/>
          <w:lang w:eastAsia="de-DE"/>
        </w:rPr>
        <w:t xml:space="preserve"> and </w:t>
      </w:r>
      <w:r w:rsidRPr="00C779FD">
        <w:rPr>
          <w:color w:val="1F497D" w:themeColor="text2"/>
          <w:szCs w:val="20"/>
          <w:lang w:eastAsia="de-DE"/>
        </w:rPr>
        <w:t>ATBD-CC4CLv9.0</w:t>
      </w:r>
      <w:r>
        <w:rPr>
          <w:color w:val="000000" w:themeColor="text1"/>
          <w:szCs w:val="20"/>
          <w:lang w:eastAsia="de-DE"/>
        </w:rPr>
        <w:t xml:space="preserve"> for more information.</w:t>
      </w:r>
    </w:p>
    <w:p w:rsidR="0053141C" w:rsidRPr="0053141C" w:rsidRDefault="0053141C" w:rsidP="00C055C8">
      <w:pPr>
        <w:rPr>
          <w:color w:val="000000" w:themeColor="text1"/>
          <w:szCs w:val="20"/>
          <w:lang w:eastAsia="de-DE"/>
        </w:rPr>
      </w:pPr>
    </w:p>
    <w:p w:rsidR="00866AC0" w:rsidRPr="00894ABA" w:rsidRDefault="00866AC0" w:rsidP="00C055C8">
      <w:pPr>
        <w:rPr>
          <w:b/>
          <w:lang w:eastAsia="de-DE"/>
        </w:rPr>
      </w:pPr>
      <w:r w:rsidRPr="00894ABA">
        <w:rPr>
          <w:b/>
          <w:sz w:val="22"/>
          <w:lang w:eastAsia="de-DE"/>
        </w:rPr>
        <w:t>Uncertainty information</w:t>
      </w:r>
      <w:r w:rsidR="00820990" w:rsidRPr="00894ABA">
        <w:rPr>
          <w:b/>
          <w:sz w:val="22"/>
          <w:lang w:eastAsia="de-DE"/>
        </w:rPr>
        <w:t>:</w:t>
      </w:r>
    </w:p>
    <w:p w:rsidR="0053141C" w:rsidRPr="00894ABA" w:rsidRDefault="0053141C" w:rsidP="0053141C">
      <w:pPr>
        <w:numPr>
          <w:ilvl w:val="0"/>
          <w:numId w:val="18"/>
        </w:numPr>
        <w:ind w:left="284" w:hanging="284"/>
        <w:rPr>
          <w:szCs w:val="20"/>
          <w:lang w:eastAsia="de-DE"/>
        </w:rPr>
      </w:pPr>
      <w:r w:rsidRPr="00894ABA">
        <w:rPr>
          <w:szCs w:val="20"/>
          <w:lang w:eastAsia="de-DE"/>
        </w:rPr>
        <w:t xml:space="preserve">Cloud </w:t>
      </w:r>
      <w:r>
        <w:rPr>
          <w:szCs w:val="20"/>
          <w:lang w:eastAsia="de-DE"/>
        </w:rPr>
        <w:t xml:space="preserve">phase </w:t>
      </w:r>
      <w:r w:rsidRPr="00894ABA">
        <w:rPr>
          <w:szCs w:val="20"/>
          <w:lang w:eastAsia="de-DE"/>
        </w:rPr>
        <w:t xml:space="preserve">uncertainty on pixel level (Level-2, Level-3U) originates from quantifying the agreement to CALIOP cloud </w:t>
      </w:r>
      <w:r>
        <w:rPr>
          <w:szCs w:val="20"/>
          <w:lang w:eastAsia="de-DE"/>
        </w:rPr>
        <w:t>phase</w:t>
      </w:r>
      <w:r w:rsidRPr="00894ABA">
        <w:rPr>
          <w:szCs w:val="20"/>
          <w:lang w:eastAsia="de-DE"/>
        </w:rPr>
        <w:t xml:space="preserve"> as a function of used threshold. The uncertainty values provided </w:t>
      </w:r>
      <w:r w:rsidRPr="00894ABA">
        <w:rPr>
          <w:szCs w:val="20"/>
          <w:lang w:eastAsia="de-DE"/>
        </w:rPr>
        <w:lastRenderedPageBreak/>
        <w:t xml:space="preserve">on Level-2 are to be interpreted as probability (in %) that the given cloud </w:t>
      </w:r>
      <w:r>
        <w:rPr>
          <w:szCs w:val="20"/>
          <w:lang w:eastAsia="de-DE"/>
        </w:rPr>
        <w:t>phase</w:t>
      </w:r>
      <w:r w:rsidRPr="00894ABA">
        <w:rPr>
          <w:szCs w:val="20"/>
          <w:lang w:eastAsia="de-DE"/>
        </w:rPr>
        <w:t xml:space="preserve"> information is not correct (e.g. higher value -&gt; higher uncertainty). </w:t>
      </w:r>
    </w:p>
    <w:p w:rsidR="0053141C" w:rsidRPr="009B504F" w:rsidRDefault="0053141C" w:rsidP="0053141C">
      <w:pPr>
        <w:numPr>
          <w:ilvl w:val="0"/>
          <w:numId w:val="18"/>
        </w:numPr>
        <w:ind w:left="284" w:hanging="284"/>
        <w:rPr>
          <w:szCs w:val="20"/>
          <w:lang w:eastAsia="de-DE"/>
        </w:rPr>
      </w:pPr>
      <w:r w:rsidRPr="00894ABA">
        <w:rPr>
          <w:szCs w:val="20"/>
          <w:lang w:eastAsia="de-DE"/>
        </w:rPr>
        <w:t xml:space="preserve">Level-3 uncertainties provided for cloud fraction are arithmetically averaged Level-2 uncertainties and can, together with the standard deviation provided, serve as qualitative measure for grid boxes with higher/lower uncertainty of the mean </w:t>
      </w:r>
      <w:r>
        <w:rPr>
          <w:szCs w:val="20"/>
          <w:lang w:eastAsia="de-DE"/>
        </w:rPr>
        <w:t xml:space="preserve">liquid </w:t>
      </w:r>
      <w:r w:rsidRPr="00894ABA">
        <w:rPr>
          <w:szCs w:val="20"/>
          <w:lang w:eastAsia="de-DE"/>
        </w:rPr>
        <w:t>cloud fraction.</w:t>
      </w:r>
    </w:p>
    <w:p w:rsidR="00AC7D8B" w:rsidRPr="00894ABA" w:rsidRDefault="00AC7D8B" w:rsidP="00C055C8">
      <w:pPr>
        <w:rPr>
          <w:b/>
          <w:sz w:val="22"/>
          <w:lang w:eastAsia="de-DE"/>
        </w:rPr>
      </w:pPr>
    </w:p>
    <w:p w:rsidR="00C055C8" w:rsidRPr="00894ABA" w:rsidRDefault="00744E9B" w:rsidP="00C055C8">
      <w:pPr>
        <w:rPr>
          <w:b/>
          <w:sz w:val="22"/>
          <w:lang w:eastAsia="de-DE"/>
        </w:rPr>
      </w:pPr>
      <w:r w:rsidRPr="00894ABA">
        <w:rPr>
          <w:b/>
          <w:sz w:val="22"/>
          <w:lang w:eastAsia="de-DE"/>
        </w:rPr>
        <w:t>Known l</w:t>
      </w:r>
      <w:r w:rsidR="00C055C8" w:rsidRPr="00894ABA">
        <w:rPr>
          <w:b/>
          <w:sz w:val="22"/>
          <w:lang w:eastAsia="de-DE"/>
        </w:rPr>
        <w:t>imitations</w:t>
      </w:r>
      <w:r w:rsidR="002D6144" w:rsidRPr="00894ABA">
        <w:rPr>
          <w:b/>
          <w:sz w:val="22"/>
          <w:lang w:eastAsia="de-DE"/>
        </w:rPr>
        <w:t>:</w:t>
      </w:r>
    </w:p>
    <w:p w:rsidR="00822623" w:rsidRDefault="00AF1031" w:rsidP="00822623">
      <w:pPr>
        <w:numPr>
          <w:ilvl w:val="0"/>
          <w:numId w:val="18"/>
        </w:numPr>
        <w:ind w:left="284" w:hanging="284"/>
        <w:rPr>
          <w:szCs w:val="20"/>
          <w:lang w:eastAsia="de-DE"/>
        </w:rPr>
      </w:pPr>
      <w:r>
        <w:rPr>
          <w:szCs w:val="20"/>
          <w:lang w:eastAsia="de-DE"/>
        </w:rPr>
        <w:t>Uncertainties in cloud detections (misclassified cloudy pixels) directly lead to errors in cloud phase.</w:t>
      </w:r>
    </w:p>
    <w:p w:rsidR="00822623" w:rsidRPr="00822623" w:rsidRDefault="00822623" w:rsidP="00822623">
      <w:pPr>
        <w:numPr>
          <w:ilvl w:val="0"/>
          <w:numId w:val="18"/>
        </w:numPr>
        <w:ind w:left="284" w:hanging="284"/>
        <w:rPr>
          <w:szCs w:val="20"/>
          <w:lang w:eastAsia="de-DE"/>
        </w:rPr>
      </w:pPr>
      <w:r>
        <w:rPr>
          <w:szCs w:val="20"/>
          <w:lang w:eastAsia="de-DE"/>
        </w:rPr>
        <w:t xml:space="preserve">Retrieving </w:t>
      </w:r>
      <w:r w:rsidRPr="00822623">
        <w:rPr>
          <w:szCs w:val="20"/>
          <w:lang w:eastAsia="de-DE"/>
        </w:rPr>
        <w:t xml:space="preserve">the correct phase </w:t>
      </w:r>
      <w:r>
        <w:rPr>
          <w:szCs w:val="20"/>
          <w:lang w:eastAsia="de-DE"/>
        </w:rPr>
        <w:t>for u</w:t>
      </w:r>
      <w:r w:rsidRPr="00822623">
        <w:rPr>
          <w:szCs w:val="20"/>
          <w:lang w:eastAsia="de-DE"/>
        </w:rPr>
        <w:t>ppermost, thin cloud layers</w:t>
      </w:r>
      <w:r>
        <w:rPr>
          <w:szCs w:val="20"/>
          <w:lang w:eastAsia="de-DE"/>
        </w:rPr>
        <w:t xml:space="preserve"> is challenging.</w:t>
      </w:r>
    </w:p>
    <w:p w:rsidR="00534CBD" w:rsidRDefault="00534CBD" w:rsidP="005F23DD">
      <w:pPr>
        <w:rPr>
          <w:szCs w:val="20"/>
          <w:lang w:eastAsia="de-DE"/>
        </w:rPr>
      </w:pPr>
    </w:p>
    <w:p w:rsidR="005F23DD" w:rsidRPr="00894ABA" w:rsidRDefault="00AC7D8B" w:rsidP="005F23DD">
      <w:pPr>
        <w:rPr>
          <w:b/>
          <w:sz w:val="22"/>
          <w:szCs w:val="20"/>
          <w:lang w:eastAsia="de-DE"/>
        </w:rPr>
      </w:pPr>
      <w:r w:rsidRPr="00894ABA">
        <w:rPr>
          <w:b/>
          <w:sz w:val="22"/>
          <w:szCs w:val="20"/>
          <w:lang w:eastAsia="de-DE"/>
        </w:rPr>
        <w:t>Cloud phase / liquid cloud fraction - d</w:t>
      </w:r>
      <w:r w:rsidR="005F23DD" w:rsidRPr="00894ABA">
        <w:rPr>
          <w:b/>
          <w:sz w:val="22"/>
          <w:szCs w:val="20"/>
          <w:lang w:eastAsia="de-DE"/>
        </w:rPr>
        <w:t>ata fields</w:t>
      </w:r>
      <w:r w:rsidR="00CE3D8A" w:rsidRPr="00894ABA">
        <w:rPr>
          <w:sz w:val="22"/>
          <w:szCs w:val="20"/>
          <w:lang w:eastAsia="de-DE"/>
        </w:rPr>
        <w:t>*</w:t>
      </w:r>
      <w:r w:rsidR="005F23DD"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242"/>
        <w:gridCol w:w="2268"/>
        <w:gridCol w:w="5812"/>
      </w:tblGrid>
      <w:tr w:rsidR="0022620D" w:rsidRPr="00894ABA" w:rsidTr="008E09B2">
        <w:trPr>
          <w:trHeight w:val="284"/>
        </w:trPr>
        <w:tc>
          <w:tcPr>
            <w:tcW w:w="1242" w:type="dxa"/>
            <w:shd w:val="clear" w:color="auto" w:fill="DBE5F1"/>
          </w:tcPr>
          <w:p w:rsidR="0022620D" w:rsidRPr="00894ABA" w:rsidRDefault="0022620D" w:rsidP="00122329">
            <w:pPr>
              <w:rPr>
                <w:b/>
                <w:szCs w:val="20"/>
                <w:lang w:eastAsia="de-DE"/>
              </w:rPr>
            </w:pPr>
            <w:r w:rsidRPr="00894ABA">
              <w:rPr>
                <w:b/>
                <w:szCs w:val="20"/>
                <w:lang w:eastAsia="de-DE"/>
              </w:rPr>
              <w:t>Product level</w:t>
            </w:r>
          </w:p>
        </w:tc>
        <w:tc>
          <w:tcPr>
            <w:tcW w:w="2268" w:type="dxa"/>
            <w:shd w:val="clear" w:color="auto" w:fill="DBE5F1"/>
          </w:tcPr>
          <w:p w:rsidR="0022620D" w:rsidRPr="00894ABA" w:rsidRDefault="0022620D" w:rsidP="00122329">
            <w:pPr>
              <w:rPr>
                <w:rFonts w:ascii="Courier New" w:hAnsi="Courier New" w:cs="Courier New"/>
                <w:szCs w:val="20"/>
                <w:lang w:eastAsia="de-DE"/>
              </w:rPr>
            </w:pPr>
            <w:r w:rsidRPr="00894ABA">
              <w:rPr>
                <w:b/>
                <w:szCs w:val="20"/>
                <w:lang w:eastAsia="de-DE"/>
              </w:rPr>
              <w:t>Data field name</w:t>
            </w:r>
          </w:p>
        </w:tc>
        <w:tc>
          <w:tcPr>
            <w:tcW w:w="5812" w:type="dxa"/>
            <w:shd w:val="clear" w:color="auto" w:fill="DBE5F1"/>
          </w:tcPr>
          <w:p w:rsidR="0022620D" w:rsidRPr="00894ABA" w:rsidRDefault="0022620D" w:rsidP="00122329">
            <w:pPr>
              <w:rPr>
                <w:b/>
                <w:szCs w:val="20"/>
                <w:lang w:eastAsia="de-DE"/>
              </w:rPr>
            </w:pPr>
            <w:r w:rsidRPr="00894ABA">
              <w:rPr>
                <w:b/>
                <w:szCs w:val="20"/>
                <w:lang w:eastAsia="de-DE"/>
              </w:rPr>
              <w:t>Description</w:t>
            </w:r>
          </w:p>
        </w:tc>
      </w:tr>
      <w:tr w:rsidR="0022620D" w:rsidRPr="00894ABA" w:rsidTr="008E09B2">
        <w:trPr>
          <w:trHeight w:val="284"/>
        </w:trPr>
        <w:tc>
          <w:tcPr>
            <w:tcW w:w="1242"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226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phase</w:t>
            </w:r>
          </w:p>
        </w:tc>
        <w:tc>
          <w:tcPr>
            <w:tcW w:w="5812" w:type="dxa"/>
            <w:shd w:val="clear" w:color="auto" w:fill="auto"/>
          </w:tcPr>
          <w:p w:rsidR="0022620D" w:rsidRPr="00894ABA" w:rsidRDefault="0022620D" w:rsidP="00122329">
            <w:pPr>
              <w:jc w:val="left"/>
              <w:rPr>
                <w:szCs w:val="20"/>
                <w:lang w:eastAsia="de-DE"/>
              </w:rPr>
            </w:pPr>
            <w:r w:rsidRPr="00894ABA">
              <w:rPr>
                <w:szCs w:val="20"/>
                <w:lang w:eastAsia="de-DE"/>
              </w:rPr>
              <w:t>Cloud thermodynamic phase</w:t>
            </w:r>
            <w:r w:rsidRPr="00894ABA">
              <w:rPr>
                <w:szCs w:val="20"/>
                <w:lang w:eastAsia="de-DE"/>
              </w:rPr>
              <w:br/>
            </w:r>
            <w:r w:rsidRPr="00894ABA">
              <w:rPr>
                <w:rFonts w:cs="Courier New"/>
                <w:szCs w:val="20"/>
                <w:lang w:eastAsia="de-DE"/>
              </w:rPr>
              <w:t>(1: water cloud, 2: ice cloud)</w:t>
            </w:r>
          </w:p>
        </w:tc>
      </w:tr>
      <w:tr w:rsidR="0022620D" w:rsidRPr="00894ABA" w:rsidTr="008E09B2">
        <w:trPr>
          <w:trHeight w:val="284"/>
        </w:trPr>
        <w:tc>
          <w:tcPr>
            <w:tcW w:w="1242"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226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phase_pavolonis</w:t>
            </w:r>
          </w:p>
        </w:tc>
        <w:tc>
          <w:tcPr>
            <w:tcW w:w="5812" w:type="dxa"/>
            <w:shd w:val="clear" w:color="auto" w:fill="auto"/>
          </w:tcPr>
          <w:p w:rsidR="0022620D" w:rsidRPr="00894ABA" w:rsidRDefault="0022620D" w:rsidP="00122329">
            <w:pPr>
              <w:jc w:val="left"/>
              <w:rPr>
                <w:szCs w:val="20"/>
                <w:lang w:eastAsia="de-DE"/>
              </w:rPr>
            </w:pPr>
            <w:r w:rsidRPr="00894ABA">
              <w:rPr>
                <w:szCs w:val="20"/>
                <w:lang w:eastAsia="de-DE"/>
              </w:rPr>
              <w:t>Cloud type</w:t>
            </w:r>
            <w:r w:rsidRPr="00894ABA">
              <w:rPr>
                <w:szCs w:val="20"/>
                <w:lang w:eastAsia="de-DE"/>
              </w:rPr>
              <w:br/>
              <w:t>(0: clear,1: switched to liquid, 2: fog, 3: liquid, 4: supercooled, 5: switched to ice, 6: opaque ice, 7: cirrus, 8: overlapping, 9: probably opaque ice)</w:t>
            </w:r>
          </w:p>
        </w:tc>
      </w:tr>
      <w:tr w:rsidR="0022620D" w:rsidRPr="00894ABA" w:rsidTr="008E09B2">
        <w:trPr>
          <w:trHeight w:val="284"/>
        </w:trPr>
        <w:tc>
          <w:tcPr>
            <w:tcW w:w="1242"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226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cph_asc</w:t>
            </w:r>
            <w:r w:rsidRPr="00894ABA">
              <w:rPr>
                <w:rFonts w:ascii="Times New Roman" w:hAnsi="Times New Roman"/>
                <w:i/>
                <w:szCs w:val="20"/>
                <w:lang w:eastAsia="de-DE"/>
              </w:rPr>
              <w:br/>
              <w:t>cph_desc</w:t>
            </w:r>
          </w:p>
        </w:tc>
        <w:tc>
          <w:tcPr>
            <w:tcW w:w="5812" w:type="dxa"/>
            <w:shd w:val="clear" w:color="auto" w:fill="auto"/>
          </w:tcPr>
          <w:p w:rsidR="0022620D" w:rsidRPr="00894ABA" w:rsidRDefault="0022620D" w:rsidP="00C411D2">
            <w:pPr>
              <w:jc w:val="left"/>
              <w:rPr>
                <w:szCs w:val="20"/>
                <w:lang w:eastAsia="de-DE"/>
              </w:rPr>
            </w:pPr>
            <w:r w:rsidRPr="00894ABA">
              <w:rPr>
                <w:szCs w:val="20"/>
                <w:lang w:eastAsia="de-DE"/>
              </w:rPr>
              <w:t>Cloud therm</w:t>
            </w:r>
            <w:r w:rsidR="003F33C2" w:rsidRPr="00894ABA">
              <w:rPr>
                <w:szCs w:val="20"/>
                <w:lang w:eastAsia="de-DE"/>
              </w:rPr>
              <w:t>odynamic</w:t>
            </w:r>
            <w:r w:rsidRPr="00894ABA">
              <w:rPr>
                <w:szCs w:val="20"/>
                <w:lang w:eastAsia="de-DE"/>
              </w:rPr>
              <w:t xml:space="preserve"> phase, ascending node of orbit</w:t>
            </w:r>
            <w:r w:rsidR="00C411D2" w:rsidRPr="00894ABA">
              <w:rPr>
                <w:szCs w:val="20"/>
                <w:lang w:eastAsia="de-DE"/>
              </w:rPr>
              <w:br/>
            </w:r>
            <w:r w:rsidRPr="00894ABA">
              <w:rPr>
                <w:szCs w:val="20"/>
                <w:lang w:eastAsia="de-DE"/>
              </w:rPr>
              <w:t>Cloud therm</w:t>
            </w:r>
            <w:r w:rsidR="003F33C2" w:rsidRPr="00894ABA">
              <w:rPr>
                <w:szCs w:val="20"/>
                <w:lang w:eastAsia="de-DE"/>
              </w:rPr>
              <w:t>odynamic</w:t>
            </w:r>
            <w:r w:rsidRPr="00894ABA">
              <w:rPr>
                <w:szCs w:val="20"/>
                <w:lang w:eastAsia="de-DE"/>
              </w:rPr>
              <w:t xml:space="preserve"> phase, descending node of orbit</w:t>
            </w:r>
          </w:p>
        </w:tc>
      </w:tr>
      <w:tr w:rsidR="0022620D" w:rsidRPr="00894ABA" w:rsidTr="008E09B2">
        <w:trPr>
          <w:trHeight w:val="284"/>
        </w:trPr>
        <w:tc>
          <w:tcPr>
            <w:tcW w:w="1242"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2268" w:type="dxa"/>
            <w:shd w:val="clear" w:color="auto" w:fill="auto"/>
          </w:tcPr>
          <w:p w:rsidR="0022620D" w:rsidRPr="00894ABA" w:rsidRDefault="0022620D" w:rsidP="00E62589">
            <w:pPr>
              <w:rPr>
                <w:rFonts w:ascii="Times New Roman" w:hAnsi="Times New Roman"/>
                <w:i/>
                <w:szCs w:val="20"/>
                <w:lang w:eastAsia="de-DE"/>
              </w:rPr>
            </w:pPr>
            <w:r w:rsidRPr="00894ABA">
              <w:rPr>
                <w:rFonts w:ascii="Times New Roman" w:hAnsi="Times New Roman"/>
                <w:i/>
                <w:szCs w:val="20"/>
                <w:lang w:eastAsia="de-DE"/>
              </w:rPr>
              <w:t>cty_asc</w:t>
            </w:r>
            <w:r w:rsidRPr="00894ABA">
              <w:rPr>
                <w:rFonts w:ascii="Times New Roman" w:hAnsi="Times New Roman"/>
                <w:i/>
                <w:szCs w:val="20"/>
                <w:lang w:eastAsia="de-DE"/>
              </w:rPr>
              <w:br/>
              <w:t>cty_desc</w:t>
            </w:r>
          </w:p>
        </w:tc>
        <w:tc>
          <w:tcPr>
            <w:tcW w:w="5812" w:type="dxa"/>
            <w:shd w:val="clear" w:color="auto" w:fill="auto"/>
          </w:tcPr>
          <w:p w:rsidR="0022620D" w:rsidRPr="00894ABA" w:rsidRDefault="0022620D" w:rsidP="00A61164">
            <w:pPr>
              <w:jc w:val="left"/>
              <w:rPr>
                <w:szCs w:val="20"/>
                <w:lang w:eastAsia="de-DE"/>
              </w:rPr>
            </w:pPr>
            <w:r w:rsidRPr="00894ABA">
              <w:rPr>
                <w:szCs w:val="20"/>
                <w:lang w:eastAsia="de-DE"/>
              </w:rPr>
              <w:t>Cloud type, ascending node of orbit</w:t>
            </w:r>
            <w:r w:rsidRPr="00894ABA">
              <w:rPr>
                <w:szCs w:val="20"/>
                <w:lang w:eastAsia="de-DE"/>
              </w:rPr>
              <w:br/>
              <w:t>Cloud type, descending node of orbit</w:t>
            </w:r>
            <w:r w:rsidRPr="00894ABA">
              <w:rPr>
                <w:szCs w:val="20"/>
                <w:lang w:eastAsia="de-DE"/>
              </w:rPr>
              <w:br/>
              <w:t>(0: clear,1: switched to liquid, 2: fog, 3: liquid,</w:t>
            </w:r>
            <w:r w:rsidR="00A61164" w:rsidRPr="00894ABA">
              <w:rPr>
                <w:szCs w:val="20"/>
                <w:lang w:eastAsia="de-DE"/>
              </w:rPr>
              <w:br/>
            </w:r>
            <w:r w:rsidRPr="00894ABA">
              <w:rPr>
                <w:szCs w:val="20"/>
                <w:lang w:eastAsia="de-DE"/>
              </w:rPr>
              <w:t>4: supercooled, 5: switched to ice, 6: opaque ice, 7: cirrus, 8: overlapping, 9: probably opaque ice)</w:t>
            </w:r>
          </w:p>
        </w:tc>
      </w:tr>
      <w:tr w:rsidR="0022620D" w:rsidRPr="00894ABA" w:rsidTr="008E09B2">
        <w:trPr>
          <w:trHeight w:val="284"/>
        </w:trPr>
        <w:tc>
          <w:tcPr>
            <w:tcW w:w="1242"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6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cph</w:t>
            </w:r>
          </w:p>
        </w:tc>
        <w:tc>
          <w:tcPr>
            <w:tcW w:w="5812" w:type="dxa"/>
            <w:shd w:val="clear" w:color="auto" w:fill="auto"/>
          </w:tcPr>
          <w:p w:rsidR="0022620D" w:rsidRPr="00894ABA" w:rsidRDefault="0022620D" w:rsidP="00122329">
            <w:pPr>
              <w:jc w:val="left"/>
              <w:rPr>
                <w:szCs w:val="20"/>
                <w:lang w:eastAsia="de-DE"/>
              </w:rPr>
            </w:pPr>
            <w:r w:rsidRPr="00894ABA">
              <w:rPr>
                <w:rFonts w:cs="Courier New"/>
                <w:szCs w:val="20"/>
                <w:lang w:eastAsia="de-DE"/>
              </w:rPr>
              <w:t>Liquid</w:t>
            </w:r>
            <w:r w:rsidRPr="00894ABA">
              <w:rPr>
                <w:szCs w:val="20"/>
                <w:lang w:eastAsia="de-DE"/>
              </w:rPr>
              <w:t xml:space="preserve"> cloud fraction using all available observations</w:t>
            </w:r>
          </w:p>
        </w:tc>
      </w:tr>
      <w:tr w:rsidR="0022620D" w:rsidRPr="00894ABA" w:rsidTr="008E09B2">
        <w:trPr>
          <w:trHeight w:val="284"/>
        </w:trPr>
        <w:tc>
          <w:tcPr>
            <w:tcW w:w="1242"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6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cph_std</w:t>
            </w:r>
          </w:p>
        </w:tc>
        <w:tc>
          <w:tcPr>
            <w:tcW w:w="5812" w:type="dxa"/>
            <w:shd w:val="clear" w:color="auto" w:fill="auto"/>
          </w:tcPr>
          <w:p w:rsidR="0022620D" w:rsidRPr="00894ABA" w:rsidRDefault="0022620D" w:rsidP="00122329">
            <w:pPr>
              <w:jc w:val="left"/>
              <w:rPr>
                <w:szCs w:val="20"/>
                <w:lang w:eastAsia="de-DE"/>
              </w:rPr>
            </w:pPr>
            <w:r w:rsidRPr="00894ABA">
              <w:rPr>
                <w:rFonts w:cs="Courier New"/>
                <w:szCs w:val="20"/>
                <w:lang w:eastAsia="de-DE"/>
              </w:rPr>
              <w:t>Standard deviation over all Level 2 phase retrievals</w:t>
            </w:r>
          </w:p>
        </w:tc>
      </w:tr>
      <w:tr w:rsidR="0022620D" w:rsidRPr="00894ABA" w:rsidTr="008E09B2">
        <w:trPr>
          <w:trHeight w:val="284"/>
        </w:trPr>
        <w:tc>
          <w:tcPr>
            <w:tcW w:w="1242"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6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cph_day</w:t>
            </w:r>
          </w:p>
        </w:tc>
        <w:tc>
          <w:tcPr>
            <w:tcW w:w="5812" w:type="dxa"/>
            <w:shd w:val="clear" w:color="auto" w:fill="auto"/>
          </w:tcPr>
          <w:p w:rsidR="0022620D" w:rsidRPr="00894ABA" w:rsidRDefault="0022620D" w:rsidP="00122329">
            <w:pPr>
              <w:jc w:val="left"/>
              <w:rPr>
                <w:szCs w:val="20"/>
                <w:lang w:eastAsia="de-DE"/>
              </w:rPr>
            </w:pPr>
            <w:r w:rsidRPr="00894ABA">
              <w:rPr>
                <w:rFonts w:cs="Courier New"/>
                <w:szCs w:val="20"/>
                <w:lang w:eastAsia="de-DE"/>
              </w:rPr>
              <w:t>Liquid</w:t>
            </w:r>
            <w:r w:rsidRPr="00894ABA">
              <w:rPr>
                <w:szCs w:val="20"/>
                <w:lang w:eastAsia="de-DE"/>
              </w:rPr>
              <w:t xml:space="preserve"> cloud fraction using daytime observations only</w:t>
            </w:r>
          </w:p>
        </w:tc>
      </w:tr>
      <w:tr w:rsidR="0022620D" w:rsidRPr="00894ABA" w:rsidTr="008E09B2">
        <w:trPr>
          <w:trHeight w:val="284"/>
        </w:trPr>
        <w:tc>
          <w:tcPr>
            <w:tcW w:w="1242"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26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cph_day_std</w:t>
            </w:r>
          </w:p>
        </w:tc>
        <w:tc>
          <w:tcPr>
            <w:tcW w:w="5812" w:type="dxa"/>
            <w:shd w:val="clear" w:color="auto" w:fill="auto"/>
          </w:tcPr>
          <w:p w:rsidR="0022620D" w:rsidRPr="00894ABA" w:rsidRDefault="0022620D" w:rsidP="00122329">
            <w:pPr>
              <w:jc w:val="left"/>
              <w:rPr>
                <w:szCs w:val="20"/>
                <w:lang w:eastAsia="de-DE"/>
              </w:rPr>
            </w:pPr>
            <w:r w:rsidRPr="00894ABA">
              <w:rPr>
                <w:rFonts w:cs="Courier New"/>
                <w:szCs w:val="20"/>
                <w:lang w:eastAsia="de-DE"/>
              </w:rPr>
              <w:t>Standard deviation over all daytime Level 2 phase retrievals</w:t>
            </w:r>
          </w:p>
        </w:tc>
      </w:tr>
    </w:tbl>
    <w:p w:rsidR="00CE3D8A" w:rsidRPr="00894ABA" w:rsidRDefault="00CE3D8A" w:rsidP="00CE3D8A">
      <w:pPr>
        <w:rPr>
          <w:szCs w:val="20"/>
          <w:u w:val="single"/>
          <w:lang w:eastAsia="de-DE"/>
        </w:rPr>
      </w:pPr>
      <w:r w:rsidRPr="00894ABA">
        <w:rPr>
          <w:rFonts w:cs="Arial"/>
        </w:rPr>
        <w:t>* Complete list of data fields is given in Annex B</w:t>
      </w:r>
    </w:p>
    <w:p w:rsidR="005F23DD" w:rsidRPr="00894ABA" w:rsidRDefault="005F23DD" w:rsidP="00C055C8">
      <w:pPr>
        <w:rPr>
          <w:lang w:eastAsia="de-DE"/>
        </w:rPr>
      </w:pPr>
    </w:p>
    <w:p w:rsidR="00C055C8" w:rsidRPr="00894ABA" w:rsidRDefault="00C055C8" w:rsidP="009760E2">
      <w:pPr>
        <w:pStyle w:val="berschrift2"/>
      </w:pPr>
      <w:r w:rsidRPr="00894ABA">
        <w:br w:type="page"/>
      </w:r>
      <w:bookmarkStart w:id="33" w:name="_Ref467152479"/>
      <w:bookmarkStart w:id="34" w:name="_Toc156830993"/>
      <w:r w:rsidR="00D75589" w:rsidRPr="00894ABA">
        <w:lastRenderedPageBreak/>
        <w:t>Cloud optical thickness</w:t>
      </w:r>
      <w:bookmarkEnd w:id="33"/>
      <w:bookmarkEnd w:id="34"/>
    </w:p>
    <w:p w:rsidR="001A6872" w:rsidRDefault="008B36E0" w:rsidP="001A6872">
      <w:r w:rsidRPr="00894ABA">
        <w:rPr>
          <w:lang w:eastAsia="de-DE"/>
        </w:rPr>
        <w:t xml:space="preserve">The cloud optical thickness </w:t>
      </w:r>
      <w:r w:rsidR="003F33C2" w:rsidRPr="00894ABA">
        <w:rPr>
          <w:lang w:eastAsia="de-DE"/>
        </w:rPr>
        <w:t xml:space="preserve">(COT) </w:t>
      </w:r>
      <w:r w:rsidRPr="00894ABA">
        <w:rPr>
          <w:lang w:eastAsia="de-DE"/>
        </w:rPr>
        <w:t>describes the line integral of the absorption coefficient and the scattering coefficient along the instruments line of sight in cloudy pixels (Level-2 and Level-3U). Level-3</w:t>
      </w:r>
      <w:r w:rsidR="00B04650" w:rsidRPr="00894ABA">
        <w:rPr>
          <w:lang w:eastAsia="de-DE"/>
        </w:rPr>
        <w:t>C</w:t>
      </w:r>
      <w:r w:rsidRPr="00894ABA">
        <w:rPr>
          <w:lang w:eastAsia="de-DE"/>
        </w:rPr>
        <w:t xml:space="preserve"> contains </w:t>
      </w:r>
      <w:r w:rsidR="00B04650" w:rsidRPr="00894ABA">
        <w:rPr>
          <w:lang w:eastAsia="de-DE"/>
        </w:rPr>
        <w:t xml:space="preserve">the monthly arithmetical </w:t>
      </w:r>
      <w:r w:rsidR="00F4263E" w:rsidRPr="00894ABA">
        <w:rPr>
          <w:lang w:eastAsia="de-DE"/>
        </w:rPr>
        <w:t xml:space="preserve">(and logarithmic) </w:t>
      </w:r>
      <w:r w:rsidR="00B04650" w:rsidRPr="00894ABA">
        <w:rPr>
          <w:lang w:eastAsia="de-DE"/>
        </w:rPr>
        <w:t>averages together with standard deviation and separations into liquid and ice clouds.</w:t>
      </w:r>
      <w:r w:rsidR="008877E6" w:rsidRPr="00894ABA">
        <w:rPr>
          <w:lang w:eastAsia="de-DE"/>
        </w:rPr>
        <w:t xml:space="preserve"> </w:t>
      </w:r>
      <w:r w:rsidR="00B02936" w:rsidRPr="00894ABA">
        <w:rPr>
          <w:lang w:eastAsia="de-DE"/>
        </w:rPr>
        <w:t xml:space="preserve">Also, 1-dimensional histograms of COT exist in Level-3C. </w:t>
      </w:r>
      <w:r w:rsidR="008877E6" w:rsidRPr="00894ABA">
        <w:rPr>
          <w:lang w:eastAsia="de-DE"/>
        </w:rPr>
        <w:t xml:space="preserve">Examples of </w:t>
      </w:r>
      <w:r w:rsidR="00692A46">
        <w:rPr>
          <w:lang w:eastAsia="de-DE"/>
        </w:rPr>
        <w:t xml:space="preserve">SEVIRI Level-2, SLSTR </w:t>
      </w:r>
      <w:r w:rsidR="008877E6" w:rsidRPr="00894ABA">
        <w:rPr>
          <w:lang w:eastAsia="de-DE"/>
        </w:rPr>
        <w:t>Level-3U and Level-3C are shown in</w:t>
      </w:r>
      <w:r w:rsidR="00E22B25" w:rsidRPr="00894ABA">
        <w:rPr>
          <w:lang w:eastAsia="de-DE"/>
        </w:rPr>
        <w:t xml:space="preserve"> </w:t>
      </w:r>
      <w:r w:rsidR="00E22B25" w:rsidRPr="00894ABA">
        <w:rPr>
          <w:lang w:eastAsia="de-DE"/>
        </w:rPr>
        <w:fldChar w:fldCharType="begin"/>
      </w:r>
      <w:r w:rsidR="00E22B25" w:rsidRPr="00894ABA">
        <w:rPr>
          <w:lang w:eastAsia="de-DE"/>
        </w:rPr>
        <w:instrText xml:space="preserve"> REF _Ref465235012 \h </w:instrText>
      </w:r>
      <w:r w:rsidR="00E22B25" w:rsidRPr="00894ABA">
        <w:rPr>
          <w:lang w:eastAsia="de-DE"/>
        </w:rPr>
      </w:r>
      <w:r w:rsidR="00E22B25" w:rsidRPr="00894ABA">
        <w:rPr>
          <w:lang w:eastAsia="de-DE"/>
        </w:rPr>
        <w:fldChar w:fldCharType="separate"/>
      </w:r>
      <w:r w:rsidR="000014CC" w:rsidRPr="00894ABA">
        <w:t xml:space="preserve">Figure </w:t>
      </w:r>
      <w:r w:rsidR="000014CC">
        <w:rPr>
          <w:noProof/>
        </w:rPr>
        <w:t>2</w:t>
      </w:r>
      <w:r w:rsidR="000014CC">
        <w:noBreakHyphen/>
      </w:r>
      <w:r w:rsidR="000014CC">
        <w:rPr>
          <w:noProof/>
        </w:rPr>
        <w:t>3</w:t>
      </w:r>
      <w:r w:rsidR="00E22B25" w:rsidRPr="00894ABA">
        <w:rPr>
          <w:lang w:eastAsia="de-DE"/>
        </w:rPr>
        <w:fldChar w:fldCharType="end"/>
      </w:r>
      <w:r w:rsidR="008877E6" w:rsidRPr="00894ABA">
        <w:rPr>
          <w:lang w:eastAsia="de-DE"/>
        </w:rPr>
        <w:t>.</w:t>
      </w:r>
    </w:p>
    <w:p w:rsidR="001A6872" w:rsidRDefault="001A6872" w:rsidP="001A6872">
      <w:pPr>
        <w:keepNext/>
        <w:jc w:val="center"/>
      </w:pPr>
    </w:p>
    <w:p w:rsidR="001A6872" w:rsidRDefault="001A6872" w:rsidP="001A6872">
      <w:pPr>
        <w:keepNext/>
        <w:jc w:val="center"/>
      </w:pPr>
      <w:r>
        <w:rPr>
          <w:noProof/>
          <w:lang w:eastAsia="en-GB"/>
        </w:rPr>
        <w:drawing>
          <wp:inline distT="0" distB="0" distL="0" distR="0" wp14:anchorId="7DD1BC6E" wp14:editId="7236C95C">
            <wp:extent cx="5760000" cy="251650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7_demo_v1.1_props1_SEVIRI_v3.png"/>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760000" cy="2516505"/>
                    </a:xfrm>
                    <a:prstGeom prst="rect">
                      <a:avLst/>
                    </a:prstGeom>
                    <a:ln>
                      <a:noFill/>
                    </a:ln>
                    <a:extLst>
                      <a:ext uri="{53640926-AAD7-44D8-BBD7-CCE9431645EC}">
                        <a14:shadowObscured xmlns:a14="http://schemas.microsoft.com/office/drawing/2010/main"/>
                      </a:ext>
                    </a:extLst>
                  </pic:spPr>
                </pic:pic>
              </a:graphicData>
            </a:graphic>
          </wp:inline>
        </w:drawing>
      </w:r>
    </w:p>
    <w:p w:rsidR="001A6872" w:rsidRPr="00894ABA" w:rsidRDefault="001A6872" w:rsidP="001A6872">
      <w:pPr>
        <w:keepNext/>
        <w:jc w:val="center"/>
      </w:pPr>
      <w:r>
        <w:rPr>
          <w:noProof/>
          <w:lang w:eastAsia="en-GB"/>
        </w:rPr>
        <w:drawing>
          <wp:inline distT="0" distB="0" distL="0" distR="0" wp14:anchorId="3AD7C2F0" wp14:editId="025E360D">
            <wp:extent cx="5768975" cy="1695450"/>
            <wp:effectExtent l="0" t="0" r="317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7_demo_v1.1_props1_SLSTR-S3a_v3.pn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5768975" cy="1695450"/>
                    </a:xfrm>
                    <a:prstGeom prst="rect">
                      <a:avLst/>
                    </a:prstGeom>
                    <a:ln>
                      <a:noFill/>
                    </a:ln>
                    <a:extLst>
                      <a:ext uri="{53640926-AAD7-44D8-BBD7-CCE9431645EC}">
                        <a14:shadowObscured xmlns:a14="http://schemas.microsoft.com/office/drawing/2010/main"/>
                      </a:ext>
                    </a:extLst>
                  </pic:spPr>
                </pic:pic>
              </a:graphicData>
            </a:graphic>
          </wp:inline>
        </w:drawing>
      </w:r>
    </w:p>
    <w:p w:rsidR="001A6872" w:rsidRPr="00894ABA" w:rsidRDefault="001A6872" w:rsidP="00C055C8">
      <w:pPr>
        <w:rPr>
          <w:lang w:eastAsia="de-DE"/>
        </w:rPr>
      </w:pPr>
    </w:p>
    <w:p w:rsidR="00D65DBA" w:rsidRPr="00894ABA" w:rsidRDefault="00D65DBA" w:rsidP="00D65DBA">
      <w:pPr>
        <w:pStyle w:val="Beschriftung"/>
        <w:rPr>
          <w:rFonts w:ascii="Trebuchet MS" w:hAnsi="Trebuchet MS" w:cs="Arial"/>
          <w:b w:val="0"/>
          <w:sz w:val="22"/>
          <w:szCs w:val="18"/>
          <w:lang w:eastAsia="sv-SE"/>
        </w:rPr>
      </w:pPr>
      <w:bookmarkStart w:id="35" w:name="_Ref465235012"/>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3</w:t>
      </w:r>
      <w:r w:rsidR="0025359D">
        <w:rPr>
          <w:rFonts w:ascii="Trebuchet MS" w:hAnsi="Trebuchet MS"/>
        </w:rPr>
        <w:fldChar w:fldCharType="end"/>
      </w:r>
      <w:bookmarkEnd w:id="35"/>
      <w:r w:rsidRPr="00894ABA">
        <w:rPr>
          <w:rFonts w:ascii="Trebuchet MS" w:hAnsi="Trebuchet MS"/>
        </w:rPr>
        <w:t xml:space="preserve"> </w:t>
      </w:r>
      <w:r w:rsidR="00132050">
        <w:rPr>
          <w:rFonts w:ascii="Trebuchet MS" w:hAnsi="Trebuchet MS" w:cs="Arial"/>
          <w:b w:val="0"/>
          <w:i/>
        </w:rPr>
        <w:t>Top row</w:t>
      </w:r>
      <w:r w:rsidR="00132050" w:rsidRPr="00894ABA">
        <w:rPr>
          <w:rFonts w:ascii="Trebuchet MS" w:hAnsi="Trebuchet MS" w:cs="Arial"/>
          <w:b w:val="0"/>
          <w:i/>
        </w:rPr>
        <w:t xml:space="preserve">: </w:t>
      </w:r>
      <w:r w:rsidR="00402912">
        <w:rPr>
          <w:rFonts w:ascii="Trebuchet MS" w:hAnsi="Trebuchet MS" w:cs="Arial"/>
          <w:b w:val="0"/>
          <w:i/>
        </w:rPr>
        <w:t>Map</w:t>
      </w:r>
      <w:r w:rsidR="00132050" w:rsidRPr="00894ABA">
        <w:rPr>
          <w:rFonts w:ascii="Trebuchet MS" w:hAnsi="Trebuchet MS" w:cs="Arial"/>
          <w:b w:val="0"/>
          <w:i/>
        </w:rPr>
        <w:t xml:space="preserve"> of Cloud_cci </w:t>
      </w:r>
      <w:r w:rsidR="00132050">
        <w:rPr>
          <w:rFonts w:ascii="Trebuchet MS" w:hAnsi="Trebuchet MS" w:cs="Arial"/>
          <w:b w:val="0"/>
          <w:i/>
        </w:rPr>
        <w:t>SEVIRI L2</w:t>
      </w:r>
      <w:r w:rsidR="00132050" w:rsidRPr="00894ABA">
        <w:rPr>
          <w:rFonts w:ascii="Trebuchet MS" w:hAnsi="Trebuchet MS" w:cs="Arial"/>
          <w:b w:val="0"/>
          <w:i/>
        </w:rPr>
        <w:t xml:space="preserve"> cloud </w:t>
      </w:r>
      <w:r w:rsidR="00132050">
        <w:rPr>
          <w:rFonts w:ascii="Trebuchet MS" w:hAnsi="Trebuchet MS" w:cs="Arial"/>
          <w:b w:val="0"/>
          <w:i/>
        </w:rPr>
        <w:t>optical thickness</w:t>
      </w:r>
      <w:r w:rsidR="00132050" w:rsidRPr="00894ABA">
        <w:rPr>
          <w:rFonts w:ascii="Trebuchet MS" w:hAnsi="Trebuchet MS" w:cs="Arial"/>
          <w:b w:val="0"/>
          <w:i/>
        </w:rPr>
        <w:t xml:space="preserve"> for </w:t>
      </w:r>
      <w:r w:rsidR="00132050">
        <w:rPr>
          <w:rFonts w:ascii="Trebuchet MS" w:hAnsi="Trebuchet MS" w:cs="Arial"/>
          <w:b w:val="0"/>
          <w:i/>
        </w:rPr>
        <w:t xml:space="preserve">2019/07/01 12 UTC (left) and </w:t>
      </w:r>
      <w:r w:rsidR="00136591">
        <w:rPr>
          <w:rFonts w:ascii="Trebuchet MS" w:hAnsi="Trebuchet MS" w:cs="Arial"/>
          <w:b w:val="0"/>
          <w:i/>
        </w:rPr>
        <w:t>m</w:t>
      </w:r>
      <w:r w:rsidR="00402912">
        <w:rPr>
          <w:rFonts w:ascii="Trebuchet MS" w:hAnsi="Trebuchet MS" w:cs="Arial"/>
          <w:b w:val="0"/>
          <w:i/>
        </w:rPr>
        <w:t>ap</w:t>
      </w:r>
      <w:r w:rsidR="00132050" w:rsidRPr="00894ABA">
        <w:rPr>
          <w:rFonts w:ascii="Trebuchet MS" w:hAnsi="Trebuchet MS" w:cs="Arial"/>
          <w:b w:val="0"/>
          <w:i/>
        </w:rPr>
        <w:t xml:space="preserve"> of Cloud_cci </w:t>
      </w:r>
      <w:r w:rsidR="00132050">
        <w:rPr>
          <w:rFonts w:ascii="Trebuchet MS" w:hAnsi="Trebuchet MS" w:cs="Arial"/>
          <w:b w:val="0"/>
          <w:i/>
        </w:rPr>
        <w:t xml:space="preserve">SEVIRI L3C </w:t>
      </w:r>
      <w:r w:rsidR="00132050" w:rsidRPr="00894ABA">
        <w:rPr>
          <w:rFonts w:ascii="Trebuchet MS" w:hAnsi="Trebuchet MS" w:cs="Arial"/>
          <w:b w:val="0"/>
          <w:i/>
        </w:rPr>
        <w:t xml:space="preserve">monthly mean cloud </w:t>
      </w:r>
      <w:r w:rsidR="00132050">
        <w:rPr>
          <w:rFonts w:ascii="Trebuchet MS" w:hAnsi="Trebuchet MS" w:cs="Arial"/>
          <w:b w:val="0"/>
          <w:i/>
        </w:rPr>
        <w:t>optical thickness</w:t>
      </w:r>
      <w:r w:rsidR="00132050" w:rsidRPr="00894ABA">
        <w:rPr>
          <w:rFonts w:ascii="Trebuchet MS" w:hAnsi="Trebuchet MS" w:cs="Arial"/>
          <w:b w:val="0"/>
          <w:i/>
        </w:rPr>
        <w:t xml:space="preserve"> for </w:t>
      </w:r>
      <w:r w:rsidR="00132050">
        <w:rPr>
          <w:rFonts w:ascii="Trebuchet MS" w:hAnsi="Trebuchet MS" w:cs="Arial"/>
          <w:b w:val="0"/>
          <w:i/>
        </w:rPr>
        <w:t>2019/07</w:t>
      </w:r>
      <w:r w:rsidR="00822623">
        <w:rPr>
          <w:rFonts w:ascii="Trebuchet MS" w:hAnsi="Trebuchet MS" w:cs="Arial"/>
          <w:b w:val="0"/>
          <w:i/>
        </w:rPr>
        <w:t xml:space="preserve"> (right)</w:t>
      </w:r>
      <w:r w:rsidR="00132050" w:rsidRPr="00DD3B37">
        <w:rPr>
          <w:rFonts w:ascii="Trebuchet MS" w:hAnsi="Trebuchet MS" w:cs="Arial"/>
          <w:b w:val="0"/>
          <w:i/>
        </w:rPr>
        <w:t xml:space="preserve">. </w:t>
      </w:r>
      <w:r w:rsidR="00132050">
        <w:rPr>
          <w:rFonts w:ascii="Trebuchet MS" w:hAnsi="Trebuchet MS"/>
          <w:b w:val="0"/>
          <w:i/>
        </w:rPr>
        <w:t>Bottom</w:t>
      </w:r>
      <w:r w:rsidR="00132050">
        <w:rPr>
          <w:rFonts w:ascii="Trebuchet MS" w:hAnsi="Trebuchet MS" w:cs="Arial"/>
          <w:b w:val="0"/>
          <w:i/>
        </w:rPr>
        <w:t xml:space="preserve"> row</w:t>
      </w:r>
      <w:r w:rsidR="00132050" w:rsidRPr="00894ABA">
        <w:rPr>
          <w:rFonts w:ascii="Trebuchet MS" w:hAnsi="Trebuchet MS" w:cs="Arial"/>
          <w:b w:val="0"/>
          <w:i/>
        </w:rPr>
        <w:t xml:space="preserve">: </w:t>
      </w:r>
      <w:r w:rsidR="00402912">
        <w:rPr>
          <w:rFonts w:ascii="Trebuchet MS" w:hAnsi="Trebuchet MS" w:cs="Arial"/>
          <w:b w:val="0"/>
          <w:i/>
        </w:rPr>
        <w:t>Map</w:t>
      </w:r>
      <w:r w:rsidR="00132050" w:rsidRPr="00894ABA">
        <w:rPr>
          <w:rFonts w:ascii="Trebuchet MS" w:hAnsi="Trebuchet MS" w:cs="Arial"/>
          <w:b w:val="0"/>
          <w:i/>
        </w:rPr>
        <w:t xml:space="preserve"> of Cloud_cci </w:t>
      </w:r>
      <w:r w:rsidR="00132050">
        <w:rPr>
          <w:rFonts w:ascii="Trebuchet MS" w:hAnsi="Trebuchet MS" w:cs="Arial"/>
          <w:b w:val="0"/>
          <w:i/>
        </w:rPr>
        <w:t>SLSTR S3a L3U</w:t>
      </w:r>
      <w:r w:rsidR="00132050" w:rsidRPr="00894ABA">
        <w:rPr>
          <w:rFonts w:ascii="Trebuchet MS" w:hAnsi="Trebuchet MS" w:cs="Arial"/>
          <w:b w:val="0"/>
          <w:i/>
        </w:rPr>
        <w:t xml:space="preserve"> cloud </w:t>
      </w:r>
      <w:r w:rsidR="00132050">
        <w:rPr>
          <w:rFonts w:ascii="Trebuchet MS" w:hAnsi="Trebuchet MS" w:cs="Arial"/>
          <w:b w:val="0"/>
          <w:i/>
        </w:rPr>
        <w:t>optical thickness</w:t>
      </w:r>
      <w:r w:rsidR="00132050" w:rsidRPr="00894ABA">
        <w:rPr>
          <w:rFonts w:ascii="Trebuchet MS" w:hAnsi="Trebuchet MS" w:cs="Arial"/>
          <w:b w:val="0"/>
          <w:i/>
        </w:rPr>
        <w:t xml:space="preserve"> for </w:t>
      </w:r>
      <w:r w:rsidR="00132050">
        <w:rPr>
          <w:rFonts w:ascii="Trebuchet MS" w:hAnsi="Trebuchet MS" w:cs="Arial"/>
          <w:b w:val="0"/>
          <w:i/>
        </w:rPr>
        <w:t xml:space="preserve">2019/07/01 (left) and </w:t>
      </w:r>
      <w:r w:rsidR="00136591">
        <w:rPr>
          <w:rFonts w:ascii="Trebuchet MS" w:hAnsi="Trebuchet MS" w:cs="Arial"/>
          <w:b w:val="0"/>
          <w:i/>
        </w:rPr>
        <w:t>m</w:t>
      </w:r>
      <w:r w:rsidR="00402912">
        <w:rPr>
          <w:rFonts w:ascii="Trebuchet MS" w:hAnsi="Trebuchet MS" w:cs="Arial"/>
          <w:b w:val="0"/>
          <w:i/>
        </w:rPr>
        <w:t>ap</w:t>
      </w:r>
      <w:r w:rsidR="00132050" w:rsidRPr="00894ABA">
        <w:rPr>
          <w:rFonts w:ascii="Trebuchet MS" w:hAnsi="Trebuchet MS" w:cs="Arial"/>
          <w:b w:val="0"/>
          <w:i/>
        </w:rPr>
        <w:t xml:space="preserve"> of Cloud_cci </w:t>
      </w:r>
      <w:r w:rsidR="00132050">
        <w:rPr>
          <w:rFonts w:ascii="Trebuchet MS" w:hAnsi="Trebuchet MS" w:cs="Arial"/>
          <w:b w:val="0"/>
          <w:i/>
        </w:rPr>
        <w:t xml:space="preserve">SLSTR S3a L3C </w:t>
      </w:r>
      <w:r w:rsidR="00132050" w:rsidRPr="00894ABA">
        <w:rPr>
          <w:rFonts w:ascii="Trebuchet MS" w:hAnsi="Trebuchet MS" w:cs="Arial"/>
          <w:b w:val="0"/>
          <w:i/>
        </w:rPr>
        <w:t xml:space="preserve">monthly mean cloud </w:t>
      </w:r>
      <w:r w:rsidR="00132050">
        <w:rPr>
          <w:rFonts w:ascii="Trebuchet MS" w:hAnsi="Trebuchet MS" w:cs="Arial"/>
          <w:b w:val="0"/>
          <w:i/>
        </w:rPr>
        <w:t>optical thickness</w:t>
      </w:r>
      <w:r w:rsidR="00132050" w:rsidRPr="00894ABA">
        <w:rPr>
          <w:rFonts w:ascii="Trebuchet MS" w:hAnsi="Trebuchet MS" w:cs="Arial"/>
          <w:b w:val="0"/>
          <w:i/>
        </w:rPr>
        <w:t xml:space="preserve"> for </w:t>
      </w:r>
      <w:r w:rsidR="00132050">
        <w:rPr>
          <w:rFonts w:ascii="Trebuchet MS" w:hAnsi="Trebuchet MS" w:cs="Arial"/>
          <w:b w:val="0"/>
          <w:i/>
        </w:rPr>
        <w:t>2019/07</w:t>
      </w:r>
      <w:r w:rsidR="00822623">
        <w:rPr>
          <w:rFonts w:ascii="Trebuchet MS" w:hAnsi="Trebuchet MS" w:cs="Arial"/>
          <w:b w:val="0"/>
          <w:i/>
        </w:rPr>
        <w:t xml:space="preserve"> (right)</w:t>
      </w:r>
      <w:r w:rsidR="00132050" w:rsidRPr="00894ABA">
        <w:rPr>
          <w:rFonts w:ascii="Trebuchet MS" w:hAnsi="Trebuchet MS" w:cs="Arial"/>
          <w:b w:val="0"/>
          <w:i/>
        </w:rPr>
        <w:t>.</w:t>
      </w:r>
    </w:p>
    <w:p w:rsidR="00D65DBA" w:rsidRPr="00F3422B" w:rsidRDefault="00D65DBA" w:rsidP="00C055C8">
      <w:pPr>
        <w:rPr>
          <w:sz w:val="16"/>
          <w:lang w:eastAsia="de-DE"/>
        </w:rPr>
      </w:pPr>
    </w:p>
    <w:p w:rsidR="00C055C8" w:rsidRPr="00894ABA" w:rsidRDefault="00C055C8" w:rsidP="00C055C8">
      <w:pPr>
        <w:rPr>
          <w:b/>
          <w:sz w:val="22"/>
          <w:lang w:eastAsia="de-DE"/>
        </w:rPr>
      </w:pPr>
      <w:r w:rsidRPr="00894ABA">
        <w:rPr>
          <w:b/>
          <w:sz w:val="22"/>
          <w:lang w:eastAsia="de-DE"/>
        </w:rPr>
        <w:t>Short algorithm approach description</w:t>
      </w:r>
      <w:r w:rsidR="00820990" w:rsidRPr="00894ABA">
        <w:rPr>
          <w:b/>
          <w:sz w:val="22"/>
          <w:lang w:eastAsia="de-DE"/>
        </w:rPr>
        <w:t>:</w:t>
      </w:r>
    </w:p>
    <w:p w:rsidR="00C055C8" w:rsidRPr="00894ABA" w:rsidRDefault="00381AF5" w:rsidP="00C055C8">
      <w:pPr>
        <w:rPr>
          <w:szCs w:val="20"/>
          <w:lang w:eastAsia="de-DE"/>
        </w:rPr>
      </w:pPr>
      <w:r w:rsidRPr="00894ABA">
        <w:rPr>
          <w:szCs w:val="20"/>
          <w:lang w:eastAsia="de-DE"/>
        </w:rPr>
        <w:t xml:space="preserve">Cloud optical </w:t>
      </w:r>
      <w:r w:rsidRPr="00894ABA">
        <w:rPr>
          <w:color w:val="000000" w:themeColor="text1"/>
          <w:szCs w:val="20"/>
          <w:lang w:eastAsia="de-DE"/>
        </w:rPr>
        <w:t>thickness is direct output of the optimal estimation retrieval CC4CL (</w:t>
      </w:r>
      <w:r w:rsidRPr="00894ABA">
        <w:rPr>
          <w:color w:val="1F497D" w:themeColor="text2"/>
          <w:szCs w:val="20"/>
          <w:lang w:eastAsia="de-DE"/>
        </w:rPr>
        <w:t>Mc</w:t>
      </w:r>
      <w:r w:rsidR="00D75603" w:rsidRPr="00894ABA">
        <w:rPr>
          <w:color w:val="1F497D" w:themeColor="text2"/>
          <w:szCs w:val="20"/>
          <w:lang w:eastAsia="de-DE"/>
        </w:rPr>
        <w:t>G</w:t>
      </w:r>
      <w:r w:rsidRPr="00894ABA">
        <w:rPr>
          <w:color w:val="1F497D" w:themeColor="text2"/>
          <w:szCs w:val="20"/>
          <w:lang w:eastAsia="de-DE"/>
        </w:rPr>
        <w:t xml:space="preserve">arragh et al., </w:t>
      </w:r>
      <w:r w:rsidR="004F651D" w:rsidRPr="00894ABA">
        <w:rPr>
          <w:color w:val="1F497D" w:themeColor="text2"/>
          <w:szCs w:val="20"/>
          <w:lang w:eastAsia="de-DE"/>
        </w:rPr>
        <w:t>201</w:t>
      </w:r>
      <w:r w:rsidR="00523AA9">
        <w:rPr>
          <w:color w:val="1F497D" w:themeColor="text2"/>
          <w:szCs w:val="20"/>
          <w:lang w:eastAsia="de-DE"/>
        </w:rPr>
        <w:t>8</w:t>
      </w:r>
      <w:r w:rsidRPr="00894ABA">
        <w:rPr>
          <w:color w:val="000000" w:themeColor="text1"/>
          <w:szCs w:val="20"/>
          <w:lang w:eastAsia="de-DE"/>
        </w:rPr>
        <w:t xml:space="preserve">; </w:t>
      </w:r>
      <w:r w:rsidRPr="00894ABA">
        <w:rPr>
          <w:color w:val="1F497D" w:themeColor="text2"/>
          <w:szCs w:val="20"/>
          <w:lang w:eastAsia="de-DE"/>
        </w:rPr>
        <w:t xml:space="preserve">Sus et al., </w:t>
      </w:r>
      <w:r w:rsidR="004F651D" w:rsidRPr="00894ABA">
        <w:rPr>
          <w:color w:val="1F497D" w:themeColor="text2"/>
          <w:szCs w:val="20"/>
          <w:lang w:eastAsia="de-DE"/>
        </w:rPr>
        <w:t>201</w:t>
      </w:r>
      <w:r w:rsidR="00523AA9">
        <w:rPr>
          <w:color w:val="1F497D" w:themeColor="text2"/>
          <w:szCs w:val="20"/>
          <w:lang w:eastAsia="de-DE"/>
        </w:rPr>
        <w:t>8</w:t>
      </w:r>
      <w:r w:rsidR="00822623">
        <w:rPr>
          <w:color w:val="1F497D" w:themeColor="text2"/>
          <w:szCs w:val="20"/>
          <w:lang w:eastAsia="de-DE"/>
        </w:rPr>
        <w:t xml:space="preserve">, </w:t>
      </w:r>
      <w:r w:rsidR="00822623" w:rsidRPr="00C779FD">
        <w:rPr>
          <w:color w:val="1F497D" w:themeColor="text2"/>
          <w:szCs w:val="20"/>
          <w:lang w:eastAsia="de-DE"/>
        </w:rPr>
        <w:t>ATBD-CC4CLv9.0</w:t>
      </w:r>
      <w:r w:rsidRPr="00894ABA">
        <w:rPr>
          <w:color w:val="000000" w:themeColor="text1"/>
          <w:szCs w:val="20"/>
          <w:lang w:eastAsia="de-DE"/>
        </w:rPr>
        <w:t xml:space="preserve">) </w:t>
      </w:r>
      <w:r w:rsidR="00E12006" w:rsidRPr="00894ABA">
        <w:rPr>
          <w:color w:val="000000" w:themeColor="text1"/>
          <w:szCs w:val="20"/>
          <w:lang w:eastAsia="de-DE"/>
        </w:rPr>
        <w:t xml:space="preserve">in which </w:t>
      </w:r>
      <w:r w:rsidR="00AC7FD5" w:rsidRPr="00894ABA">
        <w:rPr>
          <w:color w:val="000000" w:themeColor="text1"/>
          <w:szCs w:val="20"/>
          <w:lang w:eastAsia="de-DE"/>
        </w:rPr>
        <w:t>a</w:t>
      </w:r>
      <w:r w:rsidR="00E12006" w:rsidRPr="00894ABA">
        <w:rPr>
          <w:color w:val="000000" w:themeColor="text1"/>
          <w:szCs w:val="20"/>
          <w:lang w:eastAsia="de-DE"/>
        </w:rPr>
        <w:t xml:space="preserve"> physical model of the cloud is </w:t>
      </w:r>
      <w:r w:rsidR="00AC7FD5" w:rsidRPr="00894ABA">
        <w:rPr>
          <w:color w:val="000000" w:themeColor="text1"/>
          <w:szCs w:val="20"/>
          <w:lang w:eastAsia="de-DE"/>
        </w:rPr>
        <w:t xml:space="preserve">systematically altered </w:t>
      </w:r>
      <w:r w:rsidR="00E12006" w:rsidRPr="00894ABA">
        <w:rPr>
          <w:color w:val="000000" w:themeColor="text1"/>
          <w:szCs w:val="20"/>
          <w:lang w:eastAsia="de-DE"/>
        </w:rPr>
        <w:t xml:space="preserve">until the </w:t>
      </w:r>
      <w:r w:rsidR="00AC7FD5" w:rsidRPr="00894ABA">
        <w:rPr>
          <w:color w:val="000000" w:themeColor="text1"/>
          <w:szCs w:val="20"/>
          <w:lang w:eastAsia="de-DE"/>
        </w:rPr>
        <w:t xml:space="preserve">corresponding </w:t>
      </w:r>
      <w:r w:rsidR="00E12006" w:rsidRPr="00894ABA">
        <w:rPr>
          <w:color w:val="000000" w:themeColor="text1"/>
          <w:szCs w:val="20"/>
          <w:lang w:eastAsia="de-DE"/>
        </w:rPr>
        <w:t>resulting simulated radiances fit the measurements. Simulations look up tables (LUTs) strongly depend on the pre-determined cloud phase.</w:t>
      </w:r>
    </w:p>
    <w:p w:rsidR="00764079" w:rsidRDefault="00764079" w:rsidP="00C055C8">
      <w:pPr>
        <w:rPr>
          <w:sz w:val="12"/>
          <w:szCs w:val="20"/>
          <w:lang w:eastAsia="de-DE"/>
        </w:rPr>
      </w:pPr>
    </w:p>
    <w:p w:rsidR="00822623" w:rsidRDefault="00822623" w:rsidP="00C055C8">
      <w:pPr>
        <w:rPr>
          <w:sz w:val="12"/>
          <w:szCs w:val="20"/>
          <w:lang w:eastAsia="de-DE"/>
        </w:rPr>
      </w:pPr>
    </w:p>
    <w:p w:rsidR="00822623" w:rsidRPr="00F3422B" w:rsidRDefault="00822623" w:rsidP="00C055C8">
      <w:pPr>
        <w:rPr>
          <w:sz w:val="12"/>
          <w:szCs w:val="20"/>
          <w:lang w:eastAsia="de-DE"/>
        </w:rPr>
      </w:pPr>
    </w:p>
    <w:p w:rsidR="00C055C8" w:rsidRPr="00894ABA" w:rsidRDefault="00820990" w:rsidP="00C055C8">
      <w:pPr>
        <w:rPr>
          <w:b/>
          <w:sz w:val="22"/>
          <w:lang w:eastAsia="de-DE"/>
        </w:rPr>
      </w:pPr>
      <w:r w:rsidRPr="00894ABA">
        <w:rPr>
          <w:b/>
          <w:sz w:val="22"/>
          <w:lang w:eastAsia="de-DE"/>
        </w:rPr>
        <w:lastRenderedPageBreak/>
        <w:t>Uncertainty information:</w:t>
      </w:r>
    </w:p>
    <w:p w:rsidR="005552B5" w:rsidRPr="00894ABA" w:rsidRDefault="005552B5" w:rsidP="005552B5">
      <w:pPr>
        <w:numPr>
          <w:ilvl w:val="0"/>
          <w:numId w:val="18"/>
        </w:numPr>
        <w:ind w:left="284" w:hanging="284"/>
        <w:rPr>
          <w:lang w:eastAsia="de-DE"/>
        </w:rPr>
      </w:pPr>
      <w:r w:rsidRPr="00894ABA">
        <w:rPr>
          <w:lang w:eastAsia="de-DE"/>
        </w:rPr>
        <w:t>Along with the COT retrieval, the OE framework provides COT uncertainty on Level-2 (also in Level-3U) which is based on rigorous uncertainty propagation of the input data. According to OE theory the COT uncertainty describes the 68</w:t>
      </w:r>
      <w:r w:rsidR="003F33C2" w:rsidRPr="00894ABA">
        <w:rPr>
          <w:lang w:eastAsia="de-DE"/>
        </w:rPr>
        <w:t>.</w:t>
      </w:r>
      <w:r w:rsidRPr="00894ABA">
        <w:rPr>
          <w:lang w:eastAsia="de-DE"/>
        </w:rPr>
        <w:t>2% confidence interval around the retrieved COT.</w:t>
      </w:r>
      <w:r w:rsidR="009952FD" w:rsidRPr="00894ABA">
        <w:rPr>
          <w:lang w:eastAsia="de-DE"/>
        </w:rPr>
        <w:t xml:space="preserve"> This uncertainty is also propagated into the Level-3C products.</w:t>
      </w:r>
    </w:p>
    <w:p w:rsidR="00085B7B" w:rsidRPr="00894ABA" w:rsidRDefault="00085B7B" w:rsidP="00085B7B">
      <w:pPr>
        <w:numPr>
          <w:ilvl w:val="0"/>
          <w:numId w:val="21"/>
        </w:numPr>
        <w:ind w:left="284" w:hanging="284"/>
        <w:rPr>
          <w:lang w:eastAsia="de-DE"/>
        </w:rPr>
      </w:pPr>
      <w:r w:rsidRPr="00894ABA">
        <w:rPr>
          <w:lang w:eastAsia="de-DE"/>
        </w:rPr>
        <w:t>The uncertainty is strongly dependent on the surface BRDF hence high BRDF surfaces will result in high values of uncertainty, e.g. over snow and ice.</w:t>
      </w:r>
    </w:p>
    <w:p w:rsidR="00F3422B" w:rsidRPr="00F3422B" w:rsidRDefault="00F3422B" w:rsidP="00C055C8">
      <w:pPr>
        <w:rPr>
          <w:b/>
          <w:sz w:val="8"/>
          <w:lang w:eastAsia="de-DE"/>
        </w:rPr>
      </w:pPr>
    </w:p>
    <w:p w:rsidR="00853E0D" w:rsidRPr="00894ABA" w:rsidRDefault="0026460C" w:rsidP="00C055C8">
      <w:pPr>
        <w:rPr>
          <w:b/>
          <w:sz w:val="22"/>
          <w:lang w:eastAsia="de-DE"/>
        </w:rPr>
      </w:pPr>
      <w:r w:rsidRPr="00894ABA">
        <w:rPr>
          <w:b/>
          <w:sz w:val="22"/>
          <w:lang w:eastAsia="de-DE"/>
        </w:rPr>
        <w:t>Known l</w:t>
      </w:r>
      <w:r w:rsidR="00C055C8" w:rsidRPr="00894ABA">
        <w:rPr>
          <w:b/>
          <w:sz w:val="22"/>
          <w:lang w:eastAsia="de-DE"/>
        </w:rPr>
        <w:t>imitations</w:t>
      </w:r>
      <w:r w:rsidR="001D315B" w:rsidRPr="00894ABA">
        <w:rPr>
          <w:b/>
          <w:sz w:val="22"/>
          <w:lang w:eastAsia="de-DE"/>
        </w:rPr>
        <w:t>:</w:t>
      </w:r>
    </w:p>
    <w:p w:rsidR="001A6A6A" w:rsidRPr="00894ABA" w:rsidRDefault="00CA3C91" w:rsidP="00F3422B">
      <w:pPr>
        <w:numPr>
          <w:ilvl w:val="0"/>
          <w:numId w:val="18"/>
        </w:numPr>
        <w:spacing w:before="0" w:after="0"/>
        <w:ind w:left="284" w:hanging="284"/>
        <w:rPr>
          <w:lang w:eastAsia="de-DE"/>
        </w:rPr>
      </w:pPr>
      <w:r w:rsidRPr="00894ABA">
        <w:rPr>
          <w:lang w:eastAsia="de-DE"/>
        </w:rPr>
        <w:t>COT is a d</w:t>
      </w:r>
      <w:r w:rsidR="001A6A6A" w:rsidRPr="00894ABA">
        <w:rPr>
          <w:lang w:eastAsia="de-DE"/>
        </w:rPr>
        <w:t>aytime product only</w:t>
      </w:r>
      <w:r w:rsidR="00853E0D" w:rsidRPr="00894ABA">
        <w:rPr>
          <w:lang w:eastAsia="de-DE"/>
        </w:rPr>
        <w:t>.</w:t>
      </w:r>
    </w:p>
    <w:p w:rsidR="00C055C8" w:rsidRPr="00894ABA" w:rsidRDefault="00AC7FD5" w:rsidP="00F3422B">
      <w:pPr>
        <w:numPr>
          <w:ilvl w:val="0"/>
          <w:numId w:val="18"/>
        </w:numPr>
        <w:spacing w:before="0" w:after="0"/>
        <w:ind w:left="284" w:hanging="284"/>
        <w:rPr>
          <w:lang w:eastAsia="de-DE"/>
        </w:rPr>
      </w:pPr>
      <w:r w:rsidRPr="00894ABA">
        <w:rPr>
          <w:lang w:eastAsia="de-DE"/>
        </w:rPr>
        <w:t>In cases of wrong phase a</w:t>
      </w:r>
      <w:r w:rsidR="00873CAF" w:rsidRPr="00894ABA">
        <w:rPr>
          <w:lang w:eastAsia="de-DE"/>
        </w:rPr>
        <w:t>ssigned, the optical thickness</w:t>
      </w:r>
      <w:r w:rsidRPr="00894ABA">
        <w:rPr>
          <w:lang w:eastAsia="de-DE"/>
        </w:rPr>
        <w:t xml:space="preserve"> </w:t>
      </w:r>
      <w:r w:rsidR="00CC099F" w:rsidRPr="00894ABA">
        <w:rPr>
          <w:lang w:eastAsia="de-DE"/>
        </w:rPr>
        <w:t>is</w:t>
      </w:r>
      <w:r w:rsidRPr="00894ABA">
        <w:rPr>
          <w:lang w:eastAsia="de-DE"/>
        </w:rPr>
        <w:t xml:space="preserve"> likely to have significant errors.</w:t>
      </w:r>
    </w:p>
    <w:p w:rsidR="00085B7B" w:rsidRPr="00894ABA" w:rsidRDefault="00085B7B" w:rsidP="00F3422B">
      <w:pPr>
        <w:numPr>
          <w:ilvl w:val="0"/>
          <w:numId w:val="21"/>
        </w:numPr>
        <w:spacing w:before="0" w:after="0"/>
        <w:ind w:left="284" w:hanging="284"/>
        <w:rPr>
          <w:lang w:eastAsia="de-DE"/>
        </w:rPr>
      </w:pPr>
      <w:r w:rsidRPr="00894ABA">
        <w:rPr>
          <w:lang w:eastAsia="de-DE"/>
        </w:rPr>
        <w:t>In the case of incorrectly assigned surface BRDF the optical depth is likely to be biased. Too high BRDF the COT will be biased low. Too low BRDF the COT will be biased high.</w:t>
      </w:r>
    </w:p>
    <w:p w:rsidR="00C709A4" w:rsidRPr="00894ABA" w:rsidRDefault="00C709A4" w:rsidP="00F3422B">
      <w:pPr>
        <w:numPr>
          <w:ilvl w:val="0"/>
          <w:numId w:val="21"/>
        </w:numPr>
        <w:spacing w:before="0" w:after="0"/>
        <w:ind w:left="284" w:hanging="284"/>
        <w:rPr>
          <w:lang w:eastAsia="de-DE"/>
        </w:rPr>
      </w:pPr>
      <w:r w:rsidRPr="00894ABA">
        <w:rPr>
          <w:lang w:eastAsia="de-DE"/>
        </w:rPr>
        <w:t>In case of sub-pixel clouds or cloud borders the COT is likely to have significant errors.</w:t>
      </w:r>
    </w:p>
    <w:p w:rsidR="00A266E2" w:rsidRPr="00894ABA" w:rsidRDefault="00A266E2" w:rsidP="00F3422B">
      <w:pPr>
        <w:numPr>
          <w:ilvl w:val="0"/>
          <w:numId w:val="21"/>
        </w:numPr>
        <w:spacing w:before="0" w:after="0"/>
        <w:ind w:left="284" w:hanging="284"/>
        <w:rPr>
          <w:lang w:eastAsia="de-DE"/>
        </w:rPr>
      </w:pPr>
      <w:r w:rsidRPr="00894ABA">
        <w:rPr>
          <w:lang w:eastAsia="de-DE"/>
        </w:rPr>
        <w:t>In case of optically thin clouds above (especially poorly) defined highly reflecting surface, the COT retrieval might be problematic</w:t>
      </w:r>
      <w:r w:rsidR="00853E0D" w:rsidRPr="00894ABA">
        <w:rPr>
          <w:lang w:eastAsia="de-DE"/>
        </w:rPr>
        <w:t>.</w:t>
      </w:r>
    </w:p>
    <w:p w:rsidR="00961AA7" w:rsidRDefault="00A266E2" w:rsidP="003957D4">
      <w:pPr>
        <w:numPr>
          <w:ilvl w:val="0"/>
          <w:numId w:val="21"/>
        </w:numPr>
        <w:spacing w:before="0" w:after="0"/>
        <w:ind w:left="284" w:hanging="284"/>
        <w:rPr>
          <w:lang w:eastAsia="de-DE"/>
        </w:rPr>
      </w:pPr>
      <w:r w:rsidRPr="00894ABA">
        <w:rPr>
          <w:lang w:eastAsia="de-DE"/>
        </w:rPr>
        <w:t>For very optically thick clouds, the measurements go into saturation and thus the sensitivity of the measurement to the COT is small.  Those values should be accompanied by large uncertainty values.</w:t>
      </w:r>
    </w:p>
    <w:p w:rsidR="00961AA7" w:rsidRDefault="00961AA7" w:rsidP="003957D4">
      <w:pPr>
        <w:numPr>
          <w:ilvl w:val="0"/>
          <w:numId w:val="21"/>
        </w:numPr>
        <w:spacing w:before="0" w:after="0"/>
        <w:ind w:left="284" w:hanging="284"/>
        <w:rPr>
          <w:lang w:eastAsia="de-DE"/>
        </w:rPr>
      </w:pPr>
      <w:r>
        <w:rPr>
          <w:lang w:eastAsia="de-DE"/>
        </w:rPr>
        <w:t>A problem in the calculation of the Earth Sun correction may impact the COT retrievals</w:t>
      </w:r>
    </w:p>
    <w:p w:rsidR="00961AA7" w:rsidRPr="00894ABA" w:rsidRDefault="00961AA7" w:rsidP="00961AA7">
      <w:pPr>
        <w:spacing w:before="0"/>
        <w:rPr>
          <w:lang w:eastAsia="de-DE"/>
        </w:rPr>
      </w:pPr>
    </w:p>
    <w:p w:rsidR="001D315B" w:rsidRPr="00894ABA" w:rsidRDefault="00AC7D8B" w:rsidP="001D315B">
      <w:pPr>
        <w:rPr>
          <w:b/>
          <w:sz w:val="22"/>
          <w:szCs w:val="20"/>
          <w:lang w:eastAsia="de-DE"/>
        </w:rPr>
      </w:pPr>
      <w:r w:rsidRPr="00894ABA">
        <w:rPr>
          <w:b/>
          <w:sz w:val="22"/>
          <w:szCs w:val="20"/>
          <w:lang w:eastAsia="de-DE"/>
        </w:rPr>
        <w:t>Cloud optical thickness - d</w:t>
      </w:r>
      <w:r w:rsidR="001D315B" w:rsidRPr="00894ABA">
        <w:rPr>
          <w:b/>
          <w:sz w:val="22"/>
          <w:szCs w:val="20"/>
          <w:lang w:eastAsia="de-DE"/>
        </w:rPr>
        <w:t>ata fields</w:t>
      </w:r>
      <w:r w:rsidR="00CE3D8A" w:rsidRPr="00894ABA">
        <w:rPr>
          <w:sz w:val="22"/>
          <w:szCs w:val="20"/>
          <w:lang w:eastAsia="de-DE"/>
        </w:rPr>
        <w:t>*</w:t>
      </w:r>
      <w:r w:rsidR="001D315B"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234"/>
        <w:gridCol w:w="2418"/>
        <w:gridCol w:w="5670"/>
      </w:tblGrid>
      <w:tr w:rsidR="0022620D" w:rsidRPr="00894ABA" w:rsidTr="008E09B2">
        <w:trPr>
          <w:trHeight w:val="284"/>
          <w:tblHeader/>
        </w:trPr>
        <w:tc>
          <w:tcPr>
            <w:tcW w:w="1234" w:type="dxa"/>
            <w:shd w:val="clear" w:color="auto" w:fill="DBE5F1"/>
          </w:tcPr>
          <w:p w:rsidR="0022620D" w:rsidRPr="00894ABA" w:rsidRDefault="0022620D" w:rsidP="00122329">
            <w:pPr>
              <w:rPr>
                <w:b/>
                <w:szCs w:val="20"/>
                <w:lang w:eastAsia="de-DE"/>
              </w:rPr>
            </w:pPr>
            <w:r w:rsidRPr="00894ABA">
              <w:rPr>
                <w:b/>
                <w:szCs w:val="20"/>
                <w:lang w:eastAsia="de-DE"/>
              </w:rPr>
              <w:t>Product level</w:t>
            </w:r>
          </w:p>
        </w:tc>
        <w:tc>
          <w:tcPr>
            <w:tcW w:w="2418" w:type="dxa"/>
            <w:shd w:val="clear" w:color="auto" w:fill="DBE5F1"/>
          </w:tcPr>
          <w:p w:rsidR="0022620D" w:rsidRPr="00894ABA" w:rsidRDefault="0022620D" w:rsidP="00122329">
            <w:pPr>
              <w:rPr>
                <w:rFonts w:ascii="Courier New" w:hAnsi="Courier New" w:cs="Courier New"/>
                <w:szCs w:val="20"/>
                <w:lang w:eastAsia="de-DE"/>
              </w:rPr>
            </w:pPr>
            <w:r w:rsidRPr="00894ABA">
              <w:rPr>
                <w:b/>
                <w:szCs w:val="20"/>
                <w:lang w:eastAsia="de-DE"/>
              </w:rPr>
              <w:t>Data field name</w:t>
            </w:r>
          </w:p>
        </w:tc>
        <w:tc>
          <w:tcPr>
            <w:tcW w:w="5670" w:type="dxa"/>
            <w:shd w:val="clear" w:color="auto" w:fill="DBE5F1"/>
          </w:tcPr>
          <w:p w:rsidR="0022620D" w:rsidRPr="00894ABA" w:rsidRDefault="0022620D" w:rsidP="00122329">
            <w:pPr>
              <w:rPr>
                <w:b/>
                <w:szCs w:val="20"/>
                <w:lang w:eastAsia="de-DE"/>
              </w:rPr>
            </w:pPr>
            <w:r w:rsidRPr="00894ABA">
              <w:rPr>
                <w:b/>
                <w:szCs w:val="20"/>
                <w:lang w:eastAsia="de-DE"/>
              </w:rPr>
              <w:t>Description</w:t>
            </w:r>
          </w:p>
        </w:tc>
      </w:tr>
      <w:tr w:rsidR="0022620D" w:rsidRPr="00894ABA" w:rsidTr="008E09B2">
        <w:trPr>
          <w:trHeight w:val="284"/>
        </w:trPr>
        <w:tc>
          <w:tcPr>
            <w:tcW w:w="1234"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cot</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Cloud optical thickness</w:t>
            </w:r>
          </w:p>
        </w:tc>
      </w:tr>
      <w:tr w:rsidR="0022620D" w:rsidRPr="00894ABA" w:rsidTr="008E09B2">
        <w:trPr>
          <w:trHeight w:val="284"/>
        </w:trPr>
        <w:tc>
          <w:tcPr>
            <w:tcW w:w="1234"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cot_unc</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Cloud optical thickness uncertainty</w:t>
            </w:r>
          </w:p>
        </w:tc>
      </w:tr>
      <w:tr w:rsidR="0022620D" w:rsidRPr="00894ABA" w:rsidTr="008E09B2">
        <w:trPr>
          <w:trHeight w:val="284"/>
        </w:trPr>
        <w:tc>
          <w:tcPr>
            <w:tcW w:w="1234"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cot_asc</w:t>
            </w:r>
            <w:r w:rsidRPr="00894ABA">
              <w:rPr>
                <w:rFonts w:ascii="Times New Roman" w:hAnsi="Times New Roman"/>
                <w:i/>
                <w:szCs w:val="20"/>
                <w:lang w:eastAsia="de-DE"/>
              </w:rPr>
              <w:br/>
              <w:t>cot_desc</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Cloud optical thickness, ascending node of orbit</w:t>
            </w:r>
            <w:r w:rsidRPr="00894ABA">
              <w:rPr>
                <w:szCs w:val="20"/>
                <w:lang w:eastAsia="de-DE"/>
              </w:rPr>
              <w:br/>
              <w:t>Cloud optical thickness, descending node of orbit</w:t>
            </w:r>
          </w:p>
        </w:tc>
      </w:tr>
      <w:tr w:rsidR="0022620D" w:rsidRPr="00894ABA" w:rsidTr="008E09B2">
        <w:trPr>
          <w:trHeight w:val="284"/>
        </w:trPr>
        <w:tc>
          <w:tcPr>
            <w:tcW w:w="1234"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cot_asc_unc</w:t>
            </w:r>
            <w:r w:rsidRPr="00894ABA">
              <w:rPr>
                <w:rFonts w:ascii="Times New Roman" w:hAnsi="Times New Roman"/>
                <w:i/>
                <w:szCs w:val="20"/>
                <w:lang w:eastAsia="de-DE"/>
              </w:rPr>
              <w:br/>
              <w:t>cot_desc_unc</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 xml:space="preserve">Cloud optical thickness uncertainty, ascending </w:t>
            </w:r>
            <w:r w:rsidRPr="00894ABA">
              <w:rPr>
                <w:szCs w:val="20"/>
                <w:lang w:eastAsia="de-DE"/>
              </w:rPr>
              <w:br/>
              <w:t>Cloud optical thickness uncertainty, descending</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cot</w:t>
            </w:r>
          </w:p>
        </w:tc>
        <w:tc>
          <w:tcPr>
            <w:tcW w:w="5670" w:type="dxa"/>
            <w:shd w:val="clear" w:color="auto" w:fill="auto"/>
          </w:tcPr>
          <w:p w:rsidR="0022620D" w:rsidRPr="00894ABA" w:rsidRDefault="0022620D" w:rsidP="00122329">
            <w:pPr>
              <w:tabs>
                <w:tab w:val="left" w:pos="2970"/>
              </w:tabs>
              <w:jc w:val="left"/>
              <w:rPr>
                <w:szCs w:val="20"/>
                <w:lang w:eastAsia="de-DE"/>
              </w:rPr>
            </w:pPr>
            <w:r w:rsidRPr="00894ABA">
              <w:rPr>
                <w:szCs w:val="20"/>
                <w:lang w:eastAsia="de-DE"/>
              </w:rPr>
              <w:t>Cloud optical thickness, mean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cot_log</w:t>
            </w:r>
          </w:p>
        </w:tc>
        <w:tc>
          <w:tcPr>
            <w:tcW w:w="5670" w:type="dxa"/>
            <w:shd w:val="clear" w:color="auto" w:fill="auto"/>
          </w:tcPr>
          <w:p w:rsidR="0022620D" w:rsidRPr="00894ABA" w:rsidRDefault="0022620D" w:rsidP="00122329">
            <w:pPr>
              <w:tabs>
                <w:tab w:val="left" w:pos="2970"/>
              </w:tabs>
              <w:jc w:val="left"/>
              <w:rPr>
                <w:szCs w:val="20"/>
                <w:lang w:eastAsia="de-DE"/>
              </w:rPr>
            </w:pPr>
            <w:r w:rsidRPr="00894ABA">
              <w:rPr>
                <w:szCs w:val="20"/>
                <w:lang w:eastAsia="de-DE"/>
              </w:rPr>
              <w:t>Cloud optical thickness, logarithmic mean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cot_unc</w:t>
            </w:r>
          </w:p>
        </w:tc>
        <w:tc>
          <w:tcPr>
            <w:tcW w:w="5670" w:type="dxa"/>
            <w:shd w:val="clear" w:color="auto" w:fill="auto"/>
            <w:vAlign w:val="bottom"/>
          </w:tcPr>
          <w:p w:rsidR="0022620D" w:rsidRPr="00894ABA" w:rsidRDefault="0022620D" w:rsidP="00122329">
            <w:pPr>
              <w:pStyle w:val="Textkrper"/>
              <w:jc w:val="left"/>
            </w:pPr>
            <w:r w:rsidRPr="00894ABA">
              <w:t>Cloud optical thickness - mean of individual pixel uncertainties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cot_std</w:t>
            </w:r>
          </w:p>
        </w:tc>
        <w:tc>
          <w:tcPr>
            <w:tcW w:w="5670" w:type="dxa"/>
            <w:shd w:val="clear" w:color="auto" w:fill="auto"/>
            <w:vAlign w:val="bottom"/>
          </w:tcPr>
          <w:p w:rsidR="0022620D" w:rsidRPr="00894ABA" w:rsidRDefault="0022620D" w:rsidP="00122329">
            <w:pPr>
              <w:pStyle w:val="Textkrper"/>
              <w:jc w:val="left"/>
            </w:pPr>
            <w:r w:rsidRPr="00894ABA">
              <w:t>Cloud optical thickness - standard deviation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cot_prop_unc</w:t>
            </w:r>
          </w:p>
        </w:tc>
        <w:tc>
          <w:tcPr>
            <w:tcW w:w="5670" w:type="dxa"/>
            <w:shd w:val="clear" w:color="auto" w:fill="auto"/>
            <w:vAlign w:val="bottom"/>
          </w:tcPr>
          <w:p w:rsidR="0022620D" w:rsidRPr="00894ABA" w:rsidRDefault="0022620D" w:rsidP="00122329">
            <w:pPr>
              <w:pStyle w:val="Textkrper"/>
              <w:jc w:val="left"/>
            </w:pPr>
            <w:r w:rsidRPr="00894ABA">
              <w:t>Cloud optical thickness - propagated uncertainty: total uncertainty from individual pixel uncertainty added in quadrature</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lastRenderedPageBreak/>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cot_corr_unc</w:t>
            </w:r>
          </w:p>
        </w:tc>
        <w:tc>
          <w:tcPr>
            <w:tcW w:w="5670" w:type="dxa"/>
            <w:shd w:val="clear" w:color="auto" w:fill="auto"/>
            <w:vAlign w:val="bottom"/>
          </w:tcPr>
          <w:p w:rsidR="0022620D" w:rsidRPr="00894ABA" w:rsidRDefault="0022620D" w:rsidP="00122329">
            <w:pPr>
              <w:pStyle w:val="Textkrper"/>
              <w:jc w:val="left"/>
            </w:pPr>
            <w:r w:rsidRPr="00894ABA">
              <w:t>Cloud optical thickness - correlated uncertainty assuming correlation of 0.1</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cot_liq</w:t>
            </w:r>
            <w:r w:rsidRPr="00894ABA">
              <w:rPr>
                <w:rFonts w:ascii="Times New Roman" w:hAnsi="Times New Roman"/>
                <w:i/>
                <w:szCs w:val="20"/>
                <w:lang w:eastAsia="de-DE"/>
              </w:rPr>
              <w:br/>
              <w:t>cot_ice</w:t>
            </w:r>
          </w:p>
        </w:tc>
        <w:tc>
          <w:tcPr>
            <w:tcW w:w="5670" w:type="dxa"/>
            <w:shd w:val="clear" w:color="auto" w:fill="auto"/>
            <w:vAlign w:val="bottom"/>
          </w:tcPr>
          <w:p w:rsidR="0022620D" w:rsidRPr="00894ABA" w:rsidRDefault="0022620D" w:rsidP="00122329">
            <w:pPr>
              <w:pStyle w:val="Textkrper"/>
              <w:jc w:val="left"/>
            </w:pPr>
            <w:r w:rsidRPr="00894ABA">
              <w:t>Liquid/ice cloud optical thickness - mean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cot_liq_std</w:t>
            </w:r>
            <w:r w:rsidRPr="00894ABA">
              <w:rPr>
                <w:rFonts w:ascii="Times New Roman" w:hAnsi="Times New Roman"/>
                <w:i/>
                <w:szCs w:val="20"/>
                <w:lang w:eastAsia="de-DE"/>
              </w:rPr>
              <w:br/>
              <w:t>cot_ice_std</w:t>
            </w:r>
          </w:p>
        </w:tc>
        <w:tc>
          <w:tcPr>
            <w:tcW w:w="5670" w:type="dxa"/>
            <w:shd w:val="clear" w:color="auto" w:fill="auto"/>
            <w:vAlign w:val="bottom"/>
          </w:tcPr>
          <w:p w:rsidR="0022620D" w:rsidRPr="00894ABA" w:rsidRDefault="0022620D" w:rsidP="00122329">
            <w:pPr>
              <w:pStyle w:val="Textkrper"/>
              <w:jc w:val="left"/>
            </w:pPr>
            <w:r w:rsidRPr="00894ABA">
              <w:t>Liquid/ice cloud optical thickness - standard deviation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cot_liq_unc</w:t>
            </w:r>
            <w:r w:rsidRPr="00894ABA">
              <w:rPr>
                <w:rFonts w:ascii="Times New Roman" w:hAnsi="Times New Roman"/>
                <w:i/>
                <w:szCs w:val="20"/>
                <w:lang w:eastAsia="de-DE"/>
              </w:rPr>
              <w:br/>
              <w:t>cot_ice_unc</w:t>
            </w:r>
          </w:p>
        </w:tc>
        <w:tc>
          <w:tcPr>
            <w:tcW w:w="5670" w:type="dxa"/>
            <w:shd w:val="clear" w:color="auto" w:fill="auto"/>
            <w:vAlign w:val="bottom"/>
          </w:tcPr>
          <w:p w:rsidR="0022620D" w:rsidRPr="00894ABA" w:rsidRDefault="0022620D" w:rsidP="00122329">
            <w:pPr>
              <w:pStyle w:val="Textkrper"/>
              <w:jc w:val="left"/>
            </w:pPr>
            <w:r w:rsidRPr="00894ABA">
              <w:t>Liquid/ice cloud optical thickness - mean of individual pixel uncertainties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cot_liq_prop_unc</w:t>
            </w:r>
            <w:r w:rsidRPr="00894ABA">
              <w:rPr>
                <w:rFonts w:ascii="Times New Roman" w:hAnsi="Times New Roman"/>
                <w:i/>
                <w:szCs w:val="20"/>
                <w:lang w:eastAsia="de-DE"/>
              </w:rPr>
              <w:br/>
              <w:t>cot_ice_prop_unc</w:t>
            </w:r>
          </w:p>
        </w:tc>
        <w:tc>
          <w:tcPr>
            <w:tcW w:w="5670" w:type="dxa"/>
            <w:shd w:val="clear" w:color="auto" w:fill="auto"/>
            <w:vAlign w:val="bottom"/>
          </w:tcPr>
          <w:p w:rsidR="0022620D" w:rsidRPr="00894ABA" w:rsidRDefault="0022620D" w:rsidP="00122329">
            <w:pPr>
              <w:pStyle w:val="Textkrper"/>
              <w:jc w:val="left"/>
            </w:pPr>
            <w:r w:rsidRPr="00894ABA">
              <w:t>Liquid cloud optical thickness - propagated uncertainty</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cot_liq_corr_unc</w:t>
            </w:r>
            <w:r w:rsidRPr="00894ABA">
              <w:rPr>
                <w:rFonts w:ascii="Times New Roman" w:hAnsi="Times New Roman"/>
                <w:i/>
                <w:szCs w:val="20"/>
                <w:lang w:eastAsia="de-DE"/>
              </w:rPr>
              <w:br/>
              <w:t>cot_ice_corr_unc</w:t>
            </w:r>
          </w:p>
        </w:tc>
        <w:tc>
          <w:tcPr>
            <w:tcW w:w="5670" w:type="dxa"/>
            <w:shd w:val="clear" w:color="auto" w:fill="auto"/>
            <w:vAlign w:val="bottom"/>
          </w:tcPr>
          <w:p w:rsidR="0022620D" w:rsidRPr="00894ABA" w:rsidRDefault="0022620D" w:rsidP="00122329">
            <w:pPr>
              <w:pStyle w:val="Textkrper"/>
              <w:jc w:val="left"/>
            </w:pPr>
            <w:r w:rsidRPr="00894ABA">
              <w:t>Liquid/ice cloud optical thickness - correlated uncertainty assuming correlation of 0.1</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hist1d_cot</w:t>
            </w:r>
          </w:p>
        </w:tc>
        <w:tc>
          <w:tcPr>
            <w:tcW w:w="5670" w:type="dxa"/>
            <w:shd w:val="clear" w:color="auto" w:fill="auto"/>
            <w:vAlign w:val="bottom"/>
          </w:tcPr>
          <w:p w:rsidR="0022620D" w:rsidRPr="00894ABA" w:rsidRDefault="0022620D" w:rsidP="00122329">
            <w:pPr>
              <w:pStyle w:val="Textkrper"/>
              <w:jc w:val="left"/>
            </w:pPr>
            <w:r w:rsidRPr="00894ABA">
              <w:t>Cloud optical thickness - histogram</w:t>
            </w:r>
          </w:p>
        </w:tc>
      </w:tr>
    </w:tbl>
    <w:p w:rsidR="00CE3D8A" w:rsidRPr="00894ABA" w:rsidRDefault="00CE3D8A" w:rsidP="00CE3D8A">
      <w:pPr>
        <w:rPr>
          <w:szCs w:val="20"/>
          <w:u w:val="single"/>
          <w:lang w:eastAsia="de-DE"/>
        </w:rPr>
      </w:pPr>
      <w:r w:rsidRPr="00894ABA">
        <w:rPr>
          <w:rFonts w:cs="Arial"/>
        </w:rPr>
        <w:t>* Complete list of data fields is given in Annex B</w:t>
      </w:r>
    </w:p>
    <w:p w:rsidR="00C055C8" w:rsidRPr="00894ABA" w:rsidRDefault="00C055C8" w:rsidP="00C055C8">
      <w:pPr>
        <w:rPr>
          <w:b/>
          <w:lang w:eastAsia="de-DE"/>
        </w:rPr>
      </w:pPr>
    </w:p>
    <w:p w:rsidR="00AC7D8B" w:rsidRPr="00894ABA" w:rsidRDefault="00AC7D8B">
      <w:pPr>
        <w:spacing w:before="0" w:after="0"/>
        <w:jc w:val="left"/>
        <w:rPr>
          <w:rFonts w:cs="Arial"/>
          <w:b/>
          <w:bCs/>
          <w:iCs/>
          <w:sz w:val="24"/>
          <w:szCs w:val="28"/>
          <w:lang w:eastAsia="de-DE"/>
        </w:rPr>
      </w:pPr>
      <w:r w:rsidRPr="00894ABA">
        <w:br w:type="page"/>
      </w:r>
    </w:p>
    <w:p w:rsidR="00D75589" w:rsidRPr="00894ABA" w:rsidRDefault="00D75589" w:rsidP="009760E2">
      <w:pPr>
        <w:pStyle w:val="berschrift2"/>
      </w:pPr>
      <w:bookmarkStart w:id="36" w:name="_Ref467152492"/>
      <w:bookmarkStart w:id="37" w:name="_Toc156830994"/>
      <w:r w:rsidRPr="00894ABA">
        <w:lastRenderedPageBreak/>
        <w:t>Cloud effective radius</w:t>
      </w:r>
      <w:bookmarkEnd w:id="36"/>
      <w:bookmarkEnd w:id="37"/>
    </w:p>
    <w:p w:rsidR="00EB6052" w:rsidRDefault="00905E4B" w:rsidP="00EB6052">
      <w:pPr>
        <w:rPr>
          <w:lang w:eastAsia="de-DE"/>
        </w:rPr>
      </w:pPr>
      <w:r w:rsidRPr="00894ABA">
        <w:rPr>
          <w:lang w:eastAsia="de-DE"/>
        </w:rPr>
        <w:t xml:space="preserve">The cloud effective radius </w:t>
      </w:r>
      <w:r w:rsidR="002C08EF" w:rsidRPr="00894ABA">
        <w:rPr>
          <w:lang w:eastAsia="de-DE"/>
        </w:rPr>
        <w:t xml:space="preserve">(CER) </w:t>
      </w:r>
      <w:r w:rsidRPr="00894ABA">
        <w:rPr>
          <w:lang w:eastAsia="de-DE"/>
        </w:rPr>
        <w:t>describes the area weighted radius of the cloud drop</w:t>
      </w:r>
      <w:r w:rsidR="002C08EF" w:rsidRPr="00894ABA">
        <w:rPr>
          <w:lang w:eastAsia="de-DE"/>
        </w:rPr>
        <w:t>let</w:t>
      </w:r>
      <w:r w:rsidRPr="00894ABA">
        <w:rPr>
          <w:lang w:eastAsia="de-DE"/>
        </w:rPr>
        <w:t xml:space="preserve"> and crystal particles, respectively (Level-2 and Level-3U). Level-3C contains the monthly arithmetical averages together with standard deviation and separations into liquid and ice clouds. </w:t>
      </w:r>
      <w:r w:rsidR="006D31A7" w:rsidRPr="00894ABA">
        <w:rPr>
          <w:lang w:eastAsia="de-DE"/>
        </w:rPr>
        <w:t xml:space="preserve">Also, 1-dimensional histograms exist in Level-3C. </w:t>
      </w:r>
      <w:r w:rsidRPr="00894ABA">
        <w:rPr>
          <w:lang w:eastAsia="de-DE"/>
        </w:rPr>
        <w:t xml:space="preserve">Examples of </w:t>
      </w:r>
      <w:r w:rsidR="00692A46">
        <w:rPr>
          <w:lang w:eastAsia="de-DE"/>
        </w:rPr>
        <w:t xml:space="preserve">SEVIRI Level-2, SLSTR </w:t>
      </w:r>
      <w:r w:rsidRPr="00894ABA">
        <w:rPr>
          <w:lang w:eastAsia="de-DE"/>
        </w:rPr>
        <w:t>Level-3U and Level-3C are shown in</w:t>
      </w:r>
      <w:r w:rsidR="00B02936" w:rsidRPr="00894ABA">
        <w:rPr>
          <w:lang w:eastAsia="de-DE"/>
        </w:rPr>
        <w:t xml:space="preserve"> </w:t>
      </w:r>
      <w:r w:rsidR="00B02936" w:rsidRPr="00894ABA">
        <w:rPr>
          <w:lang w:eastAsia="de-DE"/>
        </w:rPr>
        <w:fldChar w:fldCharType="begin"/>
      </w:r>
      <w:r w:rsidR="00B02936" w:rsidRPr="00894ABA">
        <w:rPr>
          <w:lang w:eastAsia="de-DE"/>
        </w:rPr>
        <w:instrText xml:space="preserve"> REF _Ref465235336 \h </w:instrText>
      </w:r>
      <w:r w:rsidR="00B02936" w:rsidRPr="00894ABA">
        <w:rPr>
          <w:lang w:eastAsia="de-DE"/>
        </w:rPr>
      </w:r>
      <w:r w:rsidR="00B02936" w:rsidRPr="00894ABA">
        <w:rPr>
          <w:lang w:eastAsia="de-DE"/>
        </w:rPr>
        <w:fldChar w:fldCharType="separate"/>
      </w:r>
      <w:r w:rsidR="000014CC" w:rsidRPr="00894ABA">
        <w:t xml:space="preserve">Figure </w:t>
      </w:r>
      <w:r w:rsidR="000014CC">
        <w:rPr>
          <w:noProof/>
        </w:rPr>
        <w:t>2</w:t>
      </w:r>
      <w:r w:rsidR="000014CC">
        <w:noBreakHyphen/>
      </w:r>
      <w:r w:rsidR="000014CC">
        <w:rPr>
          <w:noProof/>
        </w:rPr>
        <w:t>4</w:t>
      </w:r>
      <w:r w:rsidR="00B02936" w:rsidRPr="00894ABA">
        <w:rPr>
          <w:lang w:eastAsia="de-DE"/>
        </w:rPr>
        <w:fldChar w:fldCharType="end"/>
      </w:r>
      <w:r w:rsidRPr="00894ABA">
        <w:rPr>
          <w:lang w:eastAsia="de-DE"/>
        </w:rPr>
        <w:t>.</w:t>
      </w:r>
    </w:p>
    <w:p w:rsidR="00EB6052" w:rsidRDefault="00EB6052" w:rsidP="00EB6052">
      <w:pPr>
        <w:keepNext/>
        <w:jc w:val="center"/>
      </w:pPr>
    </w:p>
    <w:p w:rsidR="00EB6052" w:rsidRDefault="00EB6052" w:rsidP="00EB6052">
      <w:pPr>
        <w:keepNext/>
        <w:jc w:val="center"/>
      </w:pPr>
      <w:r>
        <w:rPr>
          <w:noProof/>
          <w:lang w:eastAsia="en-GB"/>
        </w:rPr>
        <w:drawing>
          <wp:inline distT="0" distB="0" distL="0" distR="0" wp14:anchorId="7DD1BC6E" wp14:editId="7236C95C">
            <wp:extent cx="5760000" cy="251650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7_demo_v1.1_props1_SEVIRI_v3.png"/>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5760000" cy="2516505"/>
                    </a:xfrm>
                    <a:prstGeom prst="rect">
                      <a:avLst/>
                    </a:prstGeom>
                    <a:ln>
                      <a:noFill/>
                    </a:ln>
                    <a:extLst>
                      <a:ext uri="{53640926-AAD7-44D8-BBD7-CCE9431645EC}">
                        <a14:shadowObscured xmlns:a14="http://schemas.microsoft.com/office/drawing/2010/main"/>
                      </a:ext>
                    </a:extLst>
                  </pic:spPr>
                </pic:pic>
              </a:graphicData>
            </a:graphic>
          </wp:inline>
        </w:drawing>
      </w:r>
    </w:p>
    <w:p w:rsidR="00EB6052" w:rsidRPr="00894ABA" w:rsidRDefault="00EB6052" w:rsidP="00EB6052">
      <w:pPr>
        <w:keepNext/>
        <w:jc w:val="center"/>
      </w:pPr>
      <w:r>
        <w:rPr>
          <w:noProof/>
          <w:lang w:eastAsia="en-GB"/>
        </w:rPr>
        <w:drawing>
          <wp:inline distT="0" distB="0" distL="0" distR="0" wp14:anchorId="3AD7C2F0" wp14:editId="025E360D">
            <wp:extent cx="5768975" cy="1695450"/>
            <wp:effectExtent l="0" t="0" r="3175"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7_demo_v1.1_props1_SLSTR-S3a_v3.pn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768975" cy="1695450"/>
                    </a:xfrm>
                    <a:prstGeom prst="rect">
                      <a:avLst/>
                    </a:prstGeom>
                    <a:ln>
                      <a:noFill/>
                    </a:ln>
                    <a:extLst>
                      <a:ext uri="{53640926-AAD7-44D8-BBD7-CCE9431645EC}">
                        <a14:shadowObscured xmlns:a14="http://schemas.microsoft.com/office/drawing/2010/main"/>
                      </a:ext>
                    </a:extLst>
                  </pic:spPr>
                </pic:pic>
              </a:graphicData>
            </a:graphic>
          </wp:inline>
        </w:drawing>
      </w:r>
    </w:p>
    <w:p w:rsidR="00EB6052" w:rsidRPr="00894ABA" w:rsidRDefault="00EB6052" w:rsidP="006F087B">
      <w:pPr>
        <w:jc w:val="center"/>
        <w:rPr>
          <w:lang w:eastAsia="de-DE"/>
        </w:rPr>
      </w:pPr>
    </w:p>
    <w:p w:rsidR="00D65DBA" w:rsidRPr="00894ABA" w:rsidRDefault="00D65DBA" w:rsidP="00D65DBA">
      <w:pPr>
        <w:pStyle w:val="Beschriftung"/>
        <w:rPr>
          <w:rFonts w:ascii="Trebuchet MS" w:hAnsi="Trebuchet MS" w:cs="Arial"/>
          <w:b w:val="0"/>
          <w:sz w:val="22"/>
          <w:szCs w:val="18"/>
          <w:lang w:eastAsia="sv-SE"/>
        </w:rPr>
      </w:pPr>
      <w:bookmarkStart w:id="38" w:name="_Ref465235336"/>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4</w:t>
      </w:r>
      <w:r w:rsidR="0025359D">
        <w:rPr>
          <w:rFonts w:ascii="Trebuchet MS" w:hAnsi="Trebuchet MS"/>
        </w:rPr>
        <w:fldChar w:fldCharType="end"/>
      </w:r>
      <w:bookmarkEnd w:id="38"/>
      <w:r w:rsidRPr="00894ABA">
        <w:rPr>
          <w:rFonts w:ascii="Trebuchet MS" w:hAnsi="Trebuchet MS"/>
        </w:rPr>
        <w:t xml:space="preserve"> </w:t>
      </w:r>
      <w:r w:rsidR="000456BE">
        <w:rPr>
          <w:rFonts w:ascii="Trebuchet MS" w:hAnsi="Trebuchet MS" w:cs="Arial"/>
          <w:b w:val="0"/>
          <w:i/>
        </w:rPr>
        <w:t>Top row</w:t>
      </w:r>
      <w:r w:rsidR="000456BE" w:rsidRPr="00894ABA">
        <w:rPr>
          <w:rFonts w:ascii="Trebuchet MS" w:hAnsi="Trebuchet MS" w:cs="Arial"/>
          <w:b w:val="0"/>
          <w:i/>
        </w:rPr>
        <w:t xml:space="preserve">: </w:t>
      </w:r>
      <w:r w:rsidR="00402912">
        <w:rPr>
          <w:rFonts w:ascii="Trebuchet MS" w:hAnsi="Trebuchet MS" w:cs="Arial"/>
          <w:b w:val="0"/>
          <w:i/>
        </w:rPr>
        <w:t>Map</w:t>
      </w:r>
      <w:r w:rsidR="000456BE" w:rsidRPr="00894ABA">
        <w:rPr>
          <w:rFonts w:ascii="Trebuchet MS" w:hAnsi="Trebuchet MS" w:cs="Arial"/>
          <w:b w:val="0"/>
          <w:i/>
        </w:rPr>
        <w:t xml:space="preserve"> of Cloud_cci </w:t>
      </w:r>
      <w:r w:rsidR="000456BE">
        <w:rPr>
          <w:rFonts w:ascii="Trebuchet MS" w:hAnsi="Trebuchet MS" w:cs="Arial"/>
          <w:b w:val="0"/>
          <w:i/>
        </w:rPr>
        <w:t>SEVIRI L2</w:t>
      </w:r>
      <w:r w:rsidR="000456BE" w:rsidRPr="00894ABA">
        <w:rPr>
          <w:rFonts w:ascii="Trebuchet MS" w:hAnsi="Trebuchet MS" w:cs="Arial"/>
          <w:b w:val="0"/>
          <w:i/>
        </w:rPr>
        <w:t xml:space="preserve"> cloud </w:t>
      </w:r>
      <w:r w:rsidR="000456BE">
        <w:rPr>
          <w:rFonts w:ascii="Trebuchet MS" w:hAnsi="Trebuchet MS" w:cs="Arial"/>
          <w:b w:val="0"/>
          <w:i/>
        </w:rPr>
        <w:t>effective radius</w:t>
      </w:r>
      <w:r w:rsidR="000456BE" w:rsidRPr="00894ABA">
        <w:rPr>
          <w:rFonts w:ascii="Trebuchet MS" w:hAnsi="Trebuchet MS" w:cs="Arial"/>
          <w:b w:val="0"/>
          <w:i/>
        </w:rPr>
        <w:t xml:space="preserve"> for </w:t>
      </w:r>
      <w:r w:rsidR="000456BE">
        <w:rPr>
          <w:rFonts w:ascii="Trebuchet MS" w:hAnsi="Trebuchet MS" w:cs="Arial"/>
          <w:b w:val="0"/>
          <w:i/>
        </w:rPr>
        <w:t xml:space="preserve">2019/07/01 12 UTC (left) and </w:t>
      </w:r>
      <w:r w:rsidR="007765AD">
        <w:rPr>
          <w:rFonts w:ascii="Trebuchet MS" w:hAnsi="Trebuchet MS" w:cs="Arial"/>
          <w:b w:val="0"/>
          <w:i/>
        </w:rPr>
        <w:t>m</w:t>
      </w:r>
      <w:r w:rsidR="00402912">
        <w:rPr>
          <w:rFonts w:ascii="Trebuchet MS" w:hAnsi="Trebuchet MS" w:cs="Arial"/>
          <w:b w:val="0"/>
          <w:i/>
        </w:rPr>
        <w:t>ap</w:t>
      </w:r>
      <w:r w:rsidR="000456BE" w:rsidRPr="00894ABA">
        <w:rPr>
          <w:rFonts w:ascii="Trebuchet MS" w:hAnsi="Trebuchet MS" w:cs="Arial"/>
          <w:b w:val="0"/>
          <w:i/>
        </w:rPr>
        <w:t xml:space="preserve"> of Cloud_cci </w:t>
      </w:r>
      <w:r w:rsidR="000456BE">
        <w:rPr>
          <w:rFonts w:ascii="Trebuchet MS" w:hAnsi="Trebuchet MS" w:cs="Arial"/>
          <w:b w:val="0"/>
          <w:i/>
        </w:rPr>
        <w:t xml:space="preserve">SEVIRI L3C </w:t>
      </w:r>
      <w:r w:rsidR="000456BE" w:rsidRPr="00894ABA">
        <w:rPr>
          <w:rFonts w:ascii="Trebuchet MS" w:hAnsi="Trebuchet MS" w:cs="Arial"/>
          <w:b w:val="0"/>
          <w:i/>
        </w:rPr>
        <w:t xml:space="preserve">monthly mean cloud </w:t>
      </w:r>
      <w:r w:rsidR="000456BE">
        <w:rPr>
          <w:rFonts w:ascii="Trebuchet MS" w:hAnsi="Trebuchet MS" w:cs="Arial"/>
          <w:b w:val="0"/>
          <w:i/>
        </w:rPr>
        <w:t>effective radius</w:t>
      </w:r>
      <w:r w:rsidR="000456BE" w:rsidRPr="00894ABA">
        <w:rPr>
          <w:rFonts w:ascii="Trebuchet MS" w:hAnsi="Trebuchet MS" w:cs="Arial"/>
          <w:b w:val="0"/>
          <w:i/>
        </w:rPr>
        <w:t xml:space="preserve"> for </w:t>
      </w:r>
      <w:r w:rsidR="000456BE">
        <w:rPr>
          <w:rFonts w:ascii="Trebuchet MS" w:hAnsi="Trebuchet MS" w:cs="Arial"/>
          <w:b w:val="0"/>
          <w:i/>
        </w:rPr>
        <w:t>2019/07</w:t>
      </w:r>
      <w:r w:rsidR="00822623">
        <w:rPr>
          <w:rFonts w:ascii="Trebuchet MS" w:hAnsi="Trebuchet MS" w:cs="Arial"/>
          <w:b w:val="0"/>
          <w:i/>
        </w:rPr>
        <w:t xml:space="preserve"> (right)</w:t>
      </w:r>
      <w:r w:rsidR="000456BE" w:rsidRPr="00DD3B37">
        <w:rPr>
          <w:rFonts w:ascii="Trebuchet MS" w:hAnsi="Trebuchet MS" w:cs="Arial"/>
          <w:b w:val="0"/>
          <w:i/>
        </w:rPr>
        <w:t xml:space="preserve">. </w:t>
      </w:r>
      <w:r w:rsidR="000456BE">
        <w:rPr>
          <w:rFonts w:ascii="Trebuchet MS" w:hAnsi="Trebuchet MS"/>
          <w:b w:val="0"/>
          <w:i/>
        </w:rPr>
        <w:t>Bottom</w:t>
      </w:r>
      <w:r w:rsidR="000456BE">
        <w:rPr>
          <w:rFonts w:ascii="Trebuchet MS" w:hAnsi="Trebuchet MS" w:cs="Arial"/>
          <w:b w:val="0"/>
          <w:i/>
        </w:rPr>
        <w:t xml:space="preserve"> row</w:t>
      </w:r>
      <w:r w:rsidR="000456BE" w:rsidRPr="00894ABA">
        <w:rPr>
          <w:rFonts w:ascii="Trebuchet MS" w:hAnsi="Trebuchet MS" w:cs="Arial"/>
          <w:b w:val="0"/>
          <w:i/>
        </w:rPr>
        <w:t xml:space="preserve">: </w:t>
      </w:r>
      <w:r w:rsidR="00402912">
        <w:rPr>
          <w:rFonts w:ascii="Trebuchet MS" w:hAnsi="Trebuchet MS" w:cs="Arial"/>
          <w:b w:val="0"/>
          <w:i/>
        </w:rPr>
        <w:t>Map</w:t>
      </w:r>
      <w:r w:rsidR="000456BE" w:rsidRPr="00894ABA">
        <w:rPr>
          <w:rFonts w:ascii="Trebuchet MS" w:hAnsi="Trebuchet MS" w:cs="Arial"/>
          <w:b w:val="0"/>
          <w:i/>
        </w:rPr>
        <w:t xml:space="preserve"> of Cloud_cci </w:t>
      </w:r>
      <w:r w:rsidR="000456BE">
        <w:rPr>
          <w:rFonts w:ascii="Trebuchet MS" w:hAnsi="Trebuchet MS" w:cs="Arial"/>
          <w:b w:val="0"/>
          <w:i/>
        </w:rPr>
        <w:t>SLSTR S3a L3U</w:t>
      </w:r>
      <w:r w:rsidR="000456BE" w:rsidRPr="00894ABA">
        <w:rPr>
          <w:rFonts w:ascii="Trebuchet MS" w:hAnsi="Trebuchet MS" w:cs="Arial"/>
          <w:b w:val="0"/>
          <w:i/>
        </w:rPr>
        <w:t xml:space="preserve"> cloud </w:t>
      </w:r>
      <w:r w:rsidR="000456BE">
        <w:rPr>
          <w:rFonts w:ascii="Trebuchet MS" w:hAnsi="Trebuchet MS" w:cs="Arial"/>
          <w:b w:val="0"/>
          <w:i/>
        </w:rPr>
        <w:t>effective radius</w:t>
      </w:r>
      <w:r w:rsidR="000456BE" w:rsidRPr="00894ABA">
        <w:rPr>
          <w:rFonts w:ascii="Trebuchet MS" w:hAnsi="Trebuchet MS" w:cs="Arial"/>
          <w:b w:val="0"/>
          <w:i/>
        </w:rPr>
        <w:t xml:space="preserve"> for </w:t>
      </w:r>
      <w:r w:rsidR="000456BE">
        <w:rPr>
          <w:rFonts w:ascii="Trebuchet MS" w:hAnsi="Trebuchet MS" w:cs="Arial"/>
          <w:b w:val="0"/>
          <w:i/>
        </w:rPr>
        <w:t xml:space="preserve">2019/07/01 (left) and </w:t>
      </w:r>
      <w:r w:rsidR="007765AD">
        <w:rPr>
          <w:rFonts w:ascii="Trebuchet MS" w:hAnsi="Trebuchet MS" w:cs="Arial"/>
          <w:b w:val="0"/>
          <w:i/>
        </w:rPr>
        <w:t>m</w:t>
      </w:r>
      <w:r w:rsidR="00402912">
        <w:rPr>
          <w:rFonts w:ascii="Trebuchet MS" w:hAnsi="Trebuchet MS" w:cs="Arial"/>
          <w:b w:val="0"/>
          <w:i/>
        </w:rPr>
        <w:t>ap</w:t>
      </w:r>
      <w:r w:rsidR="000456BE" w:rsidRPr="00894ABA">
        <w:rPr>
          <w:rFonts w:ascii="Trebuchet MS" w:hAnsi="Trebuchet MS" w:cs="Arial"/>
          <w:b w:val="0"/>
          <w:i/>
        </w:rPr>
        <w:t xml:space="preserve"> of Cloud_cci </w:t>
      </w:r>
      <w:r w:rsidR="000456BE">
        <w:rPr>
          <w:rFonts w:ascii="Trebuchet MS" w:hAnsi="Trebuchet MS" w:cs="Arial"/>
          <w:b w:val="0"/>
          <w:i/>
        </w:rPr>
        <w:t xml:space="preserve">SLSTR S3a L3C </w:t>
      </w:r>
      <w:r w:rsidR="000456BE" w:rsidRPr="00894ABA">
        <w:rPr>
          <w:rFonts w:ascii="Trebuchet MS" w:hAnsi="Trebuchet MS" w:cs="Arial"/>
          <w:b w:val="0"/>
          <w:i/>
        </w:rPr>
        <w:t xml:space="preserve">monthly mean cloud </w:t>
      </w:r>
      <w:r w:rsidR="000456BE">
        <w:rPr>
          <w:rFonts w:ascii="Trebuchet MS" w:hAnsi="Trebuchet MS" w:cs="Arial"/>
          <w:b w:val="0"/>
          <w:i/>
        </w:rPr>
        <w:t>effective radius</w:t>
      </w:r>
      <w:r w:rsidR="000456BE" w:rsidRPr="00894ABA">
        <w:rPr>
          <w:rFonts w:ascii="Trebuchet MS" w:hAnsi="Trebuchet MS" w:cs="Arial"/>
          <w:b w:val="0"/>
          <w:i/>
        </w:rPr>
        <w:t xml:space="preserve"> </w:t>
      </w:r>
      <w:r w:rsidR="000456BE">
        <w:rPr>
          <w:rFonts w:ascii="Trebuchet MS" w:hAnsi="Trebuchet MS" w:cs="Arial"/>
          <w:b w:val="0"/>
          <w:i/>
        </w:rPr>
        <w:t>f</w:t>
      </w:r>
      <w:r w:rsidR="000456BE" w:rsidRPr="00894ABA">
        <w:rPr>
          <w:rFonts w:ascii="Trebuchet MS" w:hAnsi="Trebuchet MS" w:cs="Arial"/>
          <w:b w:val="0"/>
          <w:i/>
        </w:rPr>
        <w:t xml:space="preserve">or </w:t>
      </w:r>
      <w:r w:rsidR="000456BE">
        <w:rPr>
          <w:rFonts w:ascii="Trebuchet MS" w:hAnsi="Trebuchet MS" w:cs="Arial"/>
          <w:b w:val="0"/>
          <w:i/>
        </w:rPr>
        <w:t>2019/07</w:t>
      </w:r>
      <w:r w:rsidR="00822623">
        <w:rPr>
          <w:rFonts w:ascii="Trebuchet MS" w:hAnsi="Trebuchet MS" w:cs="Arial"/>
          <w:b w:val="0"/>
          <w:i/>
        </w:rPr>
        <w:t xml:space="preserve"> (right)</w:t>
      </w:r>
      <w:r w:rsidR="000456BE" w:rsidRPr="00894ABA">
        <w:rPr>
          <w:rFonts w:ascii="Trebuchet MS" w:hAnsi="Trebuchet MS" w:cs="Arial"/>
          <w:b w:val="0"/>
          <w:i/>
        </w:rPr>
        <w:t>.</w:t>
      </w:r>
    </w:p>
    <w:p w:rsidR="00D65DBA" w:rsidRPr="00894ABA" w:rsidRDefault="00D65DBA" w:rsidP="003B0C4A">
      <w:pPr>
        <w:rPr>
          <w:lang w:eastAsia="de-DE"/>
        </w:rPr>
      </w:pPr>
    </w:p>
    <w:p w:rsidR="003B0C4A" w:rsidRPr="00894ABA" w:rsidRDefault="003B0C4A" w:rsidP="003B0C4A">
      <w:pPr>
        <w:rPr>
          <w:b/>
          <w:sz w:val="22"/>
          <w:lang w:eastAsia="de-DE"/>
        </w:rPr>
      </w:pPr>
      <w:r w:rsidRPr="00894ABA">
        <w:rPr>
          <w:b/>
          <w:sz w:val="22"/>
          <w:lang w:eastAsia="de-DE"/>
        </w:rPr>
        <w:t>Short algorithm approach description</w:t>
      </w:r>
      <w:r w:rsidR="008E5916" w:rsidRPr="00894ABA">
        <w:rPr>
          <w:b/>
          <w:sz w:val="22"/>
          <w:lang w:eastAsia="de-DE"/>
        </w:rPr>
        <w:t>:</w:t>
      </w:r>
    </w:p>
    <w:p w:rsidR="008E5916" w:rsidRPr="00894ABA" w:rsidRDefault="008E5916" w:rsidP="008E5916">
      <w:pPr>
        <w:rPr>
          <w:color w:val="000000" w:themeColor="text1"/>
          <w:szCs w:val="20"/>
          <w:lang w:eastAsia="de-DE"/>
        </w:rPr>
      </w:pPr>
      <w:r w:rsidRPr="00894ABA">
        <w:rPr>
          <w:szCs w:val="20"/>
          <w:lang w:eastAsia="de-DE"/>
        </w:rPr>
        <w:t>Cloud effective radius is direct output of the optimal estimation retrieval CC4CL (</w:t>
      </w:r>
      <w:r w:rsidRPr="00894ABA">
        <w:rPr>
          <w:color w:val="1F497D" w:themeColor="text2"/>
          <w:szCs w:val="20"/>
          <w:lang w:eastAsia="de-DE"/>
        </w:rPr>
        <w:t>Mc</w:t>
      </w:r>
      <w:r w:rsidR="00C709A4" w:rsidRPr="00894ABA">
        <w:rPr>
          <w:color w:val="1F497D" w:themeColor="text2"/>
          <w:szCs w:val="20"/>
          <w:lang w:eastAsia="de-DE"/>
        </w:rPr>
        <w:t>G</w:t>
      </w:r>
      <w:r w:rsidRPr="00894ABA">
        <w:rPr>
          <w:color w:val="1F497D" w:themeColor="text2"/>
          <w:szCs w:val="20"/>
          <w:lang w:eastAsia="de-DE"/>
        </w:rPr>
        <w:t xml:space="preserve">arragh et al., </w:t>
      </w:r>
      <w:r w:rsidR="004F651D" w:rsidRPr="00894ABA">
        <w:rPr>
          <w:color w:val="1F497D" w:themeColor="text2"/>
          <w:szCs w:val="20"/>
          <w:lang w:eastAsia="de-DE"/>
        </w:rPr>
        <w:t>201</w:t>
      </w:r>
      <w:r w:rsidR="00523AA9">
        <w:rPr>
          <w:color w:val="1F497D" w:themeColor="text2"/>
          <w:szCs w:val="20"/>
          <w:lang w:eastAsia="de-DE"/>
        </w:rPr>
        <w:t>8</w:t>
      </w:r>
      <w:r w:rsidRPr="00894ABA">
        <w:rPr>
          <w:color w:val="000000" w:themeColor="text1"/>
          <w:szCs w:val="20"/>
          <w:lang w:eastAsia="de-DE"/>
        </w:rPr>
        <w:t xml:space="preserve">; </w:t>
      </w:r>
      <w:r w:rsidRPr="00894ABA">
        <w:rPr>
          <w:color w:val="1F497D" w:themeColor="text2"/>
          <w:szCs w:val="20"/>
          <w:lang w:eastAsia="de-DE"/>
        </w:rPr>
        <w:t xml:space="preserve">Sus et al., </w:t>
      </w:r>
      <w:r w:rsidR="004F651D" w:rsidRPr="00894ABA">
        <w:rPr>
          <w:color w:val="1F497D" w:themeColor="text2"/>
          <w:szCs w:val="20"/>
          <w:lang w:eastAsia="de-DE"/>
        </w:rPr>
        <w:t>201</w:t>
      </w:r>
      <w:r w:rsidR="00523AA9">
        <w:rPr>
          <w:color w:val="1F497D" w:themeColor="text2"/>
          <w:szCs w:val="20"/>
          <w:lang w:eastAsia="de-DE"/>
        </w:rPr>
        <w:t>8</w:t>
      </w:r>
      <w:r w:rsidR="00822623">
        <w:rPr>
          <w:color w:val="1F497D" w:themeColor="text2"/>
          <w:szCs w:val="20"/>
          <w:lang w:eastAsia="de-DE"/>
        </w:rPr>
        <w:t xml:space="preserve">, </w:t>
      </w:r>
      <w:r w:rsidR="00822623" w:rsidRPr="00C779FD">
        <w:rPr>
          <w:color w:val="1F497D" w:themeColor="text2"/>
          <w:szCs w:val="20"/>
          <w:lang w:eastAsia="de-DE"/>
        </w:rPr>
        <w:t>ATBD-CC4CLv9.0</w:t>
      </w:r>
      <w:r w:rsidRPr="00894ABA">
        <w:rPr>
          <w:color w:val="000000" w:themeColor="text1"/>
          <w:szCs w:val="20"/>
          <w:lang w:eastAsia="de-DE"/>
        </w:rPr>
        <w:t>) in which a physical model of the cloud is systematically altered until the corresponding resulting simulated radiances fit the measurements. Simulations look up tables (LUTs) strongly depend on the pre-determined cloud phase.</w:t>
      </w:r>
    </w:p>
    <w:p w:rsidR="00312E0C" w:rsidRDefault="00312E0C" w:rsidP="008E5916">
      <w:pPr>
        <w:rPr>
          <w:szCs w:val="20"/>
          <w:lang w:eastAsia="de-DE"/>
        </w:rPr>
      </w:pPr>
    </w:p>
    <w:p w:rsidR="00692A46" w:rsidRDefault="00692A46" w:rsidP="008E5916">
      <w:pPr>
        <w:rPr>
          <w:szCs w:val="20"/>
          <w:lang w:eastAsia="de-DE"/>
        </w:rPr>
      </w:pPr>
    </w:p>
    <w:p w:rsidR="00692A46" w:rsidRPr="00894ABA" w:rsidRDefault="00692A46" w:rsidP="008E5916">
      <w:pPr>
        <w:rPr>
          <w:szCs w:val="20"/>
          <w:lang w:eastAsia="de-DE"/>
        </w:rPr>
      </w:pPr>
    </w:p>
    <w:p w:rsidR="003B0C4A" w:rsidRPr="00894ABA" w:rsidRDefault="008E5916" w:rsidP="003B0C4A">
      <w:pPr>
        <w:rPr>
          <w:b/>
          <w:sz w:val="22"/>
          <w:lang w:eastAsia="de-DE"/>
        </w:rPr>
      </w:pPr>
      <w:r w:rsidRPr="00894ABA">
        <w:rPr>
          <w:b/>
          <w:sz w:val="22"/>
          <w:lang w:eastAsia="de-DE"/>
        </w:rPr>
        <w:t>Uncertainty information:</w:t>
      </w:r>
    </w:p>
    <w:p w:rsidR="0053580D" w:rsidRPr="00894ABA" w:rsidRDefault="008E5916" w:rsidP="0053580D">
      <w:pPr>
        <w:numPr>
          <w:ilvl w:val="0"/>
          <w:numId w:val="18"/>
        </w:numPr>
        <w:ind w:left="284" w:hanging="284"/>
        <w:rPr>
          <w:lang w:eastAsia="de-DE"/>
        </w:rPr>
      </w:pPr>
      <w:r w:rsidRPr="00894ABA">
        <w:rPr>
          <w:lang w:eastAsia="de-DE"/>
        </w:rPr>
        <w:t>Along with th</w:t>
      </w:r>
      <w:r w:rsidR="0026460C" w:rsidRPr="00894ABA">
        <w:rPr>
          <w:lang w:eastAsia="de-DE"/>
        </w:rPr>
        <w:t>e CER</w:t>
      </w:r>
      <w:r w:rsidRPr="00894ABA">
        <w:rPr>
          <w:lang w:eastAsia="de-DE"/>
        </w:rPr>
        <w:t xml:space="preserve"> retrieval, the OE framework provides</w:t>
      </w:r>
      <w:r w:rsidR="0026460C" w:rsidRPr="00894ABA">
        <w:rPr>
          <w:lang w:eastAsia="de-DE"/>
        </w:rPr>
        <w:t xml:space="preserve"> CER</w:t>
      </w:r>
      <w:r w:rsidRPr="00894ABA">
        <w:rPr>
          <w:lang w:eastAsia="de-DE"/>
        </w:rPr>
        <w:t xml:space="preserve"> uncertainty on Level-2 (also in Level-3U) which is based on rigorous uncertainty propagation of the input data. According to OE theory the </w:t>
      </w:r>
      <w:r w:rsidR="0026460C" w:rsidRPr="00894ABA">
        <w:rPr>
          <w:lang w:eastAsia="de-DE"/>
        </w:rPr>
        <w:t>CER</w:t>
      </w:r>
      <w:r w:rsidRPr="00894ABA">
        <w:rPr>
          <w:lang w:eastAsia="de-DE"/>
        </w:rPr>
        <w:t xml:space="preserve"> uncertainty describes the 68</w:t>
      </w:r>
      <w:r w:rsidR="002C08EF" w:rsidRPr="00894ABA">
        <w:rPr>
          <w:lang w:eastAsia="de-DE"/>
        </w:rPr>
        <w:t>.</w:t>
      </w:r>
      <w:r w:rsidRPr="00894ABA">
        <w:rPr>
          <w:lang w:eastAsia="de-DE"/>
        </w:rPr>
        <w:t>2% confidence i</w:t>
      </w:r>
      <w:r w:rsidR="0026460C" w:rsidRPr="00894ABA">
        <w:rPr>
          <w:lang w:eastAsia="de-DE"/>
        </w:rPr>
        <w:t>nterval around the retrieved CER</w:t>
      </w:r>
      <w:r w:rsidRPr="00894ABA">
        <w:rPr>
          <w:lang w:eastAsia="de-DE"/>
        </w:rPr>
        <w:t>.</w:t>
      </w:r>
      <w:r w:rsidR="009952FD" w:rsidRPr="00894ABA">
        <w:rPr>
          <w:lang w:eastAsia="de-DE"/>
        </w:rPr>
        <w:t xml:space="preserve"> This uncertainty is also propagated into the Level-3C products.</w:t>
      </w:r>
    </w:p>
    <w:p w:rsidR="001C1F86" w:rsidRPr="00894ABA" w:rsidRDefault="001C1F86" w:rsidP="001C1F86">
      <w:pPr>
        <w:numPr>
          <w:ilvl w:val="0"/>
          <w:numId w:val="18"/>
        </w:numPr>
        <w:ind w:left="284" w:hanging="284"/>
        <w:rPr>
          <w:lang w:eastAsia="de-DE"/>
        </w:rPr>
      </w:pPr>
      <w:r w:rsidRPr="00894ABA">
        <w:rPr>
          <w:lang w:eastAsia="de-DE"/>
        </w:rPr>
        <w:t>The uncertainty is strongly dependent on the surface BRDF hence high BRDF surfaces will result in high values of uncertainty, e.g. over snow and ice.</w:t>
      </w:r>
    </w:p>
    <w:p w:rsidR="001C1F86" w:rsidRDefault="001C1F86" w:rsidP="001C1F86">
      <w:pPr>
        <w:numPr>
          <w:ilvl w:val="0"/>
          <w:numId w:val="18"/>
        </w:numPr>
        <w:ind w:left="284" w:hanging="284"/>
        <w:rPr>
          <w:lang w:eastAsia="de-DE"/>
        </w:rPr>
      </w:pPr>
      <w:r w:rsidRPr="00894ABA">
        <w:rPr>
          <w:lang w:eastAsia="de-DE"/>
        </w:rPr>
        <w:t xml:space="preserve">The </w:t>
      </w:r>
      <w:r w:rsidR="00C709A4" w:rsidRPr="00894ABA">
        <w:rPr>
          <w:lang w:eastAsia="de-DE"/>
        </w:rPr>
        <w:t xml:space="preserve">uncertainty in the underlying ice optical model </w:t>
      </w:r>
      <w:r w:rsidRPr="00894ABA">
        <w:rPr>
          <w:lang w:eastAsia="de-DE"/>
        </w:rPr>
        <w:t xml:space="preserve">is </w:t>
      </w:r>
      <w:r w:rsidR="00DF2953" w:rsidRPr="00894ABA">
        <w:rPr>
          <w:lang w:eastAsia="de-DE"/>
        </w:rPr>
        <w:t xml:space="preserve">currently </w:t>
      </w:r>
      <w:r w:rsidRPr="00894ABA">
        <w:rPr>
          <w:lang w:eastAsia="de-DE"/>
        </w:rPr>
        <w:t xml:space="preserve">not propagated into the final result. </w:t>
      </w:r>
      <w:r w:rsidR="00DF2953" w:rsidRPr="00894ABA">
        <w:rPr>
          <w:lang w:eastAsia="de-DE"/>
        </w:rPr>
        <w:t xml:space="preserve">As a </w:t>
      </w:r>
      <w:r w:rsidRPr="00894ABA">
        <w:rPr>
          <w:lang w:eastAsia="de-DE"/>
        </w:rPr>
        <w:t xml:space="preserve">significant uncertainty in ice optical models </w:t>
      </w:r>
      <w:r w:rsidR="00DF2953" w:rsidRPr="00894ABA">
        <w:rPr>
          <w:lang w:eastAsia="de-DE"/>
        </w:rPr>
        <w:t xml:space="preserve">can be assumed, </w:t>
      </w:r>
      <w:r w:rsidRPr="00894ABA">
        <w:rPr>
          <w:lang w:eastAsia="de-DE"/>
        </w:rPr>
        <w:t xml:space="preserve">the </w:t>
      </w:r>
      <w:r w:rsidR="00C709A4" w:rsidRPr="00894ABA">
        <w:rPr>
          <w:lang w:eastAsia="de-DE"/>
        </w:rPr>
        <w:t xml:space="preserve">currently reported CER </w:t>
      </w:r>
      <w:r w:rsidRPr="00894ABA">
        <w:rPr>
          <w:lang w:eastAsia="de-DE"/>
        </w:rPr>
        <w:t>uncertainty is likely to be too low.</w:t>
      </w:r>
    </w:p>
    <w:p w:rsidR="003957D4" w:rsidRPr="00894ABA" w:rsidRDefault="003957D4" w:rsidP="001C1F86">
      <w:pPr>
        <w:numPr>
          <w:ilvl w:val="0"/>
          <w:numId w:val="18"/>
        </w:numPr>
        <w:ind w:left="284" w:hanging="284"/>
        <w:rPr>
          <w:lang w:eastAsia="de-DE"/>
        </w:rPr>
      </w:pPr>
      <w:r>
        <w:rPr>
          <w:lang w:eastAsia="de-DE"/>
        </w:rPr>
        <w:t>A discovered unit error in the treatment of channels which have a VIS and IR contribution (e.g. channels located around 3.8µm) might affect the accuracy of the CER retrievals.</w:t>
      </w:r>
    </w:p>
    <w:p w:rsidR="008E5916" w:rsidRPr="00894ABA" w:rsidRDefault="008E5916" w:rsidP="003B0C4A">
      <w:pPr>
        <w:rPr>
          <w:lang w:eastAsia="de-DE"/>
        </w:rPr>
      </w:pPr>
    </w:p>
    <w:p w:rsidR="003B0C4A" w:rsidRPr="00894ABA" w:rsidRDefault="0026460C" w:rsidP="003B0C4A">
      <w:pPr>
        <w:rPr>
          <w:b/>
          <w:sz w:val="22"/>
          <w:lang w:eastAsia="de-DE"/>
        </w:rPr>
      </w:pPr>
      <w:r w:rsidRPr="00894ABA">
        <w:rPr>
          <w:b/>
          <w:sz w:val="22"/>
          <w:lang w:eastAsia="de-DE"/>
        </w:rPr>
        <w:t>Known l</w:t>
      </w:r>
      <w:r w:rsidR="003B0C4A" w:rsidRPr="00894ABA">
        <w:rPr>
          <w:b/>
          <w:sz w:val="22"/>
          <w:lang w:eastAsia="de-DE"/>
        </w:rPr>
        <w:t>imitations</w:t>
      </w:r>
      <w:r w:rsidR="008E5916" w:rsidRPr="00894ABA">
        <w:rPr>
          <w:b/>
          <w:sz w:val="22"/>
          <w:lang w:eastAsia="de-DE"/>
        </w:rPr>
        <w:t>:</w:t>
      </w:r>
    </w:p>
    <w:p w:rsidR="00E27AB0" w:rsidRPr="00894ABA" w:rsidRDefault="00CA3C91" w:rsidP="00E27AB0">
      <w:pPr>
        <w:numPr>
          <w:ilvl w:val="0"/>
          <w:numId w:val="18"/>
        </w:numPr>
        <w:ind w:left="284" w:hanging="284"/>
        <w:rPr>
          <w:lang w:eastAsia="de-DE"/>
        </w:rPr>
      </w:pPr>
      <w:r w:rsidRPr="00894ABA">
        <w:rPr>
          <w:lang w:eastAsia="de-DE"/>
        </w:rPr>
        <w:t>CER is a d</w:t>
      </w:r>
      <w:r w:rsidR="00E27AB0" w:rsidRPr="00894ABA">
        <w:rPr>
          <w:lang w:eastAsia="de-DE"/>
        </w:rPr>
        <w:t>aytime product only</w:t>
      </w:r>
    </w:p>
    <w:p w:rsidR="00E27AB0" w:rsidRPr="00894ABA" w:rsidRDefault="00E27AB0" w:rsidP="003B0C4A">
      <w:pPr>
        <w:numPr>
          <w:ilvl w:val="0"/>
          <w:numId w:val="18"/>
        </w:numPr>
        <w:ind w:left="284" w:hanging="284"/>
        <w:rPr>
          <w:lang w:eastAsia="de-DE"/>
        </w:rPr>
      </w:pPr>
      <w:r w:rsidRPr="00894ABA">
        <w:rPr>
          <w:lang w:eastAsia="de-DE"/>
        </w:rPr>
        <w:t>In cases of wrong phase assigned, the effective radius is likely to have significant errors.</w:t>
      </w:r>
    </w:p>
    <w:p w:rsidR="00E27AB0" w:rsidRPr="00894ABA" w:rsidRDefault="00E27AB0" w:rsidP="00E27AB0">
      <w:pPr>
        <w:numPr>
          <w:ilvl w:val="0"/>
          <w:numId w:val="18"/>
        </w:numPr>
        <w:ind w:left="284" w:hanging="284"/>
        <w:rPr>
          <w:lang w:eastAsia="de-DE"/>
        </w:rPr>
      </w:pPr>
      <w:r w:rsidRPr="00894ABA">
        <w:rPr>
          <w:lang w:eastAsia="de-DE"/>
        </w:rPr>
        <w:t>In case of sub-pixel clouds or cloud boarders, the effective radius is likely to have significant errors.</w:t>
      </w:r>
    </w:p>
    <w:p w:rsidR="00E81E46" w:rsidRDefault="00E81E46" w:rsidP="003B0C4A">
      <w:pPr>
        <w:rPr>
          <w:lang w:eastAsia="de-DE"/>
        </w:rPr>
      </w:pPr>
    </w:p>
    <w:p w:rsidR="009760E2" w:rsidRPr="00894ABA" w:rsidRDefault="009760E2" w:rsidP="003B0C4A">
      <w:pPr>
        <w:rPr>
          <w:lang w:eastAsia="de-DE"/>
        </w:rPr>
      </w:pPr>
    </w:p>
    <w:p w:rsidR="00E81E46" w:rsidRPr="00894ABA" w:rsidRDefault="00AC7D8B" w:rsidP="00E81E46">
      <w:pPr>
        <w:rPr>
          <w:b/>
          <w:sz w:val="22"/>
          <w:szCs w:val="20"/>
          <w:lang w:eastAsia="de-DE"/>
        </w:rPr>
      </w:pPr>
      <w:r w:rsidRPr="00894ABA">
        <w:rPr>
          <w:b/>
          <w:sz w:val="22"/>
          <w:szCs w:val="20"/>
          <w:lang w:eastAsia="de-DE"/>
        </w:rPr>
        <w:t>Cloud effective radius - d</w:t>
      </w:r>
      <w:r w:rsidR="00E81E46" w:rsidRPr="00894ABA">
        <w:rPr>
          <w:b/>
          <w:sz w:val="22"/>
          <w:szCs w:val="20"/>
          <w:lang w:eastAsia="de-DE"/>
        </w:rPr>
        <w:t>ata fields</w:t>
      </w:r>
      <w:r w:rsidR="00CE3D8A" w:rsidRPr="00894ABA">
        <w:rPr>
          <w:sz w:val="22"/>
          <w:szCs w:val="20"/>
          <w:lang w:eastAsia="de-DE"/>
        </w:rPr>
        <w:t>*</w:t>
      </w:r>
      <w:r w:rsidR="00E81E46"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234"/>
        <w:gridCol w:w="2418"/>
        <w:gridCol w:w="5670"/>
      </w:tblGrid>
      <w:tr w:rsidR="0022620D" w:rsidRPr="00894ABA" w:rsidTr="008E09B2">
        <w:trPr>
          <w:trHeight w:val="284"/>
          <w:tblHeader/>
        </w:trPr>
        <w:tc>
          <w:tcPr>
            <w:tcW w:w="1234" w:type="dxa"/>
            <w:shd w:val="clear" w:color="auto" w:fill="DBE5F1"/>
          </w:tcPr>
          <w:p w:rsidR="0022620D" w:rsidRPr="00894ABA" w:rsidRDefault="0022620D" w:rsidP="00122329">
            <w:pPr>
              <w:rPr>
                <w:b/>
                <w:szCs w:val="20"/>
                <w:lang w:eastAsia="de-DE"/>
              </w:rPr>
            </w:pPr>
            <w:r w:rsidRPr="00894ABA">
              <w:rPr>
                <w:b/>
                <w:szCs w:val="20"/>
                <w:lang w:eastAsia="de-DE"/>
              </w:rPr>
              <w:t>Product level</w:t>
            </w:r>
          </w:p>
        </w:tc>
        <w:tc>
          <w:tcPr>
            <w:tcW w:w="2418" w:type="dxa"/>
            <w:shd w:val="clear" w:color="auto" w:fill="DBE5F1"/>
          </w:tcPr>
          <w:p w:rsidR="0022620D" w:rsidRPr="00894ABA" w:rsidRDefault="0022620D" w:rsidP="00122329">
            <w:pPr>
              <w:rPr>
                <w:rFonts w:ascii="Courier New" w:hAnsi="Courier New" w:cs="Courier New"/>
                <w:szCs w:val="20"/>
                <w:lang w:eastAsia="de-DE"/>
              </w:rPr>
            </w:pPr>
            <w:r w:rsidRPr="00894ABA">
              <w:rPr>
                <w:b/>
                <w:szCs w:val="20"/>
                <w:lang w:eastAsia="de-DE"/>
              </w:rPr>
              <w:t>Data field name</w:t>
            </w:r>
          </w:p>
        </w:tc>
        <w:tc>
          <w:tcPr>
            <w:tcW w:w="5670" w:type="dxa"/>
            <w:shd w:val="clear" w:color="auto" w:fill="DBE5F1"/>
          </w:tcPr>
          <w:p w:rsidR="0022620D" w:rsidRPr="00894ABA" w:rsidRDefault="0022620D" w:rsidP="00122329">
            <w:pPr>
              <w:rPr>
                <w:b/>
                <w:szCs w:val="20"/>
                <w:lang w:eastAsia="de-DE"/>
              </w:rPr>
            </w:pPr>
            <w:r w:rsidRPr="00894ABA">
              <w:rPr>
                <w:b/>
                <w:szCs w:val="20"/>
                <w:lang w:eastAsia="de-DE"/>
              </w:rPr>
              <w:t>Description</w:t>
            </w:r>
          </w:p>
        </w:tc>
      </w:tr>
      <w:tr w:rsidR="0022620D" w:rsidRPr="00894ABA" w:rsidTr="008E09B2">
        <w:trPr>
          <w:trHeight w:val="284"/>
        </w:trPr>
        <w:tc>
          <w:tcPr>
            <w:tcW w:w="1234"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cer</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Cloud effective radius</w:t>
            </w:r>
          </w:p>
        </w:tc>
      </w:tr>
      <w:tr w:rsidR="0022620D" w:rsidRPr="00894ABA" w:rsidTr="008E09B2">
        <w:trPr>
          <w:trHeight w:val="284"/>
        </w:trPr>
        <w:tc>
          <w:tcPr>
            <w:tcW w:w="1234"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cer_unc</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Cloud effective radius uncertainty</w:t>
            </w:r>
          </w:p>
        </w:tc>
      </w:tr>
      <w:tr w:rsidR="0022620D" w:rsidRPr="00894ABA" w:rsidTr="008E09B2">
        <w:trPr>
          <w:trHeight w:val="284"/>
        </w:trPr>
        <w:tc>
          <w:tcPr>
            <w:tcW w:w="1234"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cer_asc</w:t>
            </w:r>
            <w:r w:rsidRPr="00894ABA">
              <w:rPr>
                <w:rFonts w:ascii="Times New Roman" w:hAnsi="Times New Roman"/>
                <w:i/>
                <w:szCs w:val="20"/>
                <w:lang w:eastAsia="de-DE"/>
              </w:rPr>
              <w:br/>
              <w:t>cer_desc</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Cloud effective radius, ascending node of orbit</w:t>
            </w:r>
            <w:r w:rsidRPr="00894ABA">
              <w:rPr>
                <w:szCs w:val="20"/>
                <w:lang w:eastAsia="de-DE"/>
              </w:rPr>
              <w:br/>
              <w:t>Cloud effective radius descending node of orbit</w:t>
            </w:r>
          </w:p>
        </w:tc>
      </w:tr>
      <w:tr w:rsidR="0022620D" w:rsidRPr="00894ABA" w:rsidTr="008E09B2">
        <w:trPr>
          <w:trHeight w:val="284"/>
        </w:trPr>
        <w:tc>
          <w:tcPr>
            <w:tcW w:w="1234"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cer_asc_unc</w:t>
            </w:r>
            <w:r w:rsidRPr="00894ABA">
              <w:rPr>
                <w:rFonts w:ascii="Times New Roman" w:hAnsi="Times New Roman"/>
                <w:i/>
                <w:szCs w:val="20"/>
                <w:lang w:eastAsia="de-DE"/>
              </w:rPr>
              <w:br/>
              <w:t>cer_desc_unc</w:t>
            </w:r>
          </w:p>
        </w:tc>
        <w:tc>
          <w:tcPr>
            <w:tcW w:w="5670" w:type="dxa"/>
            <w:shd w:val="clear" w:color="auto" w:fill="auto"/>
          </w:tcPr>
          <w:p w:rsidR="0022620D" w:rsidRPr="00894ABA" w:rsidRDefault="0022620D" w:rsidP="00122329">
            <w:pPr>
              <w:jc w:val="left"/>
              <w:rPr>
                <w:szCs w:val="20"/>
                <w:lang w:eastAsia="de-DE"/>
              </w:rPr>
            </w:pPr>
            <w:r w:rsidRPr="00894ABA">
              <w:rPr>
                <w:szCs w:val="20"/>
                <w:lang w:eastAsia="de-DE"/>
              </w:rPr>
              <w:t xml:space="preserve">Cloud effective radius uncertainty, ascending </w:t>
            </w:r>
            <w:r w:rsidRPr="00894ABA">
              <w:rPr>
                <w:szCs w:val="20"/>
                <w:lang w:eastAsia="de-DE"/>
              </w:rPr>
              <w:br/>
              <w:t>Cloud effective radius uncertainty, descending</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cer</w:t>
            </w:r>
          </w:p>
        </w:tc>
        <w:tc>
          <w:tcPr>
            <w:tcW w:w="5670" w:type="dxa"/>
            <w:shd w:val="clear" w:color="auto" w:fill="auto"/>
          </w:tcPr>
          <w:p w:rsidR="0022620D" w:rsidRPr="00894ABA" w:rsidRDefault="0022620D" w:rsidP="00122329">
            <w:pPr>
              <w:tabs>
                <w:tab w:val="left" w:pos="2970"/>
              </w:tabs>
              <w:jc w:val="left"/>
              <w:rPr>
                <w:szCs w:val="20"/>
                <w:lang w:eastAsia="de-DE"/>
              </w:rPr>
            </w:pPr>
            <w:r w:rsidRPr="00894ABA">
              <w:rPr>
                <w:szCs w:val="20"/>
                <w:lang w:eastAsia="de-DE"/>
              </w:rPr>
              <w:t>Cloud effective radius, mean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cer_unc</w:t>
            </w:r>
          </w:p>
        </w:tc>
        <w:tc>
          <w:tcPr>
            <w:tcW w:w="5670" w:type="dxa"/>
            <w:shd w:val="clear" w:color="auto" w:fill="auto"/>
            <w:vAlign w:val="bottom"/>
          </w:tcPr>
          <w:p w:rsidR="0022620D" w:rsidRPr="00894ABA" w:rsidRDefault="0022620D" w:rsidP="00122329">
            <w:pPr>
              <w:pStyle w:val="Textkrper"/>
              <w:jc w:val="left"/>
            </w:pPr>
            <w:r w:rsidRPr="00894ABA">
              <w:t xml:space="preserve">Cloud </w:t>
            </w:r>
            <w:r w:rsidRPr="00894ABA">
              <w:rPr>
                <w:szCs w:val="20"/>
                <w:lang w:eastAsia="de-DE"/>
              </w:rPr>
              <w:t>effective radius</w:t>
            </w:r>
            <w:r w:rsidRPr="00894ABA">
              <w:t xml:space="preserve"> - mean of individual pixel uncertainties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cer_std</w:t>
            </w:r>
          </w:p>
        </w:tc>
        <w:tc>
          <w:tcPr>
            <w:tcW w:w="5670" w:type="dxa"/>
            <w:shd w:val="clear" w:color="auto" w:fill="auto"/>
            <w:vAlign w:val="bottom"/>
          </w:tcPr>
          <w:p w:rsidR="0022620D" w:rsidRPr="00894ABA" w:rsidRDefault="0022620D" w:rsidP="00122329">
            <w:pPr>
              <w:pStyle w:val="Textkrper"/>
              <w:jc w:val="left"/>
            </w:pPr>
            <w:r w:rsidRPr="00894ABA">
              <w:t xml:space="preserve">Cloud </w:t>
            </w:r>
            <w:r w:rsidRPr="00894ABA">
              <w:rPr>
                <w:szCs w:val="20"/>
                <w:lang w:eastAsia="de-DE"/>
              </w:rPr>
              <w:t>effective radius</w:t>
            </w:r>
            <w:r w:rsidRPr="00894ABA">
              <w:t xml:space="preserve"> - standard deviation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cer_prop_unc</w:t>
            </w:r>
          </w:p>
        </w:tc>
        <w:tc>
          <w:tcPr>
            <w:tcW w:w="5670" w:type="dxa"/>
            <w:shd w:val="clear" w:color="auto" w:fill="auto"/>
            <w:vAlign w:val="bottom"/>
          </w:tcPr>
          <w:p w:rsidR="0022620D" w:rsidRPr="00894ABA" w:rsidRDefault="0022620D" w:rsidP="00122329">
            <w:pPr>
              <w:pStyle w:val="Textkrper"/>
              <w:jc w:val="left"/>
            </w:pPr>
            <w:r w:rsidRPr="00894ABA">
              <w:t xml:space="preserve">Cloud </w:t>
            </w:r>
            <w:r w:rsidRPr="00894ABA">
              <w:rPr>
                <w:szCs w:val="20"/>
                <w:lang w:eastAsia="de-DE"/>
              </w:rPr>
              <w:t>effective radius</w:t>
            </w:r>
            <w:r w:rsidRPr="00894ABA">
              <w:t xml:space="preserve"> - propagated uncertainty: total uncertainty from individual pixel uncertainty added in quadrature</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lastRenderedPageBreak/>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cer_corr_unc</w:t>
            </w:r>
          </w:p>
        </w:tc>
        <w:tc>
          <w:tcPr>
            <w:tcW w:w="5670" w:type="dxa"/>
            <w:shd w:val="clear" w:color="auto" w:fill="auto"/>
            <w:vAlign w:val="bottom"/>
          </w:tcPr>
          <w:p w:rsidR="0022620D" w:rsidRPr="00894ABA" w:rsidRDefault="0022620D" w:rsidP="00122329">
            <w:pPr>
              <w:pStyle w:val="Textkrper"/>
              <w:jc w:val="left"/>
            </w:pPr>
            <w:r w:rsidRPr="00894ABA">
              <w:t xml:space="preserve">Cloud </w:t>
            </w:r>
            <w:r w:rsidRPr="00894ABA">
              <w:rPr>
                <w:szCs w:val="20"/>
                <w:lang w:eastAsia="de-DE"/>
              </w:rPr>
              <w:t>effective radius</w:t>
            </w:r>
            <w:r w:rsidRPr="00894ABA">
              <w:t xml:space="preserve"> - correlated uncertainty assuming correlation of 0.1</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cer_liq</w:t>
            </w:r>
            <w:r w:rsidRPr="00894ABA">
              <w:rPr>
                <w:rFonts w:ascii="Times New Roman" w:hAnsi="Times New Roman"/>
                <w:i/>
                <w:szCs w:val="20"/>
                <w:lang w:eastAsia="de-DE"/>
              </w:rPr>
              <w:br/>
              <w:t>cer_ice</w:t>
            </w:r>
          </w:p>
        </w:tc>
        <w:tc>
          <w:tcPr>
            <w:tcW w:w="5670" w:type="dxa"/>
            <w:shd w:val="clear" w:color="auto" w:fill="auto"/>
            <w:vAlign w:val="bottom"/>
          </w:tcPr>
          <w:p w:rsidR="0022620D" w:rsidRPr="00894ABA" w:rsidRDefault="0022620D" w:rsidP="00122329">
            <w:pPr>
              <w:pStyle w:val="Textkrper"/>
              <w:jc w:val="left"/>
            </w:pPr>
            <w:r w:rsidRPr="00894ABA">
              <w:t xml:space="preserve">Liquid/ice cloud </w:t>
            </w:r>
            <w:r w:rsidRPr="00894ABA">
              <w:rPr>
                <w:szCs w:val="20"/>
                <w:lang w:eastAsia="de-DE"/>
              </w:rPr>
              <w:t>effective radius</w:t>
            </w:r>
            <w:r w:rsidRPr="00894ABA">
              <w:t xml:space="preserve"> - mean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cer_liq_std</w:t>
            </w:r>
            <w:r w:rsidRPr="00894ABA">
              <w:rPr>
                <w:rFonts w:ascii="Times New Roman" w:hAnsi="Times New Roman"/>
                <w:i/>
                <w:szCs w:val="20"/>
                <w:lang w:eastAsia="de-DE"/>
              </w:rPr>
              <w:br/>
              <w:t>cer_ice_std</w:t>
            </w:r>
          </w:p>
        </w:tc>
        <w:tc>
          <w:tcPr>
            <w:tcW w:w="5670" w:type="dxa"/>
            <w:shd w:val="clear" w:color="auto" w:fill="auto"/>
            <w:vAlign w:val="bottom"/>
          </w:tcPr>
          <w:p w:rsidR="0022620D" w:rsidRPr="00894ABA" w:rsidRDefault="0022620D" w:rsidP="00122329">
            <w:pPr>
              <w:pStyle w:val="Textkrper"/>
              <w:jc w:val="left"/>
            </w:pPr>
            <w:r w:rsidRPr="00894ABA">
              <w:t xml:space="preserve">Liquid/ice cloud </w:t>
            </w:r>
            <w:r w:rsidRPr="00894ABA">
              <w:rPr>
                <w:szCs w:val="20"/>
                <w:lang w:eastAsia="de-DE"/>
              </w:rPr>
              <w:t>effective radius</w:t>
            </w:r>
            <w:r w:rsidRPr="00894ABA">
              <w:t xml:space="preserve"> - standard deviation of individual pixel retrievals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cer_liq_unc</w:t>
            </w:r>
            <w:r w:rsidRPr="00894ABA">
              <w:rPr>
                <w:rFonts w:ascii="Times New Roman" w:hAnsi="Times New Roman"/>
                <w:i/>
                <w:szCs w:val="20"/>
                <w:lang w:eastAsia="de-DE"/>
              </w:rPr>
              <w:br/>
              <w:t>cer_ice_unc</w:t>
            </w:r>
          </w:p>
        </w:tc>
        <w:tc>
          <w:tcPr>
            <w:tcW w:w="5670" w:type="dxa"/>
            <w:shd w:val="clear" w:color="auto" w:fill="auto"/>
            <w:vAlign w:val="bottom"/>
          </w:tcPr>
          <w:p w:rsidR="0022620D" w:rsidRPr="00894ABA" w:rsidRDefault="0022620D" w:rsidP="00122329">
            <w:pPr>
              <w:pStyle w:val="Textkrper"/>
              <w:jc w:val="left"/>
            </w:pPr>
            <w:r w:rsidRPr="00894ABA">
              <w:t xml:space="preserve">Liquid/ice cloud </w:t>
            </w:r>
            <w:r w:rsidRPr="00894ABA">
              <w:rPr>
                <w:szCs w:val="20"/>
                <w:lang w:eastAsia="de-DE"/>
              </w:rPr>
              <w:t>effective radius</w:t>
            </w:r>
            <w:r w:rsidRPr="00894ABA">
              <w:t xml:space="preserve"> - mean of individual pixel uncertainties</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cer_liq_prop_unc</w:t>
            </w:r>
            <w:r w:rsidRPr="00894ABA">
              <w:rPr>
                <w:rFonts w:ascii="Times New Roman" w:hAnsi="Times New Roman"/>
                <w:i/>
                <w:szCs w:val="20"/>
                <w:lang w:eastAsia="de-DE"/>
              </w:rPr>
              <w:br/>
              <w:t>cer_ice_prop_unc</w:t>
            </w:r>
          </w:p>
        </w:tc>
        <w:tc>
          <w:tcPr>
            <w:tcW w:w="5670" w:type="dxa"/>
            <w:shd w:val="clear" w:color="auto" w:fill="auto"/>
            <w:vAlign w:val="bottom"/>
          </w:tcPr>
          <w:p w:rsidR="0022620D" w:rsidRPr="00894ABA" w:rsidRDefault="0022620D" w:rsidP="00122329">
            <w:pPr>
              <w:pStyle w:val="Textkrper"/>
              <w:jc w:val="left"/>
            </w:pPr>
            <w:r w:rsidRPr="00894ABA">
              <w:t xml:space="preserve">Liquid/ice cloud </w:t>
            </w:r>
            <w:r w:rsidRPr="00894ABA">
              <w:rPr>
                <w:szCs w:val="20"/>
                <w:lang w:eastAsia="de-DE"/>
              </w:rPr>
              <w:t>effective radius</w:t>
            </w:r>
            <w:r w:rsidRPr="00894ABA">
              <w:t xml:space="preserve"> - propagated uncertainty</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cot_liq_corr_unc</w:t>
            </w:r>
            <w:r w:rsidRPr="00894ABA">
              <w:rPr>
                <w:rFonts w:ascii="Times New Roman" w:hAnsi="Times New Roman"/>
                <w:i/>
                <w:szCs w:val="20"/>
                <w:lang w:eastAsia="de-DE"/>
              </w:rPr>
              <w:br/>
              <w:t>cot_ice_corr_unc</w:t>
            </w:r>
          </w:p>
        </w:tc>
        <w:tc>
          <w:tcPr>
            <w:tcW w:w="5670" w:type="dxa"/>
            <w:shd w:val="clear" w:color="auto" w:fill="auto"/>
            <w:vAlign w:val="bottom"/>
          </w:tcPr>
          <w:p w:rsidR="0022620D" w:rsidRPr="00894ABA" w:rsidRDefault="0022620D" w:rsidP="00122329">
            <w:pPr>
              <w:pStyle w:val="Textkrper"/>
              <w:jc w:val="left"/>
            </w:pPr>
            <w:r w:rsidRPr="00894ABA">
              <w:t>Liquid/ice cloud optical thickness - correlated uncertainty assuming correlation of 0.1</w:t>
            </w:r>
          </w:p>
        </w:tc>
      </w:tr>
      <w:tr w:rsidR="0022620D" w:rsidRPr="00894ABA" w:rsidTr="008E09B2">
        <w:trPr>
          <w:trHeight w:val="284"/>
        </w:trPr>
        <w:tc>
          <w:tcPr>
            <w:tcW w:w="1234"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2418" w:type="dxa"/>
            <w:shd w:val="clear" w:color="auto" w:fill="auto"/>
          </w:tcPr>
          <w:p w:rsidR="0022620D" w:rsidRPr="00894ABA" w:rsidRDefault="0022620D" w:rsidP="0027595B">
            <w:pPr>
              <w:rPr>
                <w:rFonts w:ascii="Times New Roman" w:hAnsi="Times New Roman"/>
                <w:i/>
                <w:szCs w:val="20"/>
                <w:lang w:eastAsia="de-DE"/>
              </w:rPr>
            </w:pPr>
            <w:r w:rsidRPr="00894ABA">
              <w:rPr>
                <w:rFonts w:ascii="Times New Roman" w:hAnsi="Times New Roman"/>
                <w:i/>
                <w:szCs w:val="20"/>
                <w:lang w:eastAsia="de-DE"/>
              </w:rPr>
              <w:t>hist1d_cer</w:t>
            </w:r>
          </w:p>
        </w:tc>
        <w:tc>
          <w:tcPr>
            <w:tcW w:w="5670" w:type="dxa"/>
            <w:shd w:val="clear" w:color="auto" w:fill="auto"/>
            <w:vAlign w:val="bottom"/>
          </w:tcPr>
          <w:p w:rsidR="0022620D" w:rsidRPr="00894ABA" w:rsidRDefault="0022620D" w:rsidP="00122329">
            <w:pPr>
              <w:pStyle w:val="Textkrper"/>
              <w:jc w:val="left"/>
            </w:pPr>
            <w:r w:rsidRPr="00894ABA">
              <w:t>Cloud effective radius - histogram</w:t>
            </w:r>
          </w:p>
        </w:tc>
      </w:tr>
    </w:tbl>
    <w:p w:rsidR="00CE3D8A" w:rsidRPr="00894ABA" w:rsidRDefault="00CE3D8A" w:rsidP="00CE3D8A">
      <w:pPr>
        <w:rPr>
          <w:szCs w:val="20"/>
          <w:u w:val="single"/>
          <w:lang w:eastAsia="de-DE"/>
        </w:rPr>
      </w:pPr>
      <w:r w:rsidRPr="00894ABA">
        <w:rPr>
          <w:rFonts w:cs="Arial"/>
        </w:rPr>
        <w:t>* Complete list of data fields is given in Annex B</w:t>
      </w:r>
    </w:p>
    <w:p w:rsidR="003B0C4A" w:rsidRPr="00894ABA" w:rsidRDefault="003B0C4A" w:rsidP="003B0C4A">
      <w:pPr>
        <w:rPr>
          <w:lang w:eastAsia="de-DE"/>
        </w:rPr>
      </w:pPr>
    </w:p>
    <w:p w:rsidR="001125F2" w:rsidRPr="00894ABA" w:rsidRDefault="001125F2">
      <w:pPr>
        <w:spacing w:before="0" w:after="0"/>
        <w:jc w:val="left"/>
        <w:rPr>
          <w:rFonts w:cs="Arial"/>
          <w:b/>
          <w:bCs/>
          <w:iCs/>
          <w:sz w:val="24"/>
          <w:szCs w:val="28"/>
          <w:lang w:eastAsia="de-DE"/>
        </w:rPr>
      </w:pPr>
      <w:r w:rsidRPr="00894ABA">
        <w:br w:type="page"/>
      </w:r>
    </w:p>
    <w:p w:rsidR="00D75589" w:rsidRPr="00894ABA" w:rsidRDefault="00D75589" w:rsidP="009760E2">
      <w:pPr>
        <w:pStyle w:val="berschrift2"/>
      </w:pPr>
      <w:bookmarkStart w:id="39" w:name="_Toc156830995"/>
      <w:r w:rsidRPr="00894ABA">
        <w:lastRenderedPageBreak/>
        <w:t>Cloud top pressure/height/temperature</w:t>
      </w:r>
      <w:bookmarkEnd w:id="39"/>
    </w:p>
    <w:p w:rsidR="003B0C4A" w:rsidRPr="00894ABA" w:rsidRDefault="009B5C24" w:rsidP="003B0C4A">
      <w:pPr>
        <w:rPr>
          <w:lang w:eastAsia="de-DE"/>
        </w:rPr>
      </w:pPr>
      <w:r w:rsidRPr="00894ABA">
        <w:rPr>
          <w:lang w:eastAsia="de-DE"/>
        </w:rPr>
        <w:t>The cloud top pressure (CTP) refers to the atmospheric pressure at the vertical position of the cloud top. CTP is directly retrieved</w:t>
      </w:r>
      <w:r w:rsidR="00E125B7" w:rsidRPr="00894ABA">
        <w:rPr>
          <w:lang w:eastAsia="de-DE"/>
        </w:rPr>
        <w:t xml:space="preserve"> at pixel level (Level-2, also contain</w:t>
      </w:r>
      <w:r w:rsidR="00317CC0" w:rsidRPr="00894ABA">
        <w:rPr>
          <w:lang w:eastAsia="de-DE"/>
        </w:rPr>
        <w:t>ed</w:t>
      </w:r>
      <w:r w:rsidR="00E125B7" w:rsidRPr="00894ABA">
        <w:rPr>
          <w:lang w:eastAsia="de-DE"/>
        </w:rPr>
        <w:t xml:space="preserve"> in Level-3U</w:t>
      </w:r>
      <w:r w:rsidR="00317CC0" w:rsidRPr="00894ABA">
        <w:rPr>
          <w:lang w:eastAsia="de-DE"/>
        </w:rPr>
        <w:t>)</w:t>
      </w:r>
      <w:r w:rsidR="00E125B7" w:rsidRPr="00894ABA">
        <w:rPr>
          <w:lang w:eastAsia="de-DE"/>
        </w:rPr>
        <w:t>;</w:t>
      </w:r>
      <w:r w:rsidRPr="00894ABA">
        <w:rPr>
          <w:lang w:eastAsia="de-DE"/>
        </w:rPr>
        <w:t xml:space="preserve"> cloud top height (CTH) and cloud top temperature (CTT) are inferred from CTP using collocated model profiles of temperature, height and pressure.</w:t>
      </w:r>
      <w:r w:rsidR="00E125B7" w:rsidRPr="00894ABA">
        <w:rPr>
          <w:lang w:eastAsia="de-DE"/>
        </w:rPr>
        <w:t xml:space="preserve"> Level-3C contains the monthly arithmetical averages together with standard deviation and separations into liquid and ice clouds. Also, 1-dimensional histograms </w:t>
      </w:r>
      <w:r w:rsidR="00317CC0" w:rsidRPr="00894ABA">
        <w:rPr>
          <w:lang w:eastAsia="de-DE"/>
        </w:rPr>
        <w:t xml:space="preserve">of CTP and CTT </w:t>
      </w:r>
      <w:r w:rsidR="00E125B7" w:rsidRPr="00894ABA">
        <w:rPr>
          <w:lang w:eastAsia="de-DE"/>
        </w:rPr>
        <w:t xml:space="preserve">exist in Level-3C. Examples of </w:t>
      </w:r>
      <w:r w:rsidR="008162B5">
        <w:rPr>
          <w:lang w:eastAsia="de-DE"/>
        </w:rPr>
        <w:t xml:space="preserve">SEVIRI Level-2, SLSTR </w:t>
      </w:r>
      <w:r w:rsidR="00E125B7" w:rsidRPr="00894ABA">
        <w:rPr>
          <w:lang w:eastAsia="de-DE"/>
        </w:rPr>
        <w:t>Level-3U and Level-3C are shown in</w:t>
      </w:r>
      <w:r w:rsidR="00317CC0" w:rsidRPr="00894ABA">
        <w:rPr>
          <w:lang w:eastAsia="de-DE"/>
        </w:rPr>
        <w:t xml:space="preserve"> </w:t>
      </w:r>
      <w:r w:rsidR="00317CC0" w:rsidRPr="00894ABA">
        <w:rPr>
          <w:lang w:eastAsia="de-DE"/>
        </w:rPr>
        <w:fldChar w:fldCharType="begin"/>
      </w:r>
      <w:r w:rsidR="00317CC0" w:rsidRPr="00894ABA">
        <w:rPr>
          <w:lang w:eastAsia="de-DE"/>
        </w:rPr>
        <w:instrText xml:space="preserve"> REF _Ref465253883 \h </w:instrText>
      </w:r>
      <w:r w:rsidR="00317CC0" w:rsidRPr="00894ABA">
        <w:rPr>
          <w:lang w:eastAsia="de-DE"/>
        </w:rPr>
      </w:r>
      <w:r w:rsidR="00317CC0" w:rsidRPr="00894ABA">
        <w:rPr>
          <w:lang w:eastAsia="de-DE"/>
        </w:rPr>
        <w:fldChar w:fldCharType="separate"/>
      </w:r>
      <w:r w:rsidR="000014CC" w:rsidRPr="00894ABA">
        <w:t xml:space="preserve">Figure </w:t>
      </w:r>
      <w:r w:rsidR="000014CC">
        <w:rPr>
          <w:noProof/>
        </w:rPr>
        <w:t>2</w:t>
      </w:r>
      <w:r w:rsidR="000014CC">
        <w:noBreakHyphen/>
      </w:r>
      <w:r w:rsidR="000014CC">
        <w:rPr>
          <w:noProof/>
        </w:rPr>
        <w:t>5</w:t>
      </w:r>
      <w:r w:rsidR="00317CC0" w:rsidRPr="00894ABA">
        <w:rPr>
          <w:lang w:eastAsia="de-DE"/>
        </w:rPr>
        <w:fldChar w:fldCharType="end"/>
      </w:r>
      <w:r w:rsidR="00317CC0" w:rsidRPr="00894ABA">
        <w:rPr>
          <w:lang w:eastAsia="de-DE"/>
        </w:rPr>
        <w:t>.</w:t>
      </w:r>
    </w:p>
    <w:p w:rsidR="003B0C4A" w:rsidRDefault="003B0C4A" w:rsidP="009A6CD1">
      <w:pPr>
        <w:jc w:val="center"/>
        <w:rPr>
          <w:lang w:eastAsia="de-DE"/>
        </w:rPr>
      </w:pPr>
    </w:p>
    <w:p w:rsidR="00860134" w:rsidRDefault="00860134" w:rsidP="009A6CD1">
      <w:pPr>
        <w:jc w:val="center"/>
        <w:rPr>
          <w:lang w:eastAsia="de-DE"/>
        </w:rPr>
      </w:pPr>
    </w:p>
    <w:p w:rsidR="00B3250C" w:rsidRDefault="00B3250C" w:rsidP="009A6CD1">
      <w:pPr>
        <w:jc w:val="center"/>
        <w:rPr>
          <w:lang w:eastAsia="de-DE"/>
        </w:rPr>
      </w:pPr>
      <w:r>
        <w:rPr>
          <w:noProof/>
          <w:lang w:eastAsia="en-GB"/>
        </w:rPr>
        <w:drawing>
          <wp:inline distT="0" distB="0" distL="0" distR="0">
            <wp:extent cx="5768975" cy="2238375"/>
            <wp:effectExtent l="0" t="0" r="3175"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7_demo_v1.1_props2_SEVIRI_v3.pn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768975" cy="2238375"/>
                    </a:xfrm>
                    <a:prstGeom prst="rect">
                      <a:avLst/>
                    </a:prstGeom>
                    <a:ln>
                      <a:noFill/>
                    </a:ln>
                    <a:extLst>
                      <a:ext uri="{53640926-AAD7-44D8-BBD7-CCE9431645EC}">
                        <a14:shadowObscured xmlns:a14="http://schemas.microsoft.com/office/drawing/2010/main"/>
                      </a:ext>
                    </a:extLst>
                  </pic:spPr>
                </pic:pic>
              </a:graphicData>
            </a:graphic>
          </wp:inline>
        </w:drawing>
      </w:r>
    </w:p>
    <w:p w:rsidR="00B3250C" w:rsidRPr="00894ABA" w:rsidRDefault="00B3250C" w:rsidP="009A6CD1">
      <w:pPr>
        <w:jc w:val="center"/>
        <w:rPr>
          <w:lang w:eastAsia="de-DE"/>
        </w:rPr>
      </w:pPr>
      <w:r>
        <w:rPr>
          <w:noProof/>
          <w:lang w:eastAsia="en-GB"/>
        </w:rPr>
        <w:drawing>
          <wp:inline distT="0" distB="0" distL="0" distR="0">
            <wp:extent cx="5553075" cy="2163774"/>
            <wp:effectExtent l="0" t="0" r="0" b="825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7_demo_v1.1_props2_SLSTR-S3a_v3.png"/>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553919" cy="2164103"/>
                    </a:xfrm>
                    <a:prstGeom prst="rect">
                      <a:avLst/>
                    </a:prstGeom>
                    <a:ln>
                      <a:noFill/>
                    </a:ln>
                    <a:extLst>
                      <a:ext uri="{53640926-AAD7-44D8-BBD7-CCE9431645EC}">
                        <a14:shadowObscured xmlns:a14="http://schemas.microsoft.com/office/drawing/2010/main"/>
                      </a:ext>
                    </a:extLst>
                  </pic:spPr>
                </pic:pic>
              </a:graphicData>
            </a:graphic>
          </wp:inline>
        </w:drawing>
      </w:r>
    </w:p>
    <w:p w:rsidR="00D65DBA" w:rsidRPr="00894ABA" w:rsidRDefault="00D65DBA" w:rsidP="00D65DBA">
      <w:pPr>
        <w:pStyle w:val="Beschriftung"/>
        <w:rPr>
          <w:rFonts w:ascii="Trebuchet MS" w:hAnsi="Trebuchet MS" w:cs="Arial"/>
          <w:b w:val="0"/>
          <w:szCs w:val="18"/>
          <w:lang w:eastAsia="sv-SE"/>
        </w:rPr>
      </w:pPr>
      <w:bookmarkStart w:id="40" w:name="_Ref465253883"/>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5</w:t>
      </w:r>
      <w:r w:rsidR="0025359D">
        <w:rPr>
          <w:rFonts w:ascii="Trebuchet MS" w:hAnsi="Trebuchet MS"/>
        </w:rPr>
        <w:fldChar w:fldCharType="end"/>
      </w:r>
      <w:bookmarkEnd w:id="40"/>
      <w:r w:rsidRPr="00894ABA">
        <w:rPr>
          <w:rFonts w:ascii="Trebuchet MS" w:hAnsi="Trebuchet MS"/>
        </w:rPr>
        <w:t xml:space="preserve"> </w:t>
      </w:r>
      <w:r w:rsidR="000456BE">
        <w:rPr>
          <w:rFonts w:ascii="Trebuchet MS" w:hAnsi="Trebuchet MS" w:cs="Arial"/>
          <w:b w:val="0"/>
          <w:i/>
        </w:rPr>
        <w:t>Top row</w:t>
      </w:r>
      <w:r w:rsidR="000456BE" w:rsidRPr="00894ABA">
        <w:rPr>
          <w:rFonts w:ascii="Trebuchet MS" w:hAnsi="Trebuchet MS" w:cs="Arial"/>
          <w:b w:val="0"/>
          <w:i/>
        </w:rPr>
        <w:t xml:space="preserve">: </w:t>
      </w:r>
      <w:r w:rsidR="00402912">
        <w:rPr>
          <w:rFonts w:ascii="Trebuchet MS" w:hAnsi="Trebuchet MS" w:cs="Arial"/>
          <w:b w:val="0"/>
          <w:i/>
        </w:rPr>
        <w:t>Map</w:t>
      </w:r>
      <w:r w:rsidR="000456BE" w:rsidRPr="00894ABA">
        <w:rPr>
          <w:rFonts w:ascii="Trebuchet MS" w:hAnsi="Trebuchet MS" w:cs="Arial"/>
          <w:b w:val="0"/>
          <w:i/>
        </w:rPr>
        <w:t xml:space="preserve"> of Cloud_cci </w:t>
      </w:r>
      <w:r w:rsidR="000456BE">
        <w:rPr>
          <w:rFonts w:ascii="Trebuchet MS" w:hAnsi="Trebuchet MS" w:cs="Arial"/>
          <w:b w:val="0"/>
          <w:i/>
        </w:rPr>
        <w:t>SEVIRI L2</w:t>
      </w:r>
      <w:r w:rsidR="000456BE" w:rsidRPr="00894ABA">
        <w:rPr>
          <w:rFonts w:ascii="Trebuchet MS" w:hAnsi="Trebuchet MS" w:cs="Arial"/>
          <w:b w:val="0"/>
          <w:i/>
        </w:rPr>
        <w:t xml:space="preserve"> cloud </w:t>
      </w:r>
      <w:r w:rsidR="000456BE">
        <w:rPr>
          <w:rFonts w:ascii="Trebuchet MS" w:hAnsi="Trebuchet MS" w:cs="Arial"/>
          <w:b w:val="0"/>
          <w:i/>
        </w:rPr>
        <w:t>top pressure</w:t>
      </w:r>
      <w:r w:rsidR="000456BE" w:rsidRPr="00894ABA">
        <w:rPr>
          <w:rFonts w:ascii="Trebuchet MS" w:hAnsi="Trebuchet MS" w:cs="Arial"/>
          <w:b w:val="0"/>
          <w:i/>
        </w:rPr>
        <w:t xml:space="preserve"> for </w:t>
      </w:r>
      <w:r w:rsidR="000456BE">
        <w:rPr>
          <w:rFonts w:ascii="Trebuchet MS" w:hAnsi="Trebuchet MS" w:cs="Arial"/>
          <w:b w:val="0"/>
          <w:i/>
        </w:rPr>
        <w:t xml:space="preserve">2019/07/01 12 UTC (left) and </w:t>
      </w:r>
      <w:r w:rsidR="007765AD">
        <w:rPr>
          <w:rFonts w:ascii="Trebuchet MS" w:hAnsi="Trebuchet MS" w:cs="Arial"/>
          <w:b w:val="0"/>
          <w:i/>
        </w:rPr>
        <w:t>m</w:t>
      </w:r>
      <w:r w:rsidR="00402912">
        <w:rPr>
          <w:rFonts w:ascii="Trebuchet MS" w:hAnsi="Trebuchet MS" w:cs="Arial"/>
          <w:b w:val="0"/>
          <w:i/>
        </w:rPr>
        <w:t>ap</w:t>
      </w:r>
      <w:r w:rsidR="000456BE" w:rsidRPr="00894ABA">
        <w:rPr>
          <w:rFonts w:ascii="Trebuchet MS" w:hAnsi="Trebuchet MS" w:cs="Arial"/>
          <w:b w:val="0"/>
          <w:i/>
        </w:rPr>
        <w:t xml:space="preserve"> of Cloud_cci </w:t>
      </w:r>
      <w:r w:rsidR="000456BE">
        <w:rPr>
          <w:rFonts w:ascii="Trebuchet MS" w:hAnsi="Trebuchet MS" w:cs="Arial"/>
          <w:b w:val="0"/>
          <w:i/>
        </w:rPr>
        <w:t xml:space="preserve">SEVIRI L3C </w:t>
      </w:r>
      <w:r w:rsidR="000456BE" w:rsidRPr="00894ABA">
        <w:rPr>
          <w:rFonts w:ascii="Trebuchet MS" w:hAnsi="Trebuchet MS" w:cs="Arial"/>
          <w:b w:val="0"/>
          <w:i/>
        </w:rPr>
        <w:t xml:space="preserve">monthly mean cloud </w:t>
      </w:r>
      <w:r w:rsidR="000456BE">
        <w:rPr>
          <w:rFonts w:ascii="Trebuchet MS" w:hAnsi="Trebuchet MS" w:cs="Arial"/>
          <w:b w:val="0"/>
          <w:i/>
        </w:rPr>
        <w:t>top pressure</w:t>
      </w:r>
      <w:r w:rsidR="000456BE" w:rsidRPr="00894ABA">
        <w:rPr>
          <w:rFonts w:ascii="Trebuchet MS" w:hAnsi="Trebuchet MS" w:cs="Arial"/>
          <w:b w:val="0"/>
          <w:i/>
        </w:rPr>
        <w:t xml:space="preserve"> for </w:t>
      </w:r>
      <w:r w:rsidR="000456BE">
        <w:rPr>
          <w:rFonts w:ascii="Trebuchet MS" w:hAnsi="Trebuchet MS" w:cs="Arial"/>
          <w:b w:val="0"/>
          <w:i/>
        </w:rPr>
        <w:t>2019/07</w:t>
      </w:r>
      <w:r w:rsidR="0073673C">
        <w:rPr>
          <w:rFonts w:ascii="Trebuchet MS" w:hAnsi="Trebuchet MS" w:cs="Arial"/>
          <w:b w:val="0"/>
          <w:i/>
        </w:rPr>
        <w:t xml:space="preserve"> (right)</w:t>
      </w:r>
      <w:r w:rsidR="000456BE" w:rsidRPr="00DD3B37">
        <w:rPr>
          <w:rFonts w:ascii="Trebuchet MS" w:hAnsi="Trebuchet MS" w:cs="Arial"/>
          <w:b w:val="0"/>
          <w:i/>
        </w:rPr>
        <w:t xml:space="preserve">. </w:t>
      </w:r>
      <w:r w:rsidR="000456BE">
        <w:rPr>
          <w:rFonts w:ascii="Trebuchet MS" w:hAnsi="Trebuchet MS"/>
          <w:b w:val="0"/>
          <w:i/>
        </w:rPr>
        <w:t>Bottom</w:t>
      </w:r>
      <w:r w:rsidR="000456BE">
        <w:rPr>
          <w:rFonts w:ascii="Trebuchet MS" w:hAnsi="Trebuchet MS" w:cs="Arial"/>
          <w:b w:val="0"/>
          <w:i/>
        </w:rPr>
        <w:t xml:space="preserve"> row</w:t>
      </w:r>
      <w:r w:rsidR="000456BE" w:rsidRPr="00894ABA">
        <w:rPr>
          <w:rFonts w:ascii="Trebuchet MS" w:hAnsi="Trebuchet MS" w:cs="Arial"/>
          <w:b w:val="0"/>
          <w:i/>
        </w:rPr>
        <w:t xml:space="preserve">: </w:t>
      </w:r>
      <w:r w:rsidR="00402912">
        <w:rPr>
          <w:rFonts w:ascii="Trebuchet MS" w:hAnsi="Trebuchet MS" w:cs="Arial"/>
          <w:b w:val="0"/>
          <w:i/>
        </w:rPr>
        <w:t>Map</w:t>
      </w:r>
      <w:r w:rsidR="000456BE" w:rsidRPr="00894ABA">
        <w:rPr>
          <w:rFonts w:ascii="Trebuchet MS" w:hAnsi="Trebuchet MS" w:cs="Arial"/>
          <w:b w:val="0"/>
          <w:i/>
        </w:rPr>
        <w:t xml:space="preserve"> of Cloud_cci </w:t>
      </w:r>
      <w:r w:rsidR="000456BE">
        <w:rPr>
          <w:rFonts w:ascii="Trebuchet MS" w:hAnsi="Trebuchet MS" w:cs="Arial"/>
          <w:b w:val="0"/>
          <w:i/>
        </w:rPr>
        <w:t>SLSTR S3a L3U</w:t>
      </w:r>
      <w:r w:rsidR="000456BE" w:rsidRPr="00894ABA">
        <w:rPr>
          <w:rFonts w:ascii="Trebuchet MS" w:hAnsi="Trebuchet MS" w:cs="Arial"/>
          <w:b w:val="0"/>
          <w:i/>
        </w:rPr>
        <w:t xml:space="preserve"> cloud </w:t>
      </w:r>
      <w:r w:rsidR="000456BE">
        <w:rPr>
          <w:rFonts w:ascii="Trebuchet MS" w:hAnsi="Trebuchet MS" w:cs="Arial"/>
          <w:b w:val="0"/>
          <w:i/>
        </w:rPr>
        <w:t>top pressure</w:t>
      </w:r>
      <w:r w:rsidR="000456BE" w:rsidRPr="00894ABA">
        <w:rPr>
          <w:rFonts w:ascii="Trebuchet MS" w:hAnsi="Trebuchet MS" w:cs="Arial"/>
          <w:b w:val="0"/>
          <w:i/>
        </w:rPr>
        <w:t xml:space="preserve"> for </w:t>
      </w:r>
      <w:r w:rsidR="000456BE">
        <w:rPr>
          <w:rFonts w:ascii="Trebuchet MS" w:hAnsi="Trebuchet MS" w:cs="Arial"/>
          <w:b w:val="0"/>
          <w:i/>
        </w:rPr>
        <w:t xml:space="preserve">2019/07/01 (left) and </w:t>
      </w:r>
      <w:r w:rsidR="007765AD">
        <w:rPr>
          <w:rFonts w:ascii="Trebuchet MS" w:hAnsi="Trebuchet MS" w:cs="Arial"/>
          <w:b w:val="0"/>
          <w:i/>
        </w:rPr>
        <w:t>m</w:t>
      </w:r>
      <w:r w:rsidR="00402912">
        <w:rPr>
          <w:rFonts w:ascii="Trebuchet MS" w:hAnsi="Trebuchet MS" w:cs="Arial"/>
          <w:b w:val="0"/>
          <w:i/>
        </w:rPr>
        <w:t>ap</w:t>
      </w:r>
      <w:r w:rsidR="000456BE" w:rsidRPr="00894ABA">
        <w:rPr>
          <w:rFonts w:ascii="Trebuchet MS" w:hAnsi="Trebuchet MS" w:cs="Arial"/>
          <w:b w:val="0"/>
          <w:i/>
        </w:rPr>
        <w:t xml:space="preserve"> of Cloud_cci </w:t>
      </w:r>
      <w:r w:rsidR="000456BE">
        <w:rPr>
          <w:rFonts w:ascii="Trebuchet MS" w:hAnsi="Trebuchet MS" w:cs="Arial"/>
          <w:b w:val="0"/>
          <w:i/>
        </w:rPr>
        <w:t xml:space="preserve">SLSTR S3a L3C </w:t>
      </w:r>
      <w:r w:rsidR="000456BE" w:rsidRPr="00894ABA">
        <w:rPr>
          <w:rFonts w:ascii="Trebuchet MS" w:hAnsi="Trebuchet MS" w:cs="Arial"/>
          <w:b w:val="0"/>
          <w:i/>
        </w:rPr>
        <w:t xml:space="preserve">monthly mean cloud </w:t>
      </w:r>
      <w:r w:rsidR="000456BE">
        <w:rPr>
          <w:rFonts w:ascii="Trebuchet MS" w:hAnsi="Trebuchet MS" w:cs="Arial"/>
          <w:b w:val="0"/>
          <w:i/>
        </w:rPr>
        <w:t>top pressure f</w:t>
      </w:r>
      <w:r w:rsidR="000456BE" w:rsidRPr="00894ABA">
        <w:rPr>
          <w:rFonts w:ascii="Trebuchet MS" w:hAnsi="Trebuchet MS" w:cs="Arial"/>
          <w:b w:val="0"/>
          <w:i/>
        </w:rPr>
        <w:t xml:space="preserve">or </w:t>
      </w:r>
      <w:r w:rsidR="000456BE">
        <w:rPr>
          <w:rFonts w:ascii="Trebuchet MS" w:hAnsi="Trebuchet MS" w:cs="Arial"/>
          <w:b w:val="0"/>
          <w:i/>
        </w:rPr>
        <w:t>2019/07</w:t>
      </w:r>
      <w:r w:rsidR="0073673C">
        <w:rPr>
          <w:rFonts w:ascii="Trebuchet MS" w:hAnsi="Trebuchet MS" w:cs="Arial"/>
          <w:b w:val="0"/>
          <w:i/>
        </w:rPr>
        <w:t xml:space="preserve"> (right)</w:t>
      </w:r>
      <w:r w:rsidR="000456BE" w:rsidRPr="00894ABA">
        <w:rPr>
          <w:rFonts w:ascii="Trebuchet MS" w:hAnsi="Trebuchet MS" w:cs="Arial"/>
          <w:b w:val="0"/>
          <w:i/>
        </w:rPr>
        <w:t>.</w:t>
      </w:r>
    </w:p>
    <w:p w:rsidR="00D65DBA" w:rsidRPr="00894ABA" w:rsidRDefault="00D65DBA" w:rsidP="003B0C4A">
      <w:pPr>
        <w:rPr>
          <w:lang w:eastAsia="de-DE"/>
        </w:rPr>
      </w:pPr>
    </w:p>
    <w:p w:rsidR="003B0C4A" w:rsidRPr="00894ABA" w:rsidRDefault="003B0C4A" w:rsidP="003B0C4A">
      <w:pPr>
        <w:rPr>
          <w:b/>
          <w:sz w:val="22"/>
          <w:lang w:eastAsia="de-DE"/>
        </w:rPr>
      </w:pPr>
      <w:r w:rsidRPr="00894ABA">
        <w:rPr>
          <w:b/>
          <w:sz w:val="22"/>
          <w:lang w:eastAsia="de-DE"/>
        </w:rPr>
        <w:t>Short algorithm approach description</w:t>
      </w:r>
      <w:r w:rsidR="00C049B2" w:rsidRPr="00894ABA">
        <w:rPr>
          <w:b/>
          <w:sz w:val="22"/>
          <w:lang w:eastAsia="de-DE"/>
        </w:rPr>
        <w:t>:</w:t>
      </w:r>
    </w:p>
    <w:p w:rsidR="00C049B2" w:rsidRPr="00894ABA" w:rsidRDefault="00523AA9" w:rsidP="00C049B2">
      <w:pPr>
        <w:rPr>
          <w:szCs w:val="20"/>
          <w:lang w:eastAsia="de-DE"/>
        </w:rPr>
      </w:pPr>
      <w:r>
        <w:rPr>
          <w:color w:val="000000" w:themeColor="text1"/>
          <w:szCs w:val="20"/>
          <w:lang w:eastAsia="de-DE"/>
        </w:rPr>
        <w:t>Cloud top pressure</w:t>
      </w:r>
      <w:r w:rsidR="00C049B2" w:rsidRPr="00894ABA">
        <w:rPr>
          <w:color w:val="000000" w:themeColor="text1"/>
          <w:szCs w:val="20"/>
          <w:lang w:eastAsia="de-DE"/>
        </w:rPr>
        <w:t xml:space="preserve"> is direct output of the optimal estimation retrieval CC4CL (</w:t>
      </w:r>
      <w:r w:rsidR="00C049B2" w:rsidRPr="00894ABA">
        <w:rPr>
          <w:color w:val="1F497D" w:themeColor="text2"/>
          <w:szCs w:val="20"/>
          <w:lang w:eastAsia="de-DE"/>
        </w:rPr>
        <w:t>M</w:t>
      </w:r>
      <w:r w:rsidR="009A5274" w:rsidRPr="00894ABA">
        <w:rPr>
          <w:color w:val="1F497D" w:themeColor="text2"/>
          <w:szCs w:val="20"/>
          <w:lang w:eastAsia="de-DE"/>
        </w:rPr>
        <w:t>cG</w:t>
      </w:r>
      <w:r w:rsidR="00C049B2" w:rsidRPr="00894ABA">
        <w:rPr>
          <w:color w:val="1F497D" w:themeColor="text2"/>
          <w:szCs w:val="20"/>
          <w:lang w:eastAsia="de-DE"/>
        </w:rPr>
        <w:t xml:space="preserve">arragh et al., </w:t>
      </w:r>
      <w:r w:rsidR="004F651D" w:rsidRPr="00894ABA">
        <w:rPr>
          <w:color w:val="1F497D" w:themeColor="text2"/>
          <w:szCs w:val="20"/>
          <w:lang w:eastAsia="de-DE"/>
        </w:rPr>
        <w:t>201</w:t>
      </w:r>
      <w:r>
        <w:rPr>
          <w:color w:val="1F497D" w:themeColor="text2"/>
          <w:szCs w:val="20"/>
          <w:lang w:eastAsia="de-DE"/>
        </w:rPr>
        <w:t>8</w:t>
      </w:r>
      <w:r w:rsidR="00C049B2" w:rsidRPr="00894ABA">
        <w:rPr>
          <w:color w:val="000000" w:themeColor="text1"/>
          <w:szCs w:val="20"/>
          <w:lang w:eastAsia="de-DE"/>
        </w:rPr>
        <w:t xml:space="preserve">; </w:t>
      </w:r>
      <w:r w:rsidR="00C049B2" w:rsidRPr="00894ABA">
        <w:rPr>
          <w:color w:val="1F497D" w:themeColor="text2"/>
          <w:szCs w:val="20"/>
          <w:lang w:eastAsia="de-DE"/>
        </w:rPr>
        <w:t xml:space="preserve">Sus et al., </w:t>
      </w:r>
      <w:r w:rsidR="004F651D" w:rsidRPr="00894ABA">
        <w:rPr>
          <w:color w:val="1F497D" w:themeColor="text2"/>
          <w:szCs w:val="20"/>
          <w:lang w:eastAsia="de-DE"/>
        </w:rPr>
        <w:t>201</w:t>
      </w:r>
      <w:r>
        <w:rPr>
          <w:color w:val="1F497D" w:themeColor="text2"/>
          <w:szCs w:val="20"/>
          <w:lang w:eastAsia="de-DE"/>
        </w:rPr>
        <w:t>8</w:t>
      </w:r>
      <w:r w:rsidR="008162B5">
        <w:rPr>
          <w:color w:val="1F497D" w:themeColor="text2"/>
          <w:szCs w:val="20"/>
          <w:lang w:eastAsia="de-DE"/>
        </w:rPr>
        <w:t xml:space="preserve">, </w:t>
      </w:r>
      <w:r w:rsidR="008162B5" w:rsidRPr="00C779FD">
        <w:rPr>
          <w:color w:val="1F497D" w:themeColor="text2"/>
          <w:szCs w:val="20"/>
          <w:lang w:eastAsia="de-DE"/>
        </w:rPr>
        <w:t>ATBD-CC4CLv9.0</w:t>
      </w:r>
      <w:r w:rsidR="00C049B2" w:rsidRPr="00894ABA">
        <w:rPr>
          <w:color w:val="000000" w:themeColor="text1"/>
          <w:szCs w:val="20"/>
          <w:lang w:eastAsia="de-DE"/>
        </w:rPr>
        <w:t xml:space="preserve">) in which a physical model of the cloud is systematically altered until the corresponding resulting simulated radiances fit the measurements. Simulations look up tables (LUTs) strongly depend on the pre-determined cloud phase. Cloud top pressure is also converted to </w:t>
      </w:r>
      <w:r w:rsidR="00C049B2" w:rsidRPr="00894ABA">
        <w:rPr>
          <w:color w:val="000000" w:themeColor="text1"/>
          <w:szCs w:val="20"/>
          <w:lang w:eastAsia="de-DE"/>
        </w:rPr>
        <w:lastRenderedPageBreak/>
        <w:t>cloud top height and temperature using model profiles</w:t>
      </w:r>
      <w:r w:rsidR="00C049B2" w:rsidRPr="00894ABA">
        <w:rPr>
          <w:szCs w:val="20"/>
          <w:lang w:eastAsia="de-DE"/>
        </w:rPr>
        <w:t>.</w:t>
      </w:r>
      <w:r w:rsidR="004A59A1" w:rsidRPr="00894ABA">
        <w:rPr>
          <w:szCs w:val="20"/>
          <w:lang w:eastAsia="de-DE"/>
        </w:rPr>
        <w:t xml:space="preserve"> Based on estimated cloud transmissivity, a correction to CTP, CTH and CTT is done and provided in separate fields.</w:t>
      </w:r>
      <w:r w:rsidR="002C08EF" w:rsidRPr="00894ABA">
        <w:rPr>
          <w:szCs w:val="20"/>
          <w:lang w:eastAsia="de-DE"/>
        </w:rPr>
        <w:t xml:space="preserve"> </w:t>
      </w:r>
      <w:r w:rsidR="00522BE8" w:rsidRPr="00894ABA">
        <w:rPr>
          <w:szCs w:val="20"/>
          <w:lang w:eastAsia="de-DE"/>
        </w:rPr>
        <w:t>In these corrected fields the systematic underestimation of CTH (overestimation for CTP and CTT) occurring for high, semi-transparent clouds is reduced</w:t>
      </w:r>
      <w:r w:rsidR="00820207" w:rsidRPr="00894ABA">
        <w:rPr>
          <w:szCs w:val="20"/>
          <w:lang w:eastAsia="de-DE"/>
        </w:rPr>
        <w:t xml:space="preserve"> compared to the uncorrected values</w:t>
      </w:r>
      <w:r w:rsidR="00522BE8" w:rsidRPr="00894ABA">
        <w:rPr>
          <w:szCs w:val="20"/>
          <w:lang w:eastAsia="de-DE"/>
        </w:rPr>
        <w:t xml:space="preserve">. </w:t>
      </w:r>
      <w:r w:rsidR="002C08EF" w:rsidRPr="00894ABA">
        <w:rPr>
          <w:szCs w:val="20"/>
          <w:lang w:eastAsia="de-DE"/>
        </w:rPr>
        <w:t xml:space="preserve">For CTP the aggregation to monthly averages is </w:t>
      </w:r>
      <w:r w:rsidR="00E27AB0" w:rsidRPr="00894ABA">
        <w:rPr>
          <w:szCs w:val="20"/>
          <w:lang w:eastAsia="de-DE"/>
        </w:rPr>
        <w:t xml:space="preserve">additionally </w:t>
      </w:r>
      <w:r w:rsidR="002C08EF" w:rsidRPr="00894ABA">
        <w:rPr>
          <w:szCs w:val="20"/>
          <w:lang w:eastAsia="de-DE"/>
        </w:rPr>
        <w:t>done logarithmically</w:t>
      </w:r>
      <w:r w:rsidR="00CA3C91" w:rsidRPr="00894ABA">
        <w:rPr>
          <w:szCs w:val="20"/>
          <w:lang w:eastAsia="de-DE"/>
        </w:rPr>
        <w:t>.</w:t>
      </w:r>
      <w:r w:rsidR="00C54584" w:rsidRPr="00894ABA">
        <w:rPr>
          <w:szCs w:val="20"/>
          <w:lang w:eastAsia="de-DE"/>
        </w:rPr>
        <w:t xml:space="preserve"> Based on radiance ratio of the two infrared channels at 10.8 and 12.0 µm</w:t>
      </w:r>
      <w:r w:rsidR="0085654F" w:rsidRPr="00894ABA">
        <w:rPr>
          <w:szCs w:val="20"/>
          <w:lang w:eastAsia="de-DE"/>
        </w:rPr>
        <w:t>, post-processed corrected cloud top pressure, height, temperature are calculated and provided.</w:t>
      </w:r>
    </w:p>
    <w:p w:rsidR="00312E0C" w:rsidRPr="00894ABA" w:rsidRDefault="00312E0C" w:rsidP="00312E0C">
      <w:pPr>
        <w:rPr>
          <w:lang w:eastAsia="de-DE"/>
        </w:rPr>
      </w:pPr>
    </w:p>
    <w:p w:rsidR="00C049B2" w:rsidRPr="00894ABA" w:rsidRDefault="00C049B2" w:rsidP="003B0C4A">
      <w:pPr>
        <w:rPr>
          <w:b/>
          <w:sz w:val="22"/>
          <w:lang w:eastAsia="de-DE"/>
        </w:rPr>
      </w:pPr>
      <w:r w:rsidRPr="00894ABA">
        <w:rPr>
          <w:b/>
          <w:sz w:val="22"/>
          <w:lang w:eastAsia="de-DE"/>
        </w:rPr>
        <w:t>Uncertainty information:</w:t>
      </w:r>
    </w:p>
    <w:p w:rsidR="00597625" w:rsidRPr="00597625" w:rsidRDefault="00C049B2" w:rsidP="0023598F">
      <w:pPr>
        <w:numPr>
          <w:ilvl w:val="0"/>
          <w:numId w:val="18"/>
        </w:numPr>
        <w:ind w:left="284" w:hanging="284"/>
        <w:rPr>
          <w:b/>
          <w:sz w:val="22"/>
          <w:lang w:eastAsia="de-DE"/>
        </w:rPr>
      </w:pPr>
      <w:r w:rsidRPr="00894ABA">
        <w:rPr>
          <w:lang w:eastAsia="de-DE"/>
        </w:rPr>
        <w:t>Along with the CTP retrieval, the OE framework provides CTP uncertainty on Level-2 (also in Level-3U) which is based on rigorous uncertainty propagation of the input data. According to OE theory the CTP uncertainty describes the 68</w:t>
      </w:r>
      <w:r w:rsidR="002C08EF" w:rsidRPr="00894ABA">
        <w:rPr>
          <w:lang w:eastAsia="de-DE"/>
        </w:rPr>
        <w:t>.</w:t>
      </w:r>
      <w:r w:rsidRPr="00894ABA">
        <w:rPr>
          <w:lang w:eastAsia="de-DE"/>
        </w:rPr>
        <w:t>2% confidence interval around the retrieved CTP. The CTP uncertainty is also propagated into uncertainties of CTH and CTT</w:t>
      </w:r>
      <w:r w:rsidR="000922D5" w:rsidRPr="00894ABA">
        <w:rPr>
          <w:lang w:eastAsia="de-DE"/>
        </w:rPr>
        <w:t>, and also into the Level-3C products.</w:t>
      </w:r>
      <w:r w:rsidR="00597625">
        <w:rPr>
          <w:lang w:eastAsia="de-DE"/>
        </w:rPr>
        <w:t xml:space="preserve"> </w:t>
      </w:r>
      <w:r w:rsidR="00597625" w:rsidRPr="0023598F">
        <w:rPr>
          <w:szCs w:val="20"/>
          <w:lang w:eastAsia="de-DE"/>
        </w:rPr>
        <w:t xml:space="preserve">The </w:t>
      </w:r>
      <w:r w:rsidR="0035549D">
        <w:rPr>
          <w:szCs w:val="20"/>
          <w:lang w:eastAsia="de-DE"/>
        </w:rPr>
        <w:t xml:space="preserve">CTP </w:t>
      </w:r>
      <w:r w:rsidR="00597625" w:rsidRPr="0023598F">
        <w:rPr>
          <w:szCs w:val="20"/>
          <w:lang w:eastAsia="de-DE"/>
        </w:rPr>
        <w:t>uncertainty has been validated using Calipso/Cloudsat data as reference and found to not repres</w:t>
      </w:r>
      <w:r w:rsidR="00597625" w:rsidRPr="00597625">
        <w:rPr>
          <w:szCs w:val="20"/>
          <w:lang w:eastAsia="de-DE"/>
        </w:rPr>
        <w:t>ent the actual uncertainty well</w:t>
      </w:r>
    </w:p>
    <w:p w:rsidR="00B705EF" w:rsidRPr="00172866" w:rsidRDefault="00B705EF" w:rsidP="003B0C4A">
      <w:pPr>
        <w:rPr>
          <w:u w:val="single"/>
          <w:lang w:eastAsia="de-DE"/>
        </w:rPr>
      </w:pPr>
    </w:p>
    <w:p w:rsidR="003B0C4A" w:rsidRPr="00894ABA" w:rsidRDefault="00C049B2" w:rsidP="003B0C4A">
      <w:pPr>
        <w:rPr>
          <w:b/>
          <w:sz w:val="22"/>
          <w:lang w:eastAsia="de-DE"/>
        </w:rPr>
      </w:pPr>
      <w:r w:rsidRPr="00894ABA">
        <w:rPr>
          <w:b/>
          <w:sz w:val="22"/>
          <w:lang w:eastAsia="de-DE"/>
        </w:rPr>
        <w:t xml:space="preserve">Known </w:t>
      </w:r>
      <w:r w:rsidR="00B705EF" w:rsidRPr="00894ABA">
        <w:rPr>
          <w:b/>
          <w:sz w:val="22"/>
          <w:lang w:eastAsia="de-DE"/>
        </w:rPr>
        <w:t>l</w:t>
      </w:r>
      <w:r w:rsidR="003B0C4A" w:rsidRPr="00894ABA">
        <w:rPr>
          <w:b/>
          <w:sz w:val="22"/>
          <w:lang w:eastAsia="de-DE"/>
        </w:rPr>
        <w:t>imitations</w:t>
      </w:r>
      <w:r w:rsidRPr="00894ABA">
        <w:rPr>
          <w:b/>
          <w:sz w:val="22"/>
          <w:lang w:eastAsia="de-DE"/>
        </w:rPr>
        <w:t>:</w:t>
      </w:r>
    </w:p>
    <w:p w:rsidR="001C1F86" w:rsidRPr="00894ABA" w:rsidRDefault="00C411D2" w:rsidP="001C1F86">
      <w:pPr>
        <w:numPr>
          <w:ilvl w:val="0"/>
          <w:numId w:val="21"/>
        </w:numPr>
        <w:ind w:left="284" w:hanging="284"/>
        <w:rPr>
          <w:lang w:eastAsia="de-DE"/>
        </w:rPr>
      </w:pPr>
      <w:r w:rsidRPr="00894ABA">
        <w:rPr>
          <w:lang w:eastAsia="de-DE"/>
        </w:rPr>
        <w:t xml:space="preserve">In </w:t>
      </w:r>
      <w:r w:rsidR="00C54584" w:rsidRPr="00894ABA">
        <w:rPr>
          <w:lang w:eastAsia="de-DE"/>
        </w:rPr>
        <w:t>semi-transparent</w:t>
      </w:r>
      <w:r w:rsidR="001C1F86" w:rsidRPr="00894ABA">
        <w:rPr>
          <w:lang w:eastAsia="de-DE"/>
        </w:rPr>
        <w:t xml:space="preserve"> (ice) cloud </w:t>
      </w:r>
      <w:r w:rsidRPr="00894ABA">
        <w:rPr>
          <w:lang w:eastAsia="de-DE"/>
        </w:rPr>
        <w:t xml:space="preserve">conditions, the cloud top </w:t>
      </w:r>
      <w:r w:rsidR="001C1F86" w:rsidRPr="00894ABA">
        <w:rPr>
          <w:lang w:eastAsia="de-DE"/>
        </w:rPr>
        <w:t xml:space="preserve">will </w:t>
      </w:r>
      <w:r w:rsidRPr="00894ABA">
        <w:rPr>
          <w:lang w:eastAsia="de-DE"/>
        </w:rPr>
        <w:t xml:space="preserve">be </w:t>
      </w:r>
      <w:r w:rsidR="001C1F86" w:rsidRPr="00894ABA">
        <w:rPr>
          <w:lang w:eastAsia="de-DE"/>
        </w:rPr>
        <w:t>assign</w:t>
      </w:r>
      <w:r w:rsidRPr="00894ABA">
        <w:rPr>
          <w:lang w:eastAsia="de-DE"/>
        </w:rPr>
        <w:t xml:space="preserve">ed </w:t>
      </w:r>
      <w:r w:rsidR="001C1F86" w:rsidRPr="00894ABA">
        <w:rPr>
          <w:lang w:eastAsia="de-DE"/>
        </w:rPr>
        <w:t>too low.</w:t>
      </w:r>
      <w:r w:rsidR="00270D8C" w:rsidRPr="00894ABA">
        <w:rPr>
          <w:lang w:eastAsia="de-DE"/>
        </w:rPr>
        <w:t xml:space="preserve"> This is caused by the very small impact that optically thin clouds have on the inf</w:t>
      </w:r>
      <w:r w:rsidR="002831D1">
        <w:rPr>
          <w:lang w:eastAsia="de-DE"/>
        </w:rPr>
        <w:t>r</w:t>
      </w:r>
      <w:r w:rsidR="00270D8C" w:rsidRPr="00894ABA">
        <w:rPr>
          <w:lang w:eastAsia="de-DE"/>
        </w:rPr>
        <w:t xml:space="preserve">ared radiation, which is primarily used to determine the vertical placement of clouds. In such cases the measured radiance is a </w:t>
      </w:r>
      <w:r w:rsidR="00B01EBF" w:rsidRPr="00894ABA">
        <w:rPr>
          <w:lang w:eastAsia="de-DE"/>
        </w:rPr>
        <w:t>mixture</w:t>
      </w:r>
      <w:r w:rsidR="00270D8C" w:rsidRPr="00894ABA">
        <w:rPr>
          <w:lang w:eastAsia="de-DE"/>
        </w:rPr>
        <w:t xml:space="preserve"> of signals coming from the emission of the thin clouds and emission from below </w:t>
      </w:r>
      <w:r w:rsidR="00722744" w:rsidRPr="00894ABA">
        <w:rPr>
          <w:lang w:eastAsia="de-DE"/>
        </w:rPr>
        <w:t xml:space="preserve">the cloud </w:t>
      </w:r>
      <w:r w:rsidR="00270D8C" w:rsidRPr="00894ABA">
        <w:rPr>
          <w:lang w:eastAsia="de-DE"/>
        </w:rPr>
        <w:t>(i.e. lower level clouds or surface), thus the corrected vertical placement of the clouds is very difficult and usually too low.</w:t>
      </w:r>
    </w:p>
    <w:p w:rsidR="001C1F86" w:rsidRPr="00894ABA" w:rsidRDefault="00AE68B4" w:rsidP="001C1F86">
      <w:pPr>
        <w:numPr>
          <w:ilvl w:val="0"/>
          <w:numId w:val="21"/>
        </w:numPr>
        <w:ind w:left="284" w:hanging="284"/>
        <w:rPr>
          <w:lang w:eastAsia="de-DE"/>
        </w:rPr>
      </w:pPr>
      <w:r w:rsidRPr="00894ABA">
        <w:rPr>
          <w:lang w:eastAsia="de-DE"/>
        </w:rPr>
        <w:t>Multi-</w:t>
      </w:r>
      <w:r w:rsidR="001C1F86" w:rsidRPr="00894ABA">
        <w:rPr>
          <w:lang w:eastAsia="de-DE"/>
        </w:rPr>
        <w:t>layer cloud</w:t>
      </w:r>
      <w:r w:rsidR="00C54584" w:rsidRPr="00894ABA">
        <w:rPr>
          <w:lang w:eastAsia="de-DE"/>
        </w:rPr>
        <w:t>s</w:t>
      </w:r>
      <w:r w:rsidR="001C1F86" w:rsidRPr="00894ABA">
        <w:rPr>
          <w:lang w:eastAsia="de-DE"/>
        </w:rPr>
        <w:t xml:space="preserve"> </w:t>
      </w:r>
      <w:r w:rsidR="00C54584" w:rsidRPr="00894ABA">
        <w:rPr>
          <w:lang w:eastAsia="de-DE"/>
        </w:rPr>
        <w:t>are</w:t>
      </w:r>
      <w:r w:rsidR="001C1F86" w:rsidRPr="00894ABA">
        <w:rPr>
          <w:lang w:eastAsia="de-DE"/>
        </w:rPr>
        <w:t xml:space="preserve"> not modelled hence the CTH for cases of an upper layer of thin cirrus will effectively retrieve a radiative height (approx. 1 optical depth into the cloud).</w:t>
      </w:r>
    </w:p>
    <w:p w:rsidR="001C1F86" w:rsidRDefault="001C1F86" w:rsidP="001C1F86">
      <w:pPr>
        <w:numPr>
          <w:ilvl w:val="0"/>
          <w:numId w:val="21"/>
        </w:numPr>
        <w:ind w:left="284" w:hanging="284"/>
        <w:rPr>
          <w:lang w:eastAsia="de-DE"/>
        </w:rPr>
      </w:pPr>
      <w:r w:rsidRPr="00894ABA">
        <w:rPr>
          <w:lang w:eastAsia="de-DE"/>
        </w:rPr>
        <w:t xml:space="preserve">The corrected cloud top </w:t>
      </w:r>
      <w:r w:rsidR="00F23B68" w:rsidRPr="00894ABA">
        <w:rPr>
          <w:lang w:eastAsia="de-DE"/>
        </w:rPr>
        <w:t>pressure/</w:t>
      </w:r>
      <w:r w:rsidRPr="00894ABA">
        <w:rPr>
          <w:lang w:eastAsia="de-DE"/>
        </w:rPr>
        <w:t>height</w:t>
      </w:r>
      <w:r w:rsidR="00F23B68" w:rsidRPr="00894ABA">
        <w:rPr>
          <w:lang w:eastAsia="de-DE"/>
        </w:rPr>
        <w:t>/temperature</w:t>
      </w:r>
      <w:r w:rsidRPr="00894ABA">
        <w:rPr>
          <w:lang w:eastAsia="de-DE"/>
        </w:rPr>
        <w:t xml:space="preserve"> retrievals are not radiatively consistent</w:t>
      </w:r>
      <w:r w:rsidR="00D37594" w:rsidRPr="00894ABA">
        <w:rPr>
          <w:lang w:eastAsia="de-DE"/>
        </w:rPr>
        <w:t xml:space="preserve"> with the retrieved COT and CER, which means that radiative simulations do not fit the measurements anymore, while they do when using the uncorrected retrievals</w:t>
      </w:r>
      <w:r w:rsidR="008B4867" w:rsidRPr="00894ABA">
        <w:rPr>
          <w:lang w:eastAsia="de-DE"/>
        </w:rPr>
        <w:t>.</w:t>
      </w:r>
    </w:p>
    <w:p w:rsidR="00475FA3" w:rsidRPr="00475FA3" w:rsidRDefault="00475FA3" w:rsidP="00475FA3">
      <w:pPr>
        <w:numPr>
          <w:ilvl w:val="0"/>
          <w:numId w:val="21"/>
        </w:numPr>
        <w:ind w:left="284" w:hanging="284"/>
        <w:rPr>
          <w:b/>
          <w:sz w:val="22"/>
          <w:lang w:eastAsia="de-DE"/>
        </w:rPr>
      </w:pPr>
      <w:r w:rsidRPr="00894ABA">
        <w:rPr>
          <w:lang w:eastAsia="de-DE"/>
        </w:rPr>
        <w:t xml:space="preserve">The uncertainty has been validated using Calipso/Cloudsat data </w:t>
      </w:r>
      <w:r>
        <w:rPr>
          <w:lang w:eastAsia="de-DE"/>
        </w:rPr>
        <w:t xml:space="preserve">as reference </w:t>
      </w:r>
      <w:r w:rsidRPr="00894ABA">
        <w:rPr>
          <w:lang w:eastAsia="de-DE"/>
        </w:rPr>
        <w:t xml:space="preserve">and found to </w:t>
      </w:r>
      <w:r>
        <w:rPr>
          <w:lang w:eastAsia="de-DE"/>
        </w:rPr>
        <w:t xml:space="preserve">not </w:t>
      </w:r>
      <w:r w:rsidRPr="00894ABA">
        <w:rPr>
          <w:lang w:eastAsia="de-DE"/>
        </w:rPr>
        <w:t>r</w:t>
      </w:r>
      <w:r>
        <w:rPr>
          <w:lang w:eastAsia="de-DE"/>
        </w:rPr>
        <w:t>epresent the actual uncertainty well.</w:t>
      </w:r>
    </w:p>
    <w:p w:rsidR="00B71DCE" w:rsidRPr="00894ABA" w:rsidRDefault="00B71DCE" w:rsidP="00B71DCE">
      <w:pPr>
        <w:rPr>
          <w:b/>
          <w:sz w:val="22"/>
          <w:lang w:eastAsia="de-DE"/>
        </w:rPr>
      </w:pPr>
    </w:p>
    <w:p w:rsidR="00B71DCE" w:rsidRPr="00894ABA" w:rsidRDefault="000B4788" w:rsidP="00B71DCE">
      <w:pPr>
        <w:rPr>
          <w:b/>
          <w:sz w:val="22"/>
          <w:szCs w:val="20"/>
          <w:lang w:eastAsia="de-DE"/>
        </w:rPr>
      </w:pPr>
      <w:r w:rsidRPr="00894ABA">
        <w:rPr>
          <w:b/>
          <w:sz w:val="22"/>
          <w:szCs w:val="20"/>
          <w:lang w:eastAsia="de-DE"/>
        </w:rPr>
        <w:t>Cloud top pressure/height/temperature - d</w:t>
      </w:r>
      <w:r w:rsidR="00B71DCE" w:rsidRPr="00894ABA">
        <w:rPr>
          <w:b/>
          <w:sz w:val="22"/>
          <w:szCs w:val="20"/>
          <w:lang w:eastAsia="de-DE"/>
        </w:rPr>
        <w:t>ata fields</w:t>
      </w:r>
      <w:r w:rsidR="00CE3D8A" w:rsidRPr="00894ABA">
        <w:rPr>
          <w:sz w:val="22"/>
          <w:szCs w:val="20"/>
          <w:lang w:eastAsia="de-DE"/>
        </w:rPr>
        <w:t>*</w:t>
      </w:r>
      <w:r w:rsidR="00B71DCE"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101"/>
        <w:gridCol w:w="3887"/>
        <w:gridCol w:w="4334"/>
      </w:tblGrid>
      <w:tr w:rsidR="0022620D" w:rsidRPr="00894ABA" w:rsidTr="008E09B2">
        <w:trPr>
          <w:trHeight w:val="284"/>
          <w:tblHeader/>
        </w:trPr>
        <w:tc>
          <w:tcPr>
            <w:tcW w:w="1101" w:type="dxa"/>
            <w:shd w:val="clear" w:color="auto" w:fill="DBE5F1"/>
          </w:tcPr>
          <w:p w:rsidR="0022620D" w:rsidRPr="00894ABA" w:rsidRDefault="0022620D" w:rsidP="00122329">
            <w:pPr>
              <w:rPr>
                <w:b/>
                <w:szCs w:val="20"/>
                <w:lang w:eastAsia="de-DE"/>
              </w:rPr>
            </w:pPr>
            <w:r w:rsidRPr="00894ABA">
              <w:rPr>
                <w:b/>
                <w:szCs w:val="20"/>
                <w:lang w:eastAsia="de-DE"/>
              </w:rPr>
              <w:t>Product level</w:t>
            </w:r>
          </w:p>
        </w:tc>
        <w:tc>
          <w:tcPr>
            <w:tcW w:w="3887" w:type="dxa"/>
            <w:shd w:val="clear" w:color="auto" w:fill="DBE5F1"/>
          </w:tcPr>
          <w:p w:rsidR="0022620D" w:rsidRPr="00894ABA" w:rsidRDefault="0022620D" w:rsidP="00122329">
            <w:pPr>
              <w:rPr>
                <w:rFonts w:ascii="Courier New" w:hAnsi="Courier New" w:cs="Courier New"/>
                <w:szCs w:val="20"/>
                <w:lang w:eastAsia="de-DE"/>
              </w:rPr>
            </w:pPr>
            <w:r w:rsidRPr="00894ABA">
              <w:rPr>
                <w:b/>
                <w:szCs w:val="20"/>
                <w:lang w:eastAsia="de-DE"/>
              </w:rPr>
              <w:t>Data field name</w:t>
            </w:r>
          </w:p>
        </w:tc>
        <w:tc>
          <w:tcPr>
            <w:tcW w:w="4334" w:type="dxa"/>
            <w:shd w:val="clear" w:color="auto" w:fill="DBE5F1"/>
          </w:tcPr>
          <w:p w:rsidR="0022620D" w:rsidRPr="00894ABA" w:rsidRDefault="0022620D" w:rsidP="00122329">
            <w:pPr>
              <w:rPr>
                <w:b/>
                <w:szCs w:val="20"/>
                <w:lang w:eastAsia="de-DE"/>
              </w:rPr>
            </w:pPr>
            <w:r w:rsidRPr="00894ABA">
              <w:rPr>
                <w:b/>
                <w:szCs w:val="20"/>
                <w:lang w:eastAsia="de-DE"/>
              </w:rPr>
              <w:t>Description</w:t>
            </w:r>
          </w:p>
        </w:tc>
      </w:tr>
      <w:tr w:rsidR="0022620D" w:rsidRPr="00894ABA" w:rsidTr="008E09B2">
        <w:trPr>
          <w:trHeight w:val="284"/>
        </w:trPr>
        <w:tc>
          <w:tcPr>
            <w:tcW w:w="1101"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Cloud top pressure/height/temperature</w:t>
            </w:r>
          </w:p>
        </w:tc>
      </w:tr>
      <w:tr w:rsidR="0022620D" w:rsidRPr="00894ABA" w:rsidTr="008E09B2">
        <w:trPr>
          <w:trHeight w:val="284"/>
        </w:trPr>
        <w:tc>
          <w:tcPr>
            <w:tcW w:w="1101"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3887" w:type="dxa"/>
            <w:shd w:val="clear" w:color="auto" w:fill="auto"/>
          </w:tcPr>
          <w:p w:rsidR="0022620D" w:rsidRPr="00894ABA" w:rsidRDefault="0022620D" w:rsidP="002515B7">
            <w:pPr>
              <w:rPr>
                <w:rFonts w:ascii="Times New Roman" w:hAnsi="Times New Roman"/>
                <w:i/>
                <w:szCs w:val="20"/>
                <w:lang w:eastAsia="de-DE"/>
              </w:rPr>
            </w:pPr>
            <w:r w:rsidRPr="00894ABA">
              <w:rPr>
                <w:rFonts w:ascii="Times New Roman" w:hAnsi="Times New Roman"/>
                <w:i/>
                <w:szCs w:val="20"/>
                <w:lang w:eastAsia="de-DE"/>
              </w:rPr>
              <w:t>ctp/cth/ctt_uncertainty</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Cloud top pressure/height/temperature uncertainty</w:t>
            </w:r>
          </w:p>
        </w:tc>
      </w:tr>
      <w:tr w:rsidR="0022620D" w:rsidRPr="00894ABA" w:rsidTr="008E09B2">
        <w:trPr>
          <w:trHeight w:val="284"/>
        </w:trPr>
        <w:tc>
          <w:tcPr>
            <w:tcW w:w="1101"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3887" w:type="dxa"/>
            <w:shd w:val="clear" w:color="auto" w:fill="auto"/>
          </w:tcPr>
          <w:p w:rsidR="0022620D" w:rsidRPr="00894ABA" w:rsidRDefault="0022620D" w:rsidP="00C35D38">
            <w:pPr>
              <w:rPr>
                <w:rFonts w:ascii="Times New Roman" w:hAnsi="Times New Roman"/>
                <w:i/>
                <w:szCs w:val="20"/>
                <w:lang w:eastAsia="de-DE"/>
              </w:rPr>
            </w:pPr>
            <w:r w:rsidRPr="00894ABA">
              <w:rPr>
                <w:rFonts w:ascii="Times New Roman" w:hAnsi="Times New Roman"/>
                <w:i/>
                <w:szCs w:val="20"/>
                <w:lang w:eastAsia="de-DE"/>
              </w:rPr>
              <w:t>ctp/cth/ctt_corrected</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Corrected Cloud top pressure/ height/temperature uncertainty</w:t>
            </w:r>
          </w:p>
        </w:tc>
      </w:tr>
      <w:tr w:rsidR="0022620D" w:rsidRPr="00894ABA" w:rsidTr="008E09B2">
        <w:trPr>
          <w:trHeight w:val="284"/>
        </w:trPr>
        <w:tc>
          <w:tcPr>
            <w:tcW w:w="1101" w:type="dxa"/>
            <w:shd w:val="clear" w:color="auto" w:fill="EAF1DD"/>
          </w:tcPr>
          <w:p w:rsidR="0022620D" w:rsidRPr="00894ABA" w:rsidRDefault="0022620D" w:rsidP="00122329">
            <w:pPr>
              <w:rPr>
                <w:rFonts w:ascii="Courier New" w:hAnsi="Courier New" w:cs="Courier New"/>
                <w:b/>
                <w:szCs w:val="20"/>
                <w:lang w:eastAsia="de-DE"/>
              </w:rPr>
            </w:pPr>
            <w:r w:rsidRPr="00894ABA">
              <w:rPr>
                <w:b/>
                <w:szCs w:val="20"/>
                <w:lang w:eastAsia="de-DE"/>
              </w:rPr>
              <w:t>Level-2</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ctp/cth/ctt_corrected_unc</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Corrected cloud top pressure/height/ temperature uncertainty</w:t>
            </w:r>
          </w:p>
        </w:tc>
      </w:tr>
      <w:tr w:rsidR="0022620D" w:rsidRPr="00894ABA" w:rsidTr="008E09B2">
        <w:trPr>
          <w:trHeight w:val="284"/>
        </w:trPr>
        <w:tc>
          <w:tcPr>
            <w:tcW w:w="1101"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lastRenderedPageBreak/>
              <w:t>Level-3U</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ctp/cth/ctt_asc</w:t>
            </w:r>
            <w:r w:rsidRPr="00894ABA">
              <w:rPr>
                <w:rFonts w:ascii="Times New Roman" w:hAnsi="Times New Roman"/>
                <w:i/>
                <w:szCs w:val="20"/>
                <w:lang w:eastAsia="de-DE"/>
              </w:rPr>
              <w:br/>
            </w:r>
            <w:r w:rsidRPr="00894ABA">
              <w:rPr>
                <w:rFonts w:ascii="Times New Roman" w:hAnsi="Times New Roman"/>
                <w:i/>
                <w:szCs w:val="20"/>
                <w:lang w:eastAsia="de-DE"/>
              </w:rPr>
              <w:br/>
              <w:t>ctp/cth/ctt_desc</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Cloud top pressure/height/temperature, ascending node of orbit</w:t>
            </w:r>
            <w:r w:rsidRPr="00894ABA">
              <w:rPr>
                <w:szCs w:val="20"/>
                <w:lang w:eastAsia="de-DE"/>
              </w:rPr>
              <w:br/>
              <w:t>Cloud top pressure/height/temperature, descending node of orbit</w:t>
            </w:r>
          </w:p>
        </w:tc>
      </w:tr>
      <w:tr w:rsidR="0022620D" w:rsidRPr="00894ABA" w:rsidTr="008E09B2">
        <w:trPr>
          <w:trHeight w:val="284"/>
        </w:trPr>
        <w:tc>
          <w:tcPr>
            <w:tcW w:w="1101"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ctp/cth/ctt_asc_unc</w:t>
            </w:r>
            <w:r w:rsidRPr="00894ABA">
              <w:rPr>
                <w:rFonts w:ascii="Times New Roman" w:hAnsi="Times New Roman"/>
                <w:i/>
                <w:szCs w:val="20"/>
                <w:lang w:eastAsia="de-DE"/>
              </w:rPr>
              <w:br/>
            </w:r>
            <w:r w:rsidRPr="00894ABA">
              <w:rPr>
                <w:rFonts w:ascii="Times New Roman" w:hAnsi="Times New Roman"/>
                <w:i/>
                <w:szCs w:val="20"/>
                <w:lang w:eastAsia="de-DE"/>
              </w:rPr>
              <w:br/>
              <w:t>ctp/cth/ctt_desc_unc</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Cloud top pressure/height/temperature uncertainty, ascending node of orbit</w:t>
            </w:r>
            <w:r w:rsidRPr="00894ABA">
              <w:rPr>
                <w:szCs w:val="20"/>
                <w:lang w:eastAsia="de-DE"/>
              </w:rPr>
              <w:br/>
              <w:t>Cloud top pressure/height/temperature uncertainty, descending node of orbit</w:t>
            </w:r>
          </w:p>
        </w:tc>
      </w:tr>
      <w:tr w:rsidR="0022620D" w:rsidRPr="00894ABA" w:rsidTr="008E09B2">
        <w:trPr>
          <w:trHeight w:val="284"/>
        </w:trPr>
        <w:tc>
          <w:tcPr>
            <w:tcW w:w="1101"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ctp/cth/ctt_corrected_asc</w:t>
            </w:r>
            <w:r w:rsidRPr="00894ABA">
              <w:rPr>
                <w:rFonts w:ascii="Times New Roman" w:hAnsi="Times New Roman"/>
                <w:i/>
                <w:szCs w:val="20"/>
                <w:lang w:eastAsia="de-DE"/>
              </w:rPr>
              <w:br/>
            </w:r>
            <w:r w:rsidRPr="00894ABA">
              <w:rPr>
                <w:rFonts w:ascii="Times New Roman" w:hAnsi="Times New Roman"/>
                <w:i/>
                <w:szCs w:val="20"/>
                <w:lang w:eastAsia="de-DE"/>
              </w:rPr>
              <w:br/>
              <w:t>ctp/cth/ctt_corrected_desc</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Corrected cloud top pressure/height/ temperature, ascending node of orbit</w:t>
            </w:r>
            <w:r w:rsidRPr="00894ABA">
              <w:rPr>
                <w:szCs w:val="20"/>
                <w:lang w:eastAsia="de-DE"/>
              </w:rPr>
              <w:br/>
              <w:t>Corrected cloud top pressure/height/ temperature, descending node of orbit</w:t>
            </w:r>
          </w:p>
        </w:tc>
      </w:tr>
      <w:tr w:rsidR="0022620D" w:rsidRPr="00894ABA" w:rsidTr="008E09B2">
        <w:trPr>
          <w:trHeight w:val="284"/>
        </w:trPr>
        <w:tc>
          <w:tcPr>
            <w:tcW w:w="1101" w:type="dxa"/>
            <w:shd w:val="clear" w:color="auto" w:fill="D6E3BC"/>
          </w:tcPr>
          <w:p w:rsidR="0022620D" w:rsidRPr="00894ABA" w:rsidRDefault="0022620D" w:rsidP="00122329">
            <w:pPr>
              <w:rPr>
                <w:rFonts w:ascii="Courier New" w:hAnsi="Courier New" w:cs="Courier New"/>
                <w:b/>
                <w:szCs w:val="20"/>
                <w:lang w:eastAsia="de-DE"/>
              </w:rPr>
            </w:pPr>
            <w:r w:rsidRPr="00894ABA">
              <w:rPr>
                <w:b/>
                <w:szCs w:val="20"/>
                <w:lang w:eastAsia="de-DE"/>
              </w:rPr>
              <w:t>Level-3U</w:t>
            </w:r>
          </w:p>
        </w:tc>
        <w:tc>
          <w:tcPr>
            <w:tcW w:w="3887" w:type="dxa"/>
            <w:shd w:val="clear" w:color="auto" w:fill="auto"/>
          </w:tcPr>
          <w:p w:rsidR="0022620D" w:rsidRPr="00894ABA" w:rsidRDefault="0022620D" w:rsidP="00AA0F53">
            <w:pPr>
              <w:rPr>
                <w:rFonts w:ascii="Times New Roman" w:hAnsi="Times New Roman"/>
                <w:i/>
                <w:szCs w:val="20"/>
                <w:lang w:eastAsia="de-DE"/>
              </w:rPr>
            </w:pPr>
            <w:r w:rsidRPr="00894ABA">
              <w:rPr>
                <w:rFonts w:ascii="Times New Roman" w:hAnsi="Times New Roman"/>
                <w:i/>
                <w:szCs w:val="20"/>
                <w:lang w:eastAsia="de-DE"/>
              </w:rPr>
              <w:t>ctp/cth/ctt_corrected_asc_unc</w:t>
            </w:r>
            <w:r w:rsidRPr="00894ABA">
              <w:rPr>
                <w:rFonts w:ascii="Times New Roman" w:hAnsi="Times New Roman"/>
                <w:i/>
                <w:szCs w:val="20"/>
                <w:lang w:eastAsia="de-DE"/>
              </w:rPr>
              <w:br/>
            </w:r>
            <w:r w:rsidRPr="00894ABA">
              <w:rPr>
                <w:rFonts w:ascii="Times New Roman" w:hAnsi="Times New Roman"/>
                <w:i/>
                <w:szCs w:val="20"/>
                <w:lang w:eastAsia="de-DE"/>
              </w:rPr>
              <w:br/>
              <w:t>ctp/cth/ctt_corrected_desc_unc</w:t>
            </w:r>
          </w:p>
        </w:tc>
        <w:tc>
          <w:tcPr>
            <w:tcW w:w="4334" w:type="dxa"/>
            <w:shd w:val="clear" w:color="auto" w:fill="auto"/>
          </w:tcPr>
          <w:p w:rsidR="0022620D" w:rsidRPr="00894ABA" w:rsidRDefault="0022620D" w:rsidP="00122329">
            <w:pPr>
              <w:jc w:val="left"/>
              <w:rPr>
                <w:szCs w:val="20"/>
                <w:lang w:eastAsia="de-DE"/>
              </w:rPr>
            </w:pPr>
            <w:r w:rsidRPr="00894ABA">
              <w:rPr>
                <w:szCs w:val="20"/>
                <w:lang w:eastAsia="de-DE"/>
              </w:rPr>
              <w:t>Corrected cloud top pressure/height/temp. uncertainty, ascending node of orbit</w:t>
            </w:r>
            <w:r w:rsidRPr="00894ABA">
              <w:rPr>
                <w:szCs w:val="20"/>
                <w:lang w:eastAsia="de-DE"/>
              </w:rPr>
              <w:br/>
              <w:t>Corrected cloud top pressure/height/temp. uncertainty, descending node of orbit</w:t>
            </w:r>
          </w:p>
        </w:tc>
      </w:tr>
      <w:tr w:rsidR="0022620D" w:rsidRPr="00894ABA" w:rsidTr="008E09B2">
        <w:trPr>
          <w:trHeight w:val="284"/>
        </w:trPr>
        <w:tc>
          <w:tcPr>
            <w:tcW w:w="1101"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w:t>
            </w:r>
          </w:p>
        </w:tc>
        <w:tc>
          <w:tcPr>
            <w:tcW w:w="4334" w:type="dxa"/>
            <w:shd w:val="clear" w:color="auto" w:fill="auto"/>
          </w:tcPr>
          <w:p w:rsidR="0022620D" w:rsidRPr="00894ABA" w:rsidRDefault="0022620D" w:rsidP="00122329">
            <w:pPr>
              <w:tabs>
                <w:tab w:val="left" w:pos="2970"/>
              </w:tabs>
              <w:jc w:val="left"/>
              <w:rPr>
                <w:szCs w:val="20"/>
                <w:lang w:eastAsia="de-DE"/>
              </w:rPr>
            </w:pPr>
            <w:r w:rsidRPr="00894ABA">
              <w:rPr>
                <w:szCs w:val="20"/>
                <w:lang w:eastAsia="de-DE"/>
              </w:rPr>
              <w:t>Cloud top pressure/height/temperature, mean of individual pixel retrievals</w:t>
            </w:r>
          </w:p>
        </w:tc>
      </w:tr>
      <w:tr w:rsidR="0022620D" w:rsidRPr="00894ABA" w:rsidTr="008E09B2">
        <w:trPr>
          <w:trHeight w:val="284"/>
        </w:trPr>
        <w:tc>
          <w:tcPr>
            <w:tcW w:w="1101"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ctp/cth/ctt_std</w:t>
            </w:r>
          </w:p>
        </w:tc>
        <w:tc>
          <w:tcPr>
            <w:tcW w:w="4334" w:type="dxa"/>
            <w:shd w:val="clear" w:color="auto" w:fill="auto"/>
          </w:tcPr>
          <w:p w:rsidR="0022620D" w:rsidRPr="00894ABA" w:rsidRDefault="0022620D" w:rsidP="00122329">
            <w:pPr>
              <w:tabs>
                <w:tab w:val="left" w:pos="2970"/>
              </w:tabs>
              <w:jc w:val="left"/>
              <w:rPr>
                <w:szCs w:val="20"/>
                <w:lang w:eastAsia="de-DE"/>
              </w:rPr>
            </w:pPr>
            <w:r w:rsidRPr="00894ABA">
              <w:rPr>
                <w:szCs w:val="20"/>
                <w:lang w:eastAsia="de-DE"/>
              </w:rPr>
              <w:t xml:space="preserve">Cloud top pressure/height/temp. - </w:t>
            </w:r>
            <w:r w:rsidRPr="00894ABA">
              <w:t>standard deviation of individual pixel retrievals</w:t>
            </w:r>
          </w:p>
        </w:tc>
      </w:tr>
      <w:tr w:rsidR="0022620D" w:rsidRPr="00894ABA" w:rsidTr="008E09B2">
        <w:trPr>
          <w:trHeight w:val="284"/>
        </w:trPr>
        <w:tc>
          <w:tcPr>
            <w:tcW w:w="1101"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ctp/cth/ctt_unc</w:t>
            </w:r>
          </w:p>
        </w:tc>
        <w:tc>
          <w:tcPr>
            <w:tcW w:w="4334" w:type="dxa"/>
            <w:shd w:val="clear" w:color="auto" w:fill="auto"/>
            <w:vAlign w:val="bottom"/>
          </w:tcPr>
          <w:p w:rsidR="0022620D" w:rsidRPr="00894ABA" w:rsidRDefault="0022620D" w:rsidP="00122329">
            <w:pPr>
              <w:pStyle w:val="Textkrper"/>
              <w:jc w:val="left"/>
            </w:pPr>
            <w:r w:rsidRPr="00894ABA">
              <w:t>Cloud top pressure/height/temperature - mean of individual pixel uncertainties</w:t>
            </w:r>
          </w:p>
        </w:tc>
      </w:tr>
      <w:tr w:rsidR="0022620D" w:rsidRPr="00894ABA" w:rsidTr="008E09B2">
        <w:trPr>
          <w:trHeight w:val="284"/>
        </w:trPr>
        <w:tc>
          <w:tcPr>
            <w:tcW w:w="1101"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ctp/cth/ctt_corrected</w:t>
            </w:r>
          </w:p>
        </w:tc>
        <w:tc>
          <w:tcPr>
            <w:tcW w:w="4334" w:type="dxa"/>
            <w:shd w:val="clear" w:color="auto" w:fill="auto"/>
          </w:tcPr>
          <w:p w:rsidR="0022620D" w:rsidRPr="00894ABA" w:rsidRDefault="0022620D" w:rsidP="00122329">
            <w:pPr>
              <w:tabs>
                <w:tab w:val="left" w:pos="2970"/>
              </w:tabs>
              <w:jc w:val="left"/>
              <w:rPr>
                <w:szCs w:val="20"/>
                <w:lang w:eastAsia="de-DE"/>
              </w:rPr>
            </w:pPr>
            <w:r w:rsidRPr="00894ABA">
              <w:rPr>
                <w:szCs w:val="20"/>
                <w:lang w:eastAsia="de-DE"/>
              </w:rPr>
              <w:t xml:space="preserve">Corrected cloud </w:t>
            </w:r>
            <w:r w:rsidR="007A4F1D" w:rsidRPr="00894ABA">
              <w:rPr>
                <w:szCs w:val="20"/>
                <w:lang w:eastAsia="de-DE"/>
              </w:rPr>
              <w:t>top p</w:t>
            </w:r>
            <w:r w:rsidRPr="00894ABA">
              <w:rPr>
                <w:szCs w:val="20"/>
                <w:lang w:eastAsia="de-DE"/>
              </w:rPr>
              <w:t>ressure/height/</w:t>
            </w:r>
            <w:r w:rsidR="007A4F1D" w:rsidRPr="00894ABA">
              <w:rPr>
                <w:szCs w:val="20"/>
                <w:lang w:eastAsia="de-DE"/>
              </w:rPr>
              <w:t xml:space="preserve"> </w:t>
            </w:r>
            <w:r w:rsidRPr="00894ABA">
              <w:rPr>
                <w:szCs w:val="20"/>
                <w:lang w:eastAsia="de-DE"/>
              </w:rPr>
              <w:t>temperature, mean of individual pixel retrievals</w:t>
            </w:r>
          </w:p>
        </w:tc>
      </w:tr>
      <w:tr w:rsidR="0022620D" w:rsidRPr="00894ABA" w:rsidTr="008E09B2">
        <w:trPr>
          <w:trHeight w:val="284"/>
        </w:trPr>
        <w:tc>
          <w:tcPr>
            <w:tcW w:w="1101"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3887" w:type="dxa"/>
            <w:shd w:val="clear" w:color="auto" w:fill="auto"/>
          </w:tcPr>
          <w:p w:rsidR="0022620D" w:rsidRPr="00894ABA" w:rsidRDefault="0022620D" w:rsidP="00122329">
            <w:pPr>
              <w:rPr>
                <w:rFonts w:ascii="Times New Roman" w:hAnsi="Times New Roman"/>
                <w:i/>
                <w:szCs w:val="20"/>
                <w:lang w:eastAsia="de-DE"/>
              </w:rPr>
            </w:pPr>
            <w:r w:rsidRPr="00894ABA">
              <w:rPr>
                <w:rFonts w:ascii="Times New Roman" w:hAnsi="Times New Roman"/>
                <w:i/>
                <w:szCs w:val="20"/>
                <w:lang w:eastAsia="de-DE"/>
              </w:rPr>
              <w:t>ctp/cth/ctt_corrected_std</w:t>
            </w:r>
          </w:p>
        </w:tc>
        <w:tc>
          <w:tcPr>
            <w:tcW w:w="4334" w:type="dxa"/>
            <w:shd w:val="clear" w:color="auto" w:fill="auto"/>
          </w:tcPr>
          <w:p w:rsidR="0022620D" w:rsidRPr="00894ABA" w:rsidRDefault="0022620D" w:rsidP="00122329">
            <w:pPr>
              <w:tabs>
                <w:tab w:val="left" w:pos="2970"/>
              </w:tabs>
              <w:jc w:val="left"/>
              <w:rPr>
                <w:szCs w:val="20"/>
                <w:lang w:eastAsia="de-DE"/>
              </w:rPr>
            </w:pPr>
            <w:r w:rsidRPr="00894ABA">
              <w:rPr>
                <w:szCs w:val="20"/>
                <w:lang w:eastAsia="de-DE"/>
              </w:rPr>
              <w:t>Corrected cloud top pressure/height/ temperature, standard deviation of individual pixel retrievals</w:t>
            </w:r>
          </w:p>
        </w:tc>
      </w:tr>
      <w:tr w:rsidR="0022620D" w:rsidRPr="00894ABA" w:rsidTr="008E09B2">
        <w:trPr>
          <w:trHeight w:val="284"/>
        </w:trPr>
        <w:tc>
          <w:tcPr>
            <w:tcW w:w="1101" w:type="dxa"/>
            <w:shd w:val="clear" w:color="auto" w:fill="C2D69B"/>
          </w:tcPr>
          <w:p w:rsidR="0022620D" w:rsidRPr="00894ABA" w:rsidRDefault="0022620D" w:rsidP="00122329">
            <w:pPr>
              <w:rPr>
                <w:b/>
                <w:szCs w:val="20"/>
                <w:lang w:eastAsia="de-DE"/>
              </w:rPr>
            </w:pPr>
            <w:r w:rsidRPr="00894ABA">
              <w:rPr>
                <w:b/>
                <w:szCs w:val="20"/>
                <w:lang w:eastAsia="de-DE"/>
              </w:rPr>
              <w:t>Level-3C</w:t>
            </w:r>
          </w:p>
        </w:tc>
        <w:tc>
          <w:tcPr>
            <w:tcW w:w="3887" w:type="dxa"/>
            <w:shd w:val="clear" w:color="auto" w:fill="auto"/>
          </w:tcPr>
          <w:p w:rsidR="0022620D" w:rsidRPr="00894ABA" w:rsidRDefault="00E73882" w:rsidP="0027595B">
            <w:pPr>
              <w:rPr>
                <w:rFonts w:ascii="Times New Roman" w:hAnsi="Times New Roman"/>
                <w:i/>
                <w:szCs w:val="20"/>
                <w:lang w:eastAsia="de-DE"/>
              </w:rPr>
            </w:pPr>
            <w:r w:rsidRPr="00894ABA">
              <w:rPr>
                <w:rFonts w:ascii="Times New Roman" w:hAnsi="Times New Roman"/>
                <w:i/>
                <w:szCs w:val="20"/>
                <w:lang w:eastAsia="de-DE"/>
              </w:rPr>
              <w:t>ctp/cth/ctt</w:t>
            </w:r>
            <w:r w:rsidR="0022620D" w:rsidRPr="00894ABA">
              <w:rPr>
                <w:rFonts w:ascii="Times New Roman" w:hAnsi="Times New Roman"/>
                <w:i/>
                <w:szCs w:val="20"/>
                <w:lang w:eastAsia="de-DE"/>
              </w:rPr>
              <w:t>_prop_unc</w:t>
            </w:r>
          </w:p>
        </w:tc>
        <w:tc>
          <w:tcPr>
            <w:tcW w:w="4334" w:type="dxa"/>
            <w:shd w:val="clear" w:color="auto" w:fill="auto"/>
            <w:vAlign w:val="bottom"/>
          </w:tcPr>
          <w:p w:rsidR="0022620D" w:rsidRPr="00894ABA" w:rsidRDefault="00E73882" w:rsidP="00122329">
            <w:pPr>
              <w:pStyle w:val="Textkrper"/>
              <w:jc w:val="left"/>
            </w:pPr>
            <w:r w:rsidRPr="00894ABA">
              <w:t>Cloud top pressure/height/temperature</w:t>
            </w:r>
            <w:r w:rsidR="0022620D" w:rsidRPr="00894ABA">
              <w:t xml:space="preserve"> - propagated uncertainty: total uncertainty from individual pixel uncertainty added in quadrature</w:t>
            </w:r>
          </w:p>
        </w:tc>
      </w:tr>
      <w:tr w:rsidR="00E73882" w:rsidRPr="00894ABA" w:rsidTr="008E09B2">
        <w:trPr>
          <w:trHeight w:val="284"/>
        </w:trPr>
        <w:tc>
          <w:tcPr>
            <w:tcW w:w="1101" w:type="dxa"/>
            <w:shd w:val="clear" w:color="auto" w:fill="C2D69B"/>
          </w:tcPr>
          <w:p w:rsidR="00E73882" w:rsidRPr="00894ABA" w:rsidRDefault="00E73882" w:rsidP="00122329">
            <w:pPr>
              <w:rPr>
                <w:b/>
                <w:szCs w:val="20"/>
                <w:lang w:eastAsia="de-DE"/>
              </w:rPr>
            </w:pPr>
            <w:r w:rsidRPr="00894ABA">
              <w:rPr>
                <w:b/>
                <w:szCs w:val="20"/>
                <w:lang w:eastAsia="de-DE"/>
              </w:rPr>
              <w:t>Level-3C</w:t>
            </w:r>
          </w:p>
        </w:tc>
        <w:tc>
          <w:tcPr>
            <w:tcW w:w="3887" w:type="dxa"/>
            <w:shd w:val="clear" w:color="auto" w:fill="auto"/>
          </w:tcPr>
          <w:p w:rsidR="00E73882" w:rsidRPr="00894ABA" w:rsidRDefault="00E73882" w:rsidP="0027595B">
            <w:pPr>
              <w:rPr>
                <w:rFonts w:ascii="Times New Roman" w:hAnsi="Times New Roman"/>
                <w:i/>
                <w:szCs w:val="20"/>
                <w:lang w:eastAsia="de-DE"/>
              </w:rPr>
            </w:pPr>
            <w:r w:rsidRPr="00894ABA">
              <w:rPr>
                <w:rFonts w:ascii="Times New Roman" w:hAnsi="Times New Roman"/>
                <w:i/>
                <w:szCs w:val="20"/>
                <w:lang w:eastAsia="de-DE"/>
              </w:rPr>
              <w:t>ctp/cth/ctt_corr_unc</w:t>
            </w:r>
          </w:p>
        </w:tc>
        <w:tc>
          <w:tcPr>
            <w:tcW w:w="4334" w:type="dxa"/>
            <w:shd w:val="clear" w:color="auto" w:fill="auto"/>
            <w:vAlign w:val="bottom"/>
          </w:tcPr>
          <w:p w:rsidR="00E73882" w:rsidRPr="00894ABA" w:rsidRDefault="00E73882" w:rsidP="00122329">
            <w:pPr>
              <w:pStyle w:val="Textkrper"/>
              <w:jc w:val="left"/>
            </w:pPr>
            <w:r w:rsidRPr="00894ABA">
              <w:t>Cloud top pressure/height/temperature - correlated uncertainty assuming correlation of 0.1</w:t>
            </w:r>
          </w:p>
        </w:tc>
      </w:tr>
      <w:tr w:rsidR="00E73882" w:rsidRPr="00894ABA" w:rsidTr="008E09B2">
        <w:trPr>
          <w:trHeight w:val="284"/>
        </w:trPr>
        <w:tc>
          <w:tcPr>
            <w:tcW w:w="1101" w:type="dxa"/>
            <w:shd w:val="clear" w:color="auto" w:fill="C2D69B"/>
          </w:tcPr>
          <w:p w:rsidR="00E73882" w:rsidRPr="00894ABA" w:rsidRDefault="00E73882" w:rsidP="00122329">
            <w:pPr>
              <w:rPr>
                <w:b/>
                <w:szCs w:val="20"/>
                <w:lang w:eastAsia="de-DE"/>
              </w:rPr>
            </w:pPr>
            <w:r w:rsidRPr="00894ABA">
              <w:rPr>
                <w:b/>
                <w:szCs w:val="20"/>
                <w:lang w:eastAsia="de-DE"/>
              </w:rPr>
              <w:t>Level-3C</w:t>
            </w:r>
          </w:p>
        </w:tc>
        <w:tc>
          <w:tcPr>
            <w:tcW w:w="3887" w:type="dxa"/>
            <w:shd w:val="clear" w:color="auto" w:fill="auto"/>
          </w:tcPr>
          <w:p w:rsidR="00E73882" w:rsidRPr="00894ABA" w:rsidRDefault="00E73882" w:rsidP="0027595B">
            <w:pPr>
              <w:rPr>
                <w:rFonts w:ascii="Times New Roman" w:hAnsi="Times New Roman"/>
                <w:i/>
                <w:szCs w:val="20"/>
                <w:lang w:eastAsia="de-DE"/>
              </w:rPr>
            </w:pPr>
            <w:r w:rsidRPr="00894ABA">
              <w:rPr>
                <w:rFonts w:ascii="Times New Roman" w:hAnsi="Times New Roman"/>
                <w:i/>
                <w:szCs w:val="20"/>
                <w:lang w:eastAsia="de-DE"/>
              </w:rPr>
              <w:t>ctp/cth/ctt_corrected_prop_unc</w:t>
            </w:r>
          </w:p>
        </w:tc>
        <w:tc>
          <w:tcPr>
            <w:tcW w:w="4334" w:type="dxa"/>
            <w:shd w:val="clear" w:color="auto" w:fill="auto"/>
            <w:vAlign w:val="bottom"/>
          </w:tcPr>
          <w:p w:rsidR="00E73882" w:rsidRPr="00894ABA" w:rsidRDefault="00E73882" w:rsidP="00122329">
            <w:pPr>
              <w:pStyle w:val="Textkrper"/>
              <w:jc w:val="left"/>
            </w:pPr>
            <w:r w:rsidRPr="00894ABA">
              <w:t>Corrected cloud top pressure/height/temperature - propagated uncertainty: total uncertainty from individual pixel uncertainty added in quadrature</w:t>
            </w:r>
          </w:p>
        </w:tc>
      </w:tr>
      <w:tr w:rsidR="00E73882" w:rsidRPr="00894ABA" w:rsidTr="008E09B2">
        <w:trPr>
          <w:trHeight w:val="284"/>
        </w:trPr>
        <w:tc>
          <w:tcPr>
            <w:tcW w:w="1101" w:type="dxa"/>
            <w:shd w:val="clear" w:color="auto" w:fill="C2D69B"/>
          </w:tcPr>
          <w:p w:rsidR="00E73882" w:rsidRPr="00894ABA" w:rsidRDefault="00E73882" w:rsidP="00122329">
            <w:pPr>
              <w:rPr>
                <w:b/>
                <w:szCs w:val="20"/>
                <w:lang w:eastAsia="de-DE"/>
              </w:rPr>
            </w:pPr>
            <w:r w:rsidRPr="00894ABA">
              <w:rPr>
                <w:b/>
                <w:szCs w:val="20"/>
                <w:lang w:eastAsia="de-DE"/>
              </w:rPr>
              <w:lastRenderedPageBreak/>
              <w:t>Level-3C</w:t>
            </w:r>
          </w:p>
        </w:tc>
        <w:tc>
          <w:tcPr>
            <w:tcW w:w="3887" w:type="dxa"/>
            <w:shd w:val="clear" w:color="auto" w:fill="auto"/>
          </w:tcPr>
          <w:p w:rsidR="00E73882" w:rsidRPr="00894ABA" w:rsidRDefault="00E73882" w:rsidP="0027595B">
            <w:pPr>
              <w:rPr>
                <w:rFonts w:ascii="Times New Roman" w:hAnsi="Times New Roman"/>
                <w:i/>
                <w:szCs w:val="20"/>
                <w:lang w:eastAsia="de-DE"/>
              </w:rPr>
            </w:pPr>
            <w:r w:rsidRPr="00894ABA">
              <w:rPr>
                <w:rFonts w:ascii="Times New Roman" w:hAnsi="Times New Roman"/>
                <w:i/>
                <w:szCs w:val="20"/>
                <w:lang w:eastAsia="de-DE"/>
              </w:rPr>
              <w:t>ctp/cth/ctt_corrected_corr_unc</w:t>
            </w:r>
          </w:p>
        </w:tc>
        <w:tc>
          <w:tcPr>
            <w:tcW w:w="4334" w:type="dxa"/>
            <w:shd w:val="clear" w:color="auto" w:fill="auto"/>
            <w:vAlign w:val="bottom"/>
          </w:tcPr>
          <w:p w:rsidR="00E73882" w:rsidRPr="00894ABA" w:rsidRDefault="00E73882" w:rsidP="00122329">
            <w:pPr>
              <w:pStyle w:val="Textkrper"/>
              <w:jc w:val="left"/>
            </w:pPr>
            <w:r w:rsidRPr="00894ABA">
              <w:t>Corrected cloud top pressure/height/temperature - correlated uncertainty assuming correlation of 0.1</w:t>
            </w:r>
          </w:p>
        </w:tc>
      </w:tr>
      <w:tr w:rsidR="00E73882" w:rsidRPr="00894ABA" w:rsidTr="008E09B2">
        <w:trPr>
          <w:trHeight w:val="284"/>
        </w:trPr>
        <w:tc>
          <w:tcPr>
            <w:tcW w:w="1101" w:type="dxa"/>
            <w:shd w:val="clear" w:color="auto" w:fill="C2D69B"/>
          </w:tcPr>
          <w:p w:rsidR="00E73882" w:rsidRPr="00894ABA" w:rsidRDefault="00E73882" w:rsidP="00122329">
            <w:pPr>
              <w:rPr>
                <w:b/>
                <w:szCs w:val="20"/>
                <w:lang w:eastAsia="de-DE"/>
              </w:rPr>
            </w:pPr>
            <w:r w:rsidRPr="00894ABA">
              <w:rPr>
                <w:b/>
                <w:szCs w:val="20"/>
                <w:lang w:eastAsia="de-DE"/>
              </w:rPr>
              <w:t>Level-3C</w:t>
            </w:r>
          </w:p>
        </w:tc>
        <w:tc>
          <w:tcPr>
            <w:tcW w:w="3887" w:type="dxa"/>
            <w:shd w:val="clear" w:color="auto" w:fill="auto"/>
          </w:tcPr>
          <w:p w:rsidR="00E73882" w:rsidRPr="00894ABA" w:rsidRDefault="00E73882" w:rsidP="0027595B">
            <w:pPr>
              <w:rPr>
                <w:rFonts w:ascii="Times New Roman" w:hAnsi="Times New Roman"/>
                <w:i/>
                <w:szCs w:val="20"/>
                <w:lang w:eastAsia="de-DE"/>
              </w:rPr>
            </w:pPr>
            <w:r w:rsidRPr="00894ABA">
              <w:rPr>
                <w:rFonts w:ascii="Times New Roman" w:hAnsi="Times New Roman"/>
                <w:i/>
                <w:szCs w:val="20"/>
                <w:lang w:eastAsia="de-DE"/>
              </w:rPr>
              <w:t>hist1d_ctp/hist1d_ctt</w:t>
            </w:r>
          </w:p>
        </w:tc>
        <w:tc>
          <w:tcPr>
            <w:tcW w:w="4334" w:type="dxa"/>
            <w:shd w:val="clear" w:color="auto" w:fill="auto"/>
            <w:vAlign w:val="bottom"/>
          </w:tcPr>
          <w:p w:rsidR="00E73882" w:rsidRPr="00894ABA" w:rsidRDefault="00E73882" w:rsidP="00122329">
            <w:pPr>
              <w:pStyle w:val="Textkrper"/>
              <w:jc w:val="left"/>
            </w:pPr>
            <w:r w:rsidRPr="00894ABA">
              <w:t>Cloud top pressure/temperature - histogram</w:t>
            </w:r>
          </w:p>
        </w:tc>
      </w:tr>
    </w:tbl>
    <w:p w:rsidR="00CE3D8A" w:rsidRPr="00894ABA" w:rsidRDefault="00CE3D8A" w:rsidP="00CE3D8A">
      <w:pPr>
        <w:rPr>
          <w:szCs w:val="20"/>
          <w:u w:val="single"/>
          <w:lang w:eastAsia="de-DE"/>
        </w:rPr>
      </w:pPr>
      <w:r w:rsidRPr="00894ABA">
        <w:rPr>
          <w:rFonts w:cs="Arial"/>
        </w:rPr>
        <w:t>* Complete list of data fields is given in Annex B</w:t>
      </w:r>
    </w:p>
    <w:p w:rsidR="00B71DCE" w:rsidRPr="00894ABA" w:rsidRDefault="00B71DCE" w:rsidP="00B71DCE">
      <w:pPr>
        <w:rPr>
          <w:b/>
          <w:sz w:val="22"/>
          <w:lang w:eastAsia="de-DE"/>
        </w:rPr>
      </w:pPr>
    </w:p>
    <w:p w:rsidR="00D75589" w:rsidRPr="00894ABA" w:rsidRDefault="00C055C8" w:rsidP="009760E2">
      <w:pPr>
        <w:pStyle w:val="berschrift2"/>
      </w:pPr>
      <w:r w:rsidRPr="00894ABA">
        <w:br w:type="page"/>
      </w:r>
      <w:bookmarkStart w:id="41" w:name="_Ref467152402"/>
      <w:bookmarkStart w:id="42" w:name="_Toc156830996"/>
      <w:r w:rsidR="00827524" w:rsidRPr="00894ABA">
        <w:lastRenderedPageBreak/>
        <w:t>Cloud liquid</w:t>
      </w:r>
      <w:r w:rsidR="00D75589" w:rsidRPr="00894ABA">
        <w:t xml:space="preserve"> water path</w:t>
      </w:r>
      <w:bookmarkEnd w:id="41"/>
      <w:bookmarkEnd w:id="42"/>
    </w:p>
    <w:p w:rsidR="00860134" w:rsidRDefault="00D803D3" w:rsidP="00D803D3">
      <w:pPr>
        <w:rPr>
          <w:lang w:eastAsia="de-DE"/>
        </w:rPr>
      </w:pPr>
      <w:r w:rsidRPr="00894ABA">
        <w:rPr>
          <w:lang w:eastAsia="de-DE"/>
        </w:rPr>
        <w:t>The vertical integrated cloud water content in liquid cloud pixels (</w:t>
      </w:r>
      <w:r w:rsidR="009952FD" w:rsidRPr="00894ABA">
        <w:rPr>
          <w:lang w:eastAsia="de-DE"/>
        </w:rPr>
        <w:t xml:space="preserve">LWP, </w:t>
      </w:r>
      <w:r w:rsidRPr="00894ABA">
        <w:rPr>
          <w:lang w:eastAsia="de-DE"/>
        </w:rPr>
        <w:t xml:space="preserve">cloud liquid water path) is calculated from optical thickness and effective radius. It exists as cloud water path (in liquid cloud pixels) in Level-2 and Level-3U and is averaged to monthly mean liquid water path in Level-3C. Level-3C also holds 1-dimensional histograms of liquid water path. Examples of </w:t>
      </w:r>
      <w:r w:rsidR="00117930">
        <w:rPr>
          <w:lang w:eastAsia="de-DE"/>
        </w:rPr>
        <w:t xml:space="preserve">SEVIRI L2, SLSTR </w:t>
      </w:r>
      <w:r w:rsidRPr="00894ABA">
        <w:rPr>
          <w:lang w:eastAsia="de-DE"/>
        </w:rPr>
        <w:t xml:space="preserve">Level-3U </w:t>
      </w:r>
      <w:r w:rsidR="00A9609E" w:rsidRPr="00894ABA">
        <w:rPr>
          <w:lang w:eastAsia="de-DE"/>
        </w:rPr>
        <w:t xml:space="preserve">(cloud water path is shown) </w:t>
      </w:r>
      <w:r w:rsidRPr="00894ABA">
        <w:rPr>
          <w:lang w:eastAsia="de-DE"/>
        </w:rPr>
        <w:t xml:space="preserve">and Level-3C are shown in </w:t>
      </w:r>
      <w:r w:rsidR="00A9609E" w:rsidRPr="00894ABA">
        <w:rPr>
          <w:lang w:eastAsia="de-DE"/>
        </w:rPr>
        <w:fldChar w:fldCharType="begin"/>
      </w:r>
      <w:r w:rsidR="00A9609E" w:rsidRPr="00894ABA">
        <w:rPr>
          <w:lang w:eastAsia="de-DE"/>
        </w:rPr>
        <w:instrText xml:space="preserve"> REF _Ref465268591 \h </w:instrText>
      </w:r>
      <w:r w:rsidR="00A9609E" w:rsidRPr="00894ABA">
        <w:rPr>
          <w:lang w:eastAsia="de-DE"/>
        </w:rPr>
      </w:r>
      <w:r w:rsidR="00A9609E" w:rsidRPr="00894ABA">
        <w:rPr>
          <w:lang w:eastAsia="de-DE"/>
        </w:rPr>
        <w:fldChar w:fldCharType="separate"/>
      </w:r>
      <w:r w:rsidR="000014CC" w:rsidRPr="00894ABA">
        <w:t xml:space="preserve">Figure </w:t>
      </w:r>
      <w:r w:rsidR="000014CC">
        <w:rPr>
          <w:noProof/>
        </w:rPr>
        <w:t>2</w:t>
      </w:r>
      <w:r w:rsidR="000014CC">
        <w:noBreakHyphen/>
      </w:r>
      <w:r w:rsidR="000014CC">
        <w:rPr>
          <w:noProof/>
        </w:rPr>
        <w:t>6</w:t>
      </w:r>
      <w:r w:rsidR="00A9609E" w:rsidRPr="00894ABA">
        <w:rPr>
          <w:lang w:eastAsia="de-DE"/>
        </w:rPr>
        <w:fldChar w:fldCharType="end"/>
      </w:r>
      <w:r w:rsidRPr="00894ABA">
        <w:rPr>
          <w:lang w:eastAsia="de-DE"/>
        </w:rPr>
        <w:t>.</w:t>
      </w:r>
    </w:p>
    <w:p w:rsidR="00B3250C" w:rsidRDefault="00B3250C" w:rsidP="00B3250C">
      <w:pPr>
        <w:jc w:val="center"/>
        <w:rPr>
          <w:lang w:eastAsia="de-DE"/>
        </w:rPr>
      </w:pPr>
    </w:p>
    <w:p w:rsidR="00B3250C" w:rsidRDefault="00B3250C" w:rsidP="00B3250C">
      <w:pPr>
        <w:jc w:val="center"/>
        <w:rPr>
          <w:lang w:eastAsia="de-DE"/>
        </w:rPr>
      </w:pPr>
      <w:r>
        <w:rPr>
          <w:noProof/>
          <w:lang w:eastAsia="en-GB"/>
        </w:rPr>
        <w:drawing>
          <wp:inline distT="0" distB="0" distL="0" distR="0" wp14:anchorId="283C5E01" wp14:editId="2EEF13C5">
            <wp:extent cx="5768975" cy="2238375"/>
            <wp:effectExtent l="0" t="0" r="3175" b="95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7_demo_v1.1_props2_SEVIRI_v3.png"/>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768975" cy="2238375"/>
                    </a:xfrm>
                    <a:prstGeom prst="rect">
                      <a:avLst/>
                    </a:prstGeom>
                    <a:ln>
                      <a:noFill/>
                    </a:ln>
                    <a:extLst>
                      <a:ext uri="{53640926-AAD7-44D8-BBD7-CCE9431645EC}">
                        <a14:shadowObscured xmlns:a14="http://schemas.microsoft.com/office/drawing/2010/main"/>
                      </a:ext>
                    </a:extLst>
                  </pic:spPr>
                </pic:pic>
              </a:graphicData>
            </a:graphic>
          </wp:inline>
        </w:drawing>
      </w:r>
    </w:p>
    <w:p w:rsidR="00B3250C" w:rsidRPr="00894ABA" w:rsidRDefault="00B3250C" w:rsidP="00B3250C">
      <w:pPr>
        <w:jc w:val="center"/>
        <w:rPr>
          <w:lang w:eastAsia="de-DE"/>
        </w:rPr>
      </w:pPr>
      <w:r>
        <w:rPr>
          <w:noProof/>
          <w:lang w:eastAsia="en-GB"/>
        </w:rPr>
        <w:drawing>
          <wp:inline distT="0" distB="0" distL="0" distR="0" wp14:anchorId="24D64A61" wp14:editId="4BF02E99">
            <wp:extent cx="5553075" cy="2163774"/>
            <wp:effectExtent l="0" t="0" r="0" b="825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7_demo_v1.1_props2_SLSTR-S3a_v3.pn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553919" cy="2164103"/>
                    </a:xfrm>
                    <a:prstGeom prst="rect">
                      <a:avLst/>
                    </a:prstGeom>
                    <a:ln>
                      <a:noFill/>
                    </a:ln>
                    <a:extLst>
                      <a:ext uri="{53640926-AAD7-44D8-BBD7-CCE9431645EC}">
                        <a14:shadowObscured xmlns:a14="http://schemas.microsoft.com/office/drawing/2010/main"/>
                      </a:ext>
                    </a:extLst>
                  </pic:spPr>
                </pic:pic>
              </a:graphicData>
            </a:graphic>
          </wp:inline>
        </w:drawing>
      </w:r>
    </w:p>
    <w:p w:rsidR="00B3250C" w:rsidRPr="00894ABA" w:rsidRDefault="00B3250C" w:rsidP="00D803D3">
      <w:pPr>
        <w:rPr>
          <w:lang w:eastAsia="de-DE"/>
        </w:rPr>
      </w:pPr>
    </w:p>
    <w:p w:rsidR="00D65DBA" w:rsidRPr="00894ABA" w:rsidRDefault="00D65DBA" w:rsidP="00D65DBA">
      <w:pPr>
        <w:pStyle w:val="Beschriftung"/>
        <w:rPr>
          <w:rFonts w:ascii="Trebuchet MS" w:hAnsi="Trebuchet MS" w:cs="Arial"/>
          <w:b w:val="0"/>
          <w:sz w:val="22"/>
          <w:szCs w:val="18"/>
          <w:lang w:eastAsia="sv-SE"/>
        </w:rPr>
      </w:pPr>
      <w:bookmarkStart w:id="43" w:name="_Ref465268591"/>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6</w:t>
      </w:r>
      <w:r w:rsidR="0025359D">
        <w:rPr>
          <w:rFonts w:ascii="Trebuchet MS" w:hAnsi="Trebuchet MS"/>
        </w:rPr>
        <w:fldChar w:fldCharType="end"/>
      </w:r>
      <w:bookmarkEnd w:id="43"/>
      <w:r w:rsidRPr="00894ABA">
        <w:rPr>
          <w:rFonts w:ascii="Trebuchet MS" w:hAnsi="Trebuchet MS"/>
        </w:rPr>
        <w:t xml:space="preserve"> </w:t>
      </w:r>
      <w:r w:rsidR="009958DB">
        <w:rPr>
          <w:rFonts w:ascii="Trebuchet MS" w:hAnsi="Trebuchet MS" w:cs="Arial"/>
          <w:b w:val="0"/>
          <w:i/>
        </w:rPr>
        <w:t>Top row</w:t>
      </w:r>
      <w:r w:rsidR="009958DB" w:rsidRPr="00894ABA">
        <w:rPr>
          <w:rFonts w:ascii="Trebuchet MS" w:hAnsi="Trebuchet MS" w:cs="Arial"/>
          <w:b w:val="0"/>
          <w:i/>
        </w:rPr>
        <w:t xml:space="preserve">: </w:t>
      </w:r>
      <w:r w:rsidR="00402912">
        <w:rPr>
          <w:rFonts w:ascii="Trebuchet MS" w:hAnsi="Trebuchet MS" w:cs="Arial"/>
          <w:b w:val="0"/>
          <w:i/>
        </w:rPr>
        <w:t>Map</w:t>
      </w:r>
      <w:r w:rsidR="009958DB" w:rsidRPr="00894ABA">
        <w:rPr>
          <w:rFonts w:ascii="Trebuchet MS" w:hAnsi="Trebuchet MS" w:cs="Arial"/>
          <w:b w:val="0"/>
          <w:i/>
        </w:rPr>
        <w:t xml:space="preserve"> of Cloud_cci </w:t>
      </w:r>
      <w:r w:rsidR="009958DB">
        <w:rPr>
          <w:rFonts w:ascii="Trebuchet MS" w:hAnsi="Trebuchet MS" w:cs="Arial"/>
          <w:b w:val="0"/>
          <w:i/>
        </w:rPr>
        <w:t>SEVIRI L2</w:t>
      </w:r>
      <w:r w:rsidR="009958DB" w:rsidRPr="00894ABA">
        <w:rPr>
          <w:rFonts w:ascii="Trebuchet MS" w:hAnsi="Trebuchet MS" w:cs="Arial"/>
          <w:b w:val="0"/>
          <w:i/>
        </w:rPr>
        <w:t xml:space="preserve"> cloud </w:t>
      </w:r>
      <w:r w:rsidR="009958DB">
        <w:rPr>
          <w:rFonts w:ascii="Trebuchet MS" w:hAnsi="Trebuchet MS" w:cs="Arial"/>
          <w:b w:val="0"/>
          <w:i/>
        </w:rPr>
        <w:t xml:space="preserve">water path </w:t>
      </w:r>
      <w:r w:rsidR="009958DB" w:rsidRPr="00894ABA">
        <w:rPr>
          <w:rFonts w:ascii="Trebuchet MS" w:hAnsi="Trebuchet MS" w:cs="Arial"/>
          <w:b w:val="0"/>
          <w:i/>
        </w:rPr>
        <w:t xml:space="preserve">for </w:t>
      </w:r>
      <w:r w:rsidR="009958DB">
        <w:rPr>
          <w:rFonts w:ascii="Trebuchet MS" w:hAnsi="Trebuchet MS" w:cs="Arial"/>
          <w:b w:val="0"/>
          <w:i/>
        </w:rPr>
        <w:t xml:space="preserve">2019/07/01 12 UTC (left) and </w:t>
      </w:r>
      <w:r w:rsidR="007765AD">
        <w:rPr>
          <w:rFonts w:ascii="Trebuchet MS" w:hAnsi="Trebuchet MS" w:cs="Arial"/>
          <w:b w:val="0"/>
          <w:i/>
        </w:rPr>
        <w:t>m</w:t>
      </w:r>
      <w:r w:rsidR="00402912">
        <w:rPr>
          <w:rFonts w:ascii="Trebuchet MS" w:hAnsi="Trebuchet MS" w:cs="Arial"/>
          <w:b w:val="0"/>
          <w:i/>
        </w:rPr>
        <w:t>ap</w:t>
      </w:r>
      <w:r w:rsidR="009958DB" w:rsidRPr="00894ABA">
        <w:rPr>
          <w:rFonts w:ascii="Trebuchet MS" w:hAnsi="Trebuchet MS" w:cs="Arial"/>
          <w:b w:val="0"/>
          <w:i/>
        </w:rPr>
        <w:t xml:space="preserve"> of Cloud_cci </w:t>
      </w:r>
      <w:r w:rsidR="009958DB">
        <w:rPr>
          <w:rFonts w:ascii="Trebuchet MS" w:hAnsi="Trebuchet MS" w:cs="Arial"/>
          <w:b w:val="0"/>
          <w:i/>
        </w:rPr>
        <w:t xml:space="preserve">SEVIRI L3C </w:t>
      </w:r>
      <w:r w:rsidR="009958DB" w:rsidRPr="00894ABA">
        <w:rPr>
          <w:rFonts w:ascii="Trebuchet MS" w:hAnsi="Trebuchet MS" w:cs="Arial"/>
          <w:b w:val="0"/>
          <w:i/>
        </w:rPr>
        <w:t xml:space="preserve">monthly mean cloud </w:t>
      </w:r>
      <w:r w:rsidR="00806989">
        <w:rPr>
          <w:rFonts w:ascii="Trebuchet MS" w:hAnsi="Trebuchet MS" w:cs="Arial"/>
          <w:b w:val="0"/>
          <w:i/>
        </w:rPr>
        <w:t xml:space="preserve">liquid </w:t>
      </w:r>
      <w:r w:rsidR="009958DB">
        <w:rPr>
          <w:rFonts w:ascii="Trebuchet MS" w:hAnsi="Trebuchet MS" w:cs="Arial"/>
          <w:b w:val="0"/>
          <w:i/>
        </w:rPr>
        <w:t xml:space="preserve">water path </w:t>
      </w:r>
      <w:r w:rsidR="009958DB" w:rsidRPr="00894ABA">
        <w:rPr>
          <w:rFonts w:ascii="Trebuchet MS" w:hAnsi="Trebuchet MS" w:cs="Arial"/>
          <w:b w:val="0"/>
          <w:i/>
        </w:rPr>
        <w:t xml:space="preserve">for </w:t>
      </w:r>
      <w:r w:rsidR="009958DB">
        <w:rPr>
          <w:rFonts w:ascii="Trebuchet MS" w:hAnsi="Trebuchet MS" w:cs="Arial"/>
          <w:b w:val="0"/>
          <w:i/>
        </w:rPr>
        <w:t>2019/07</w:t>
      </w:r>
      <w:r w:rsidR="0073673C">
        <w:rPr>
          <w:rFonts w:ascii="Trebuchet MS" w:hAnsi="Trebuchet MS" w:cs="Arial"/>
          <w:b w:val="0"/>
          <w:i/>
        </w:rPr>
        <w:t xml:space="preserve"> (right)</w:t>
      </w:r>
      <w:r w:rsidR="009958DB" w:rsidRPr="00DD3B37">
        <w:rPr>
          <w:rFonts w:ascii="Trebuchet MS" w:hAnsi="Trebuchet MS" w:cs="Arial"/>
          <w:b w:val="0"/>
          <w:i/>
        </w:rPr>
        <w:t xml:space="preserve">. </w:t>
      </w:r>
      <w:r w:rsidR="009958DB">
        <w:rPr>
          <w:rFonts w:ascii="Trebuchet MS" w:hAnsi="Trebuchet MS"/>
          <w:b w:val="0"/>
          <w:i/>
        </w:rPr>
        <w:t>Bottom</w:t>
      </w:r>
      <w:r w:rsidR="009958DB">
        <w:rPr>
          <w:rFonts w:ascii="Trebuchet MS" w:hAnsi="Trebuchet MS" w:cs="Arial"/>
          <w:b w:val="0"/>
          <w:i/>
        </w:rPr>
        <w:t xml:space="preserve"> row</w:t>
      </w:r>
      <w:r w:rsidR="009958DB" w:rsidRPr="00894ABA">
        <w:rPr>
          <w:rFonts w:ascii="Trebuchet MS" w:hAnsi="Trebuchet MS" w:cs="Arial"/>
          <w:b w:val="0"/>
          <w:i/>
        </w:rPr>
        <w:t xml:space="preserve">: </w:t>
      </w:r>
      <w:r w:rsidR="00402912">
        <w:rPr>
          <w:rFonts w:ascii="Trebuchet MS" w:hAnsi="Trebuchet MS" w:cs="Arial"/>
          <w:b w:val="0"/>
          <w:i/>
        </w:rPr>
        <w:t>Map</w:t>
      </w:r>
      <w:r w:rsidR="009958DB" w:rsidRPr="00894ABA">
        <w:rPr>
          <w:rFonts w:ascii="Trebuchet MS" w:hAnsi="Trebuchet MS" w:cs="Arial"/>
          <w:b w:val="0"/>
          <w:i/>
        </w:rPr>
        <w:t xml:space="preserve"> of Cloud_cci </w:t>
      </w:r>
      <w:r w:rsidR="009958DB">
        <w:rPr>
          <w:rFonts w:ascii="Trebuchet MS" w:hAnsi="Trebuchet MS" w:cs="Arial"/>
          <w:b w:val="0"/>
          <w:i/>
        </w:rPr>
        <w:t>SLSTR S3a L3U</w:t>
      </w:r>
      <w:r w:rsidR="009958DB" w:rsidRPr="00894ABA">
        <w:rPr>
          <w:rFonts w:ascii="Trebuchet MS" w:hAnsi="Trebuchet MS" w:cs="Arial"/>
          <w:b w:val="0"/>
          <w:i/>
        </w:rPr>
        <w:t xml:space="preserve"> cloud </w:t>
      </w:r>
      <w:r w:rsidR="009958DB">
        <w:rPr>
          <w:rFonts w:ascii="Trebuchet MS" w:hAnsi="Trebuchet MS" w:cs="Arial"/>
          <w:b w:val="0"/>
          <w:i/>
        </w:rPr>
        <w:t>water path</w:t>
      </w:r>
      <w:r w:rsidR="009958DB" w:rsidRPr="00894ABA">
        <w:rPr>
          <w:rFonts w:ascii="Trebuchet MS" w:hAnsi="Trebuchet MS" w:cs="Arial"/>
          <w:b w:val="0"/>
          <w:i/>
        </w:rPr>
        <w:t xml:space="preserve"> for </w:t>
      </w:r>
      <w:r w:rsidR="009958DB">
        <w:rPr>
          <w:rFonts w:ascii="Trebuchet MS" w:hAnsi="Trebuchet MS" w:cs="Arial"/>
          <w:b w:val="0"/>
          <w:i/>
        </w:rPr>
        <w:t xml:space="preserve">2019/07/01 (left) and </w:t>
      </w:r>
      <w:r w:rsidR="007765AD">
        <w:rPr>
          <w:rFonts w:ascii="Trebuchet MS" w:hAnsi="Trebuchet MS" w:cs="Arial"/>
          <w:b w:val="0"/>
          <w:i/>
        </w:rPr>
        <w:t>m</w:t>
      </w:r>
      <w:r w:rsidR="00402912">
        <w:rPr>
          <w:rFonts w:ascii="Trebuchet MS" w:hAnsi="Trebuchet MS" w:cs="Arial"/>
          <w:b w:val="0"/>
          <w:i/>
        </w:rPr>
        <w:t>ap</w:t>
      </w:r>
      <w:r w:rsidR="009958DB" w:rsidRPr="00894ABA">
        <w:rPr>
          <w:rFonts w:ascii="Trebuchet MS" w:hAnsi="Trebuchet MS" w:cs="Arial"/>
          <w:b w:val="0"/>
          <w:i/>
        </w:rPr>
        <w:t xml:space="preserve"> of Cloud_cci </w:t>
      </w:r>
      <w:r w:rsidR="009958DB">
        <w:rPr>
          <w:rFonts w:ascii="Trebuchet MS" w:hAnsi="Trebuchet MS" w:cs="Arial"/>
          <w:b w:val="0"/>
          <w:i/>
        </w:rPr>
        <w:t xml:space="preserve">SLSTR S3a L3C </w:t>
      </w:r>
      <w:r w:rsidR="009958DB" w:rsidRPr="00894ABA">
        <w:rPr>
          <w:rFonts w:ascii="Trebuchet MS" w:hAnsi="Trebuchet MS" w:cs="Arial"/>
          <w:b w:val="0"/>
          <w:i/>
        </w:rPr>
        <w:t xml:space="preserve">monthly mean cloud </w:t>
      </w:r>
      <w:r w:rsidR="00806989">
        <w:rPr>
          <w:rFonts w:ascii="Trebuchet MS" w:hAnsi="Trebuchet MS" w:cs="Arial"/>
          <w:b w:val="0"/>
          <w:i/>
        </w:rPr>
        <w:t xml:space="preserve">liquid </w:t>
      </w:r>
      <w:r w:rsidR="009958DB">
        <w:rPr>
          <w:rFonts w:ascii="Trebuchet MS" w:hAnsi="Trebuchet MS" w:cs="Arial"/>
          <w:b w:val="0"/>
          <w:i/>
        </w:rPr>
        <w:t>water path f</w:t>
      </w:r>
      <w:r w:rsidR="009958DB" w:rsidRPr="00894ABA">
        <w:rPr>
          <w:rFonts w:ascii="Trebuchet MS" w:hAnsi="Trebuchet MS" w:cs="Arial"/>
          <w:b w:val="0"/>
          <w:i/>
        </w:rPr>
        <w:t xml:space="preserve">or </w:t>
      </w:r>
      <w:r w:rsidR="009958DB">
        <w:rPr>
          <w:rFonts w:ascii="Trebuchet MS" w:hAnsi="Trebuchet MS" w:cs="Arial"/>
          <w:b w:val="0"/>
          <w:i/>
        </w:rPr>
        <w:t>2019/07</w:t>
      </w:r>
      <w:r w:rsidR="0073673C">
        <w:rPr>
          <w:rFonts w:ascii="Trebuchet MS" w:hAnsi="Trebuchet MS" w:cs="Arial"/>
          <w:b w:val="0"/>
          <w:i/>
        </w:rPr>
        <w:t xml:space="preserve"> (right)</w:t>
      </w:r>
      <w:r w:rsidR="009958DB" w:rsidRPr="00894ABA">
        <w:rPr>
          <w:rFonts w:ascii="Trebuchet MS" w:hAnsi="Trebuchet MS" w:cs="Arial"/>
          <w:b w:val="0"/>
          <w:i/>
        </w:rPr>
        <w:t>.</w:t>
      </w:r>
    </w:p>
    <w:p w:rsidR="00D65DBA" w:rsidRPr="00894ABA" w:rsidRDefault="00D65DBA" w:rsidP="003B0C4A">
      <w:pPr>
        <w:rPr>
          <w:lang w:eastAsia="de-DE"/>
        </w:rPr>
      </w:pPr>
    </w:p>
    <w:p w:rsidR="00CE26A2" w:rsidRPr="00894ABA" w:rsidRDefault="003B0C4A" w:rsidP="003B0C4A">
      <w:pPr>
        <w:rPr>
          <w:b/>
          <w:sz w:val="22"/>
          <w:lang w:eastAsia="de-DE"/>
        </w:rPr>
      </w:pPr>
      <w:r w:rsidRPr="00894ABA">
        <w:rPr>
          <w:b/>
          <w:sz w:val="22"/>
          <w:lang w:eastAsia="de-DE"/>
        </w:rPr>
        <w:t>Short algorithm approach description</w:t>
      </w:r>
      <w:r w:rsidR="00DD593E" w:rsidRPr="00894ABA">
        <w:rPr>
          <w:b/>
          <w:sz w:val="22"/>
          <w:lang w:eastAsia="de-DE"/>
        </w:rPr>
        <w:t>:</w:t>
      </w:r>
    </w:p>
    <w:p w:rsidR="00312E0C" w:rsidRPr="00894ABA" w:rsidRDefault="00CE26A2" w:rsidP="00312E0C">
      <w:pPr>
        <w:rPr>
          <w:szCs w:val="20"/>
          <w:lang w:eastAsia="de-DE"/>
        </w:rPr>
      </w:pPr>
      <w:r w:rsidRPr="00894ABA">
        <w:rPr>
          <w:szCs w:val="20"/>
          <w:lang w:eastAsia="de-DE"/>
        </w:rPr>
        <w:t>Cloud water path</w:t>
      </w:r>
      <w:r w:rsidR="00CD1A5E" w:rsidRPr="00894ABA">
        <w:rPr>
          <w:szCs w:val="20"/>
          <w:lang w:eastAsia="de-DE"/>
        </w:rPr>
        <w:t xml:space="preserve"> (LWP)</w:t>
      </w:r>
      <w:r w:rsidRPr="00894ABA">
        <w:rPr>
          <w:szCs w:val="20"/>
          <w:lang w:eastAsia="de-DE"/>
        </w:rPr>
        <w:t xml:space="preserve"> is diagnosed from retrieved COT and CER using the </w:t>
      </w:r>
      <w:r w:rsidRPr="00894ABA">
        <w:rPr>
          <w:color w:val="1F497D" w:themeColor="text2"/>
          <w:szCs w:val="20"/>
          <w:lang w:eastAsia="de-DE"/>
        </w:rPr>
        <w:t>Stephens (1978)</w:t>
      </w:r>
      <w:r w:rsidR="009A5274" w:rsidRPr="00894ABA">
        <w:rPr>
          <w:color w:val="000000" w:themeColor="text1"/>
          <w:szCs w:val="20"/>
          <w:lang w:eastAsia="de-DE"/>
        </w:rPr>
        <w:t xml:space="preserve"> relation (More details in </w:t>
      </w:r>
      <w:r w:rsidR="009A5274" w:rsidRPr="00894ABA">
        <w:rPr>
          <w:color w:val="1F497D" w:themeColor="text2"/>
          <w:szCs w:val="20"/>
          <w:lang w:eastAsia="de-DE"/>
        </w:rPr>
        <w:t>ATBD-CC4CLv</w:t>
      </w:r>
      <w:r w:rsidR="0073673C">
        <w:rPr>
          <w:color w:val="1F497D" w:themeColor="text2"/>
          <w:szCs w:val="20"/>
          <w:lang w:eastAsia="de-DE"/>
        </w:rPr>
        <w:t>9</w:t>
      </w:r>
      <w:r w:rsidR="00B01EBF">
        <w:rPr>
          <w:color w:val="1F497D" w:themeColor="text2"/>
          <w:szCs w:val="20"/>
          <w:lang w:eastAsia="de-DE"/>
        </w:rPr>
        <w:t>.</w:t>
      </w:r>
      <w:r w:rsidR="0073673C">
        <w:rPr>
          <w:color w:val="1F497D" w:themeColor="text2"/>
          <w:szCs w:val="20"/>
          <w:lang w:eastAsia="de-DE"/>
        </w:rPr>
        <w:t>0</w:t>
      </w:r>
      <w:r w:rsidRPr="00894ABA">
        <w:rPr>
          <w:color w:val="000000" w:themeColor="text1"/>
          <w:szCs w:val="20"/>
          <w:lang w:eastAsia="de-DE"/>
        </w:rPr>
        <w:t>).</w:t>
      </w:r>
      <w:r w:rsidR="000B4788" w:rsidRPr="00894ABA">
        <w:rPr>
          <w:color w:val="000000" w:themeColor="text1"/>
          <w:szCs w:val="20"/>
          <w:lang w:eastAsia="de-DE"/>
        </w:rPr>
        <w:t xml:space="preserve"> </w:t>
      </w:r>
      <w:r w:rsidR="00427D90" w:rsidRPr="00894ABA">
        <w:rPr>
          <w:color w:val="000000" w:themeColor="text1"/>
          <w:szCs w:val="20"/>
          <w:lang w:eastAsia="de-DE"/>
        </w:rPr>
        <w:t xml:space="preserve">Vertically homogeneous clouds </w:t>
      </w:r>
      <w:r w:rsidR="000B4788" w:rsidRPr="00894ABA">
        <w:rPr>
          <w:color w:val="000000" w:themeColor="text1"/>
          <w:szCs w:val="20"/>
          <w:lang w:eastAsia="de-DE"/>
        </w:rPr>
        <w:t>are assumed, thus a factor of 2/3 is used in the Stephens formula.</w:t>
      </w:r>
    </w:p>
    <w:p w:rsidR="003B0C4A" w:rsidRDefault="003B0C4A" w:rsidP="003B0C4A">
      <w:pPr>
        <w:rPr>
          <w:lang w:eastAsia="de-DE"/>
        </w:rPr>
      </w:pPr>
    </w:p>
    <w:p w:rsidR="0073673C" w:rsidRPr="00894ABA" w:rsidRDefault="0073673C" w:rsidP="003B0C4A">
      <w:pPr>
        <w:rPr>
          <w:lang w:eastAsia="de-DE"/>
        </w:rPr>
      </w:pPr>
    </w:p>
    <w:p w:rsidR="00DD593E" w:rsidRPr="00894ABA" w:rsidRDefault="00DD593E" w:rsidP="003B0C4A">
      <w:pPr>
        <w:rPr>
          <w:b/>
          <w:sz w:val="22"/>
          <w:lang w:eastAsia="de-DE"/>
        </w:rPr>
      </w:pPr>
      <w:r w:rsidRPr="00894ABA">
        <w:rPr>
          <w:b/>
          <w:sz w:val="22"/>
          <w:lang w:eastAsia="de-DE"/>
        </w:rPr>
        <w:t>Uncertainty information:</w:t>
      </w:r>
    </w:p>
    <w:p w:rsidR="00CE26A2" w:rsidRPr="00894ABA" w:rsidRDefault="00CE26A2" w:rsidP="00CE26A2">
      <w:pPr>
        <w:numPr>
          <w:ilvl w:val="0"/>
          <w:numId w:val="18"/>
        </w:numPr>
        <w:ind w:left="284" w:hanging="284"/>
        <w:rPr>
          <w:b/>
          <w:sz w:val="22"/>
          <w:lang w:eastAsia="de-DE"/>
        </w:rPr>
      </w:pPr>
      <w:r w:rsidRPr="00894ABA">
        <w:rPr>
          <w:lang w:eastAsia="de-DE"/>
        </w:rPr>
        <w:t xml:space="preserve">The OE framework provides pixel-based uncertainty estimates for COT and CER which are propagated </w:t>
      </w:r>
      <w:r w:rsidRPr="00894ABA">
        <w:rPr>
          <w:color w:val="000000" w:themeColor="text1"/>
          <w:lang w:eastAsia="de-DE"/>
        </w:rPr>
        <w:t xml:space="preserve">through the </w:t>
      </w:r>
      <w:r w:rsidRPr="00894ABA">
        <w:rPr>
          <w:color w:val="1F497D" w:themeColor="text2"/>
          <w:lang w:eastAsia="de-DE"/>
        </w:rPr>
        <w:t xml:space="preserve">Stephens (1978) </w:t>
      </w:r>
      <w:r w:rsidRPr="00894ABA">
        <w:rPr>
          <w:color w:val="000000" w:themeColor="text1"/>
          <w:lang w:eastAsia="de-DE"/>
        </w:rPr>
        <w:t>formula</w:t>
      </w:r>
      <w:r w:rsidRPr="00894ABA">
        <w:rPr>
          <w:lang w:eastAsia="de-DE"/>
        </w:rPr>
        <w:t>. The resulting</w:t>
      </w:r>
      <w:r w:rsidR="0019184C" w:rsidRPr="00894ABA">
        <w:rPr>
          <w:lang w:eastAsia="de-DE"/>
        </w:rPr>
        <w:t xml:space="preserve"> L</w:t>
      </w:r>
      <w:r w:rsidRPr="00894ABA">
        <w:rPr>
          <w:lang w:eastAsia="de-DE"/>
        </w:rPr>
        <w:t>WP uncertainty for Level-2 (also in Level-3U</w:t>
      </w:r>
      <w:r w:rsidR="00DD11BC" w:rsidRPr="00894ABA">
        <w:rPr>
          <w:lang w:eastAsia="de-DE"/>
        </w:rPr>
        <w:t xml:space="preserve">) therefore described </w:t>
      </w:r>
      <w:r w:rsidRPr="00894ABA">
        <w:rPr>
          <w:lang w:eastAsia="de-DE"/>
        </w:rPr>
        <w:t>the 68</w:t>
      </w:r>
      <w:r w:rsidR="002C08EF" w:rsidRPr="00894ABA">
        <w:rPr>
          <w:lang w:eastAsia="de-DE"/>
        </w:rPr>
        <w:t>.</w:t>
      </w:r>
      <w:r w:rsidRPr="00894ABA">
        <w:rPr>
          <w:lang w:eastAsia="de-DE"/>
        </w:rPr>
        <w:t>2% confidence i</w:t>
      </w:r>
      <w:r w:rsidR="00F068B6" w:rsidRPr="00894ABA">
        <w:rPr>
          <w:lang w:eastAsia="de-DE"/>
        </w:rPr>
        <w:t xml:space="preserve">nterval around the diagnosed </w:t>
      </w:r>
      <w:r w:rsidR="0019184C" w:rsidRPr="00894ABA">
        <w:rPr>
          <w:lang w:eastAsia="de-DE"/>
        </w:rPr>
        <w:t>L</w:t>
      </w:r>
      <w:r w:rsidR="00F068B6" w:rsidRPr="00894ABA">
        <w:rPr>
          <w:lang w:eastAsia="de-DE"/>
        </w:rPr>
        <w:t>WP</w:t>
      </w:r>
      <w:r w:rsidRPr="00894ABA">
        <w:rPr>
          <w:lang w:eastAsia="de-DE"/>
        </w:rPr>
        <w:t xml:space="preserve">. The </w:t>
      </w:r>
      <w:r w:rsidR="0019184C" w:rsidRPr="00894ABA">
        <w:rPr>
          <w:lang w:eastAsia="de-DE"/>
        </w:rPr>
        <w:t>L</w:t>
      </w:r>
      <w:r w:rsidR="00F068B6" w:rsidRPr="00894ABA">
        <w:rPr>
          <w:lang w:eastAsia="de-DE"/>
        </w:rPr>
        <w:t>WP uncertainty is also propagated into the Level-3C products</w:t>
      </w:r>
      <w:r w:rsidRPr="00894ABA">
        <w:rPr>
          <w:lang w:eastAsia="de-DE"/>
        </w:rPr>
        <w:t>.</w:t>
      </w:r>
    </w:p>
    <w:p w:rsidR="002831D1" w:rsidRDefault="002831D1" w:rsidP="003B0C4A">
      <w:pPr>
        <w:rPr>
          <w:b/>
          <w:sz w:val="22"/>
          <w:lang w:eastAsia="de-DE"/>
        </w:rPr>
      </w:pPr>
    </w:p>
    <w:p w:rsidR="003B0C4A" w:rsidRPr="00894ABA" w:rsidRDefault="00DD593E" w:rsidP="003B0C4A">
      <w:pPr>
        <w:rPr>
          <w:b/>
          <w:sz w:val="22"/>
          <w:lang w:eastAsia="de-DE"/>
        </w:rPr>
      </w:pPr>
      <w:r w:rsidRPr="00894ABA">
        <w:rPr>
          <w:b/>
          <w:sz w:val="22"/>
          <w:lang w:eastAsia="de-DE"/>
        </w:rPr>
        <w:t>Known l</w:t>
      </w:r>
      <w:r w:rsidR="003B0C4A" w:rsidRPr="00894ABA">
        <w:rPr>
          <w:b/>
          <w:sz w:val="22"/>
          <w:lang w:eastAsia="de-DE"/>
        </w:rPr>
        <w:t>imitations</w:t>
      </w:r>
      <w:r w:rsidRPr="00894ABA">
        <w:rPr>
          <w:b/>
          <w:sz w:val="22"/>
          <w:lang w:eastAsia="de-DE"/>
        </w:rPr>
        <w:t>:</w:t>
      </w:r>
    </w:p>
    <w:p w:rsidR="00AE68B4" w:rsidRPr="00894ABA" w:rsidRDefault="00AE68B4" w:rsidP="008A23C4">
      <w:pPr>
        <w:numPr>
          <w:ilvl w:val="0"/>
          <w:numId w:val="18"/>
        </w:numPr>
        <w:ind w:left="284" w:hanging="284"/>
        <w:rPr>
          <w:lang w:eastAsia="de-DE"/>
        </w:rPr>
      </w:pPr>
      <w:r w:rsidRPr="00894ABA">
        <w:rPr>
          <w:lang w:eastAsia="de-DE"/>
        </w:rPr>
        <w:t>LWP is a daytime product only</w:t>
      </w:r>
    </w:p>
    <w:p w:rsidR="008A23C4" w:rsidRPr="00894ABA" w:rsidRDefault="008A23C4" w:rsidP="008A23C4">
      <w:pPr>
        <w:numPr>
          <w:ilvl w:val="0"/>
          <w:numId w:val="18"/>
        </w:numPr>
        <w:ind w:left="284" w:hanging="284"/>
        <w:rPr>
          <w:lang w:eastAsia="de-DE"/>
        </w:rPr>
      </w:pPr>
      <w:r w:rsidRPr="00894ABA">
        <w:rPr>
          <w:lang w:eastAsia="de-DE"/>
        </w:rPr>
        <w:t>Since LWP is computed from retrieved COT and CER, same limitatio</w:t>
      </w:r>
      <w:r w:rsidR="004263B5" w:rsidRPr="00894ABA">
        <w:rPr>
          <w:lang w:eastAsia="de-DE"/>
        </w:rPr>
        <w:t>ns as for COT and CER apply for LWP.</w:t>
      </w:r>
    </w:p>
    <w:p w:rsidR="008A23C4" w:rsidRPr="00894ABA" w:rsidRDefault="008A23C4" w:rsidP="008A23C4">
      <w:pPr>
        <w:numPr>
          <w:ilvl w:val="0"/>
          <w:numId w:val="18"/>
        </w:numPr>
        <w:ind w:left="284" w:hanging="284"/>
        <w:rPr>
          <w:lang w:eastAsia="de-DE"/>
        </w:rPr>
      </w:pPr>
      <w:r w:rsidRPr="00894ABA">
        <w:rPr>
          <w:lang w:eastAsia="de-DE"/>
        </w:rPr>
        <w:t>The method used assumes vertically homogeneous clouds, which might deviat</w:t>
      </w:r>
      <w:r w:rsidR="002C08EF" w:rsidRPr="00894ABA">
        <w:rPr>
          <w:lang w:eastAsia="de-DE"/>
        </w:rPr>
        <w:t>e</w:t>
      </w:r>
      <w:r w:rsidRPr="00894ABA">
        <w:rPr>
          <w:lang w:eastAsia="de-DE"/>
        </w:rPr>
        <w:t xml:space="preserve"> from truth. In case of vertically inhomogeneous cloud layers, e.g. mu</w:t>
      </w:r>
      <w:r w:rsidR="004263B5" w:rsidRPr="00894ABA">
        <w:rPr>
          <w:lang w:eastAsia="de-DE"/>
        </w:rPr>
        <w:t xml:space="preserve">lti-layer clouds, the LWP retrieval is </w:t>
      </w:r>
      <w:r w:rsidRPr="00894ABA">
        <w:rPr>
          <w:lang w:eastAsia="de-DE"/>
        </w:rPr>
        <w:t xml:space="preserve">likely </w:t>
      </w:r>
      <w:r w:rsidR="004263B5" w:rsidRPr="00894ABA">
        <w:rPr>
          <w:lang w:eastAsia="de-DE"/>
        </w:rPr>
        <w:t xml:space="preserve">to </w:t>
      </w:r>
      <w:r w:rsidRPr="00894ABA">
        <w:rPr>
          <w:lang w:eastAsia="de-DE"/>
        </w:rPr>
        <w:t>show large errors, since the CER is retrieved from the most upper cloud layers and may not be represent</w:t>
      </w:r>
      <w:r w:rsidR="002C08EF" w:rsidRPr="00894ABA">
        <w:rPr>
          <w:lang w:eastAsia="de-DE"/>
        </w:rPr>
        <w:t>at</w:t>
      </w:r>
      <w:r w:rsidRPr="00894ABA">
        <w:rPr>
          <w:lang w:eastAsia="de-DE"/>
        </w:rPr>
        <w:t>ive for the entire vertical column.</w:t>
      </w:r>
    </w:p>
    <w:p w:rsidR="00312E0C" w:rsidRPr="00894ABA" w:rsidRDefault="008A23C4" w:rsidP="00475FA3">
      <w:pPr>
        <w:numPr>
          <w:ilvl w:val="0"/>
          <w:numId w:val="18"/>
        </w:numPr>
        <w:ind w:left="284" w:hanging="284"/>
        <w:rPr>
          <w:lang w:eastAsia="de-DE"/>
        </w:rPr>
      </w:pPr>
      <w:r w:rsidRPr="00894ABA">
        <w:rPr>
          <w:lang w:eastAsia="de-DE"/>
        </w:rPr>
        <w:t>In case</w:t>
      </w:r>
      <w:r w:rsidR="005C7721" w:rsidRPr="00894ABA">
        <w:rPr>
          <w:lang w:eastAsia="de-DE"/>
        </w:rPr>
        <w:t>s</w:t>
      </w:r>
      <w:r w:rsidRPr="00894ABA">
        <w:rPr>
          <w:lang w:eastAsia="de-DE"/>
        </w:rPr>
        <w:t xml:space="preserve"> of wrongly assigned cloud phase</w:t>
      </w:r>
      <w:r w:rsidR="004263B5" w:rsidRPr="00894ABA">
        <w:rPr>
          <w:lang w:eastAsia="de-DE"/>
        </w:rPr>
        <w:t>, i.e. ice cloud is treated as liquid cloud,</w:t>
      </w:r>
      <w:r w:rsidRPr="00894ABA">
        <w:rPr>
          <w:lang w:eastAsia="de-DE"/>
        </w:rPr>
        <w:t xml:space="preserve"> the </w:t>
      </w:r>
      <w:r w:rsidR="004263B5" w:rsidRPr="00894ABA">
        <w:rPr>
          <w:lang w:eastAsia="de-DE"/>
        </w:rPr>
        <w:t xml:space="preserve">retrieved </w:t>
      </w:r>
      <w:r w:rsidRPr="00894ABA">
        <w:rPr>
          <w:lang w:eastAsia="de-DE"/>
        </w:rPr>
        <w:t xml:space="preserve">LWP </w:t>
      </w:r>
      <w:r w:rsidR="005C7721" w:rsidRPr="00894ABA">
        <w:rPr>
          <w:lang w:eastAsia="de-DE"/>
        </w:rPr>
        <w:t>will show large errors.</w:t>
      </w:r>
    </w:p>
    <w:p w:rsidR="008A23C4" w:rsidRDefault="008A23C4" w:rsidP="008A23C4">
      <w:pPr>
        <w:ind w:left="284"/>
        <w:rPr>
          <w:sz w:val="6"/>
          <w:lang w:eastAsia="de-DE"/>
        </w:rPr>
      </w:pPr>
    </w:p>
    <w:p w:rsidR="009760E2" w:rsidRPr="00894ABA" w:rsidRDefault="009760E2" w:rsidP="008A23C4">
      <w:pPr>
        <w:ind w:left="284"/>
        <w:rPr>
          <w:sz w:val="6"/>
          <w:lang w:eastAsia="de-DE"/>
        </w:rPr>
      </w:pPr>
    </w:p>
    <w:p w:rsidR="00E51CD0" w:rsidRPr="00894ABA" w:rsidRDefault="008A23C4" w:rsidP="00E51CD0">
      <w:pPr>
        <w:rPr>
          <w:b/>
          <w:sz w:val="22"/>
          <w:szCs w:val="20"/>
          <w:lang w:eastAsia="de-DE"/>
        </w:rPr>
      </w:pPr>
      <w:r w:rsidRPr="00894ABA">
        <w:rPr>
          <w:b/>
          <w:sz w:val="22"/>
          <w:szCs w:val="20"/>
          <w:lang w:eastAsia="de-DE"/>
        </w:rPr>
        <w:t>Cloud liquid water path - d</w:t>
      </w:r>
      <w:r w:rsidR="00E51CD0" w:rsidRPr="00894ABA">
        <w:rPr>
          <w:b/>
          <w:sz w:val="22"/>
          <w:szCs w:val="20"/>
          <w:lang w:eastAsia="de-DE"/>
        </w:rPr>
        <w:t>ata fields</w:t>
      </w:r>
      <w:r w:rsidR="00CE3D8A" w:rsidRPr="00894ABA">
        <w:rPr>
          <w:sz w:val="22"/>
          <w:szCs w:val="20"/>
          <w:lang w:eastAsia="de-DE"/>
        </w:rPr>
        <w:t>*</w:t>
      </w:r>
      <w:r w:rsidR="00E51CD0"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234"/>
        <w:gridCol w:w="2418"/>
        <w:gridCol w:w="5670"/>
      </w:tblGrid>
      <w:tr w:rsidR="00E51CD0" w:rsidRPr="00894ABA" w:rsidTr="008E09B2">
        <w:trPr>
          <w:trHeight w:val="284"/>
        </w:trPr>
        <w:tc>
          <w:tcPr>
            <w:tcW w:w="1234" w:type="dxa"/>
            <w:shd w:val="clear" w:color="auto" w:fill="DBE5F1"/>
          </w:tcPr>
          <w:p w:rsidR="00E51CD0" w:rsidRPr="00894ABA" w:rsidRDefault="00E51CD0" w:rsidP="00122329">
            <w:pPr>
              <w:rPr>
                <w:b/>
                <w:szCs w:val="20"/>
                <w:lang w:eastAsia="de-DE"/>
              </w:rPr>
            </w:pPr>
            <w:r w:rsidRPr="00894ABA">
              <w:rPr>
                <w:b/>
                <w:szCs w:val="20"/>
                <w:lang w:eastAsia="de-DE"/>
              </w:rPr>
              <w:t>Product level</w:t>
            </w:r>
          </w:p>
        </w:tc>
        <w:tc>
          <w:tcPr>
            <w:tcW w:w="2418" w:type="dxa"/>
            <w:shd w:val="clear" w:color="auto" w:fill="DBE5F1"/>
          </w:tcPr>
          <w:p w:rsidR="00E51CD0" w:rsidRPr="00894ABA" w:rsidRDefault="00E51CD0" w:rsidP="00122329">
            <w:pPr>
              <w:rPr>
                <w:rFonts w:ascii="Courier New" w:hAnsi="Courier New" w:cs="Courier New"/>
                <w:szCs w:val="20"/>
                <w:lang w:eastAsia="de-DE"/>
              </w:rPr>
            </w:pPr>
            <w:r w:rsidRPr="00894ABA">
              <w:rPr>
                <w:b/>
                <w:szCs w:val="20"/>
                <w:lang w:eastAsia="de-DE"/>
              </w:rPr>
              <w:t>Data field name</w:t>
            </w:r>
          </w:p>
        </w:tc>
        <w:tc>
          <w:tcPr>
            <w:tcW w:w="5670" w:type="dxa"/>
            <w:shd w:val="clear" w:color="auto" w:fill="DBE5F1"/>
          </w:tcPr>
          <w:p w:rsidR="00E51CD0" w:rsidRPr="00894ABA" w:rsidRDefault="00E51CD0" w:rsidP="00122329">
            <w:pPr>
              <w:rPr>
                <w:b/>
                <w:szCs w:val="20"/>
                <w:lang w:eastAsia="de-DE"/>
              </w:rPr>
            </w:pPr>
            <w:r w:rsidRPr="00894ABA">
              <w:rPr>
                <w:b/>
                <w:szCs w:val="20"/>
                <w:lang w:eastAsia="de-DE"/>
              </w:rPr>
              <w:t>Description</w:t>
            </w:r>
          </w:p>
        </w:tc>
      </w:tr>
      <w:tr w:rsidR="00E51CD0" w:rsidRPr="00894ABA" w:rsidTr="008E09B2">
        <w:trPr>
          <w:trHeight w:val="284"/>
        </w:trPr>
        <w:tc>
          <w:tcPr>
            <w:tcW w:w="1234" w:type="dxa"/>
            <w:shd w:val="clear" w:color="auto" w:fill="EAF1DD"/>
          </w:tcPr>
          <w:p w:rsidR="00E51CD0" w:rsidRPr="00894ABA" w:rsidRDefault="00E51CD0"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E51CD0" w:rsidRPr="00894ABA" w:rsidRDefault="00E51CD0" w:rsidP="00122329">
            <w:pPr>
              <w:rPr>
                <w:rFonts w:ascii="Times New Roman" w:hAnsi="Times New Roman"/>
                <w:i/>
                <w:szCs w:val="20"/>
                <w:lang w:eastAsia="de-DE"/>
              </w:rPr>
            </w:pPr>
            <w:r w:rsidRPr="00894ABA">
              <w:rPr>
                <w:rFonts w:ascii="Times New Roman" w:hAnsi="Times New Roman"/>
                <w:i/>
                <w:szCs w:val="20"/>
                <w:lang w:eastAsia="de-DE"/>
              </w:rPr>
              <w:t>cwp</w:t>
            </w:r>
          </w:p>
        </w:tc>
        <w:tc>
          <w:tcPr>
            <w:tcW w:w="5670" w:type="dxa"/>
            <w:shd w:val="clear" w:color="auto" w:fill="auto"/>
          </w:tcPr>
          <w:p w:rsidR="00E51CD0" w:rsidRPr="00894ABA" w:rsidRDefault="00E51CD0" w:rsidP="00122329">
            <w:pPr>
              <w:jc w:val="left"/>
              <w:rPr>
                <w:szCs w:val="20"/>
                <w:lang w:eastAsia="de-DE"/>
              </w:rPr>
            </w:pPr>
            <w:r w:rsidRPr="00894ABA">
              <w:rPr>
                <w:szCs w:val="20"/>
                <w:lang w:eastAsia="de-DE"/>
              </w:rPr>
              <w:t>Cloud water path</w:t>
            </w:r>
          </w:p>
        </w:tc>
      </w:tr>
      <w:tr w:rsidR="00E51CD0" w:rsidRPr="00894ABA" w:rsidTr="008E09B2">
        <w:trPr>
          <w:trHeight w:val="284"/>
        </w:trPr>
        <w:tc>
          <w:tcPr>
            <w:tcW w:w="1234" w:type="dxa"/>
            <w:shd w:val="clear" w:color="auto" w:fill="EAF1DD"/>
          </w:tcPr>
          <w:p w:rsidR="00E51CD0" w:rsidRPr="00894ABA" w:rsidRDefault="00E51CD0"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E51CD0" w:rsidRPr="00894ABA" w:rsidRDefault="00E51CD0" w:rsidP="00122329">
            <w:pPr>
              <w:rPr>
                <w:rFonts w:ascii="Times New Roman" w:hAnsi="Times New Roman"/>
                <w:i/>
                <w:szCs w:val="20"/>
                <w:lang w:eastAsia="de-DE"/>
              </w:rPr>
            </w:pPr>
            <w:r w:rsidRPr="00894ABA">
              <w:rPr>
                <w:rFonts w:ascii="Times New Roman" w:hAnsi="Times New Roman"/>
                <w:i/>
                <w:szCs w:val="20"/>
                <w:lang w:eastAsia="de-DE"/>
              </w:rPr>
              <w:t>cwp_uncertainty</w:t>
            </w:r>
          </w:p>
        </w:tc>
        <w:tc>
          <w:tcPr>
            <w:tcW w:w="5670" w:type="dxa"/>
            <w:shd w:val="clear" w:color="auto" w:fill="auto"/>
          </w:tcPr>
          <w:p w:rsidR="00E51CD0" w:rsidRPr="00894ABA" w:rsidRDefault="00E51CD0" w:rsidP="00122329">
            <w:pPr>
              <w:jc w:val="left"/>
              <w:rPr>
                <w:szCs w:val="20"/>
                <w:lang w:eastAsia="de-DE"/>
              </w:rPr>
            </w:pPr>
            <w:r w:rsidRPr="00894ABA">
              <w:rPr>
                <w:szCs w:val="20"/>
                <w:lang w:eastAsia="de-DE"/>
              </w:rPr>
              <w:t>Cloud water path uncertainty</w:t>
            </w:r>
          </w:p>
        </w:tc>
      </w:tr>
      <w:tr w:rsidR="00E51CD0" w:rsidRPr="00894ABA" w:rsidTr="008E09B2">
        <w:trPr>
          <w:trHeight w:val="284"/>
        </w:trPr>
        <w:tc>
          <w:tcPr>
            <w:tcW w:w="1234" w:type="dxa"/>
            <w:shd w:val="clear" w:color="auto" w:fill="D6E3BC"/>
          </w:tcPr>
          <w:p w:rsidR="00E51CD0" w:rsidRPr="00894ABA" w:rsidRDefault="00E51CD0"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E51CD0" w:rsidRPr="00894ABA" w:rsidRDefault="003D6156" w:rsidP="00122329">
            <w:pPr>
              <w:rPr>
                <w:rFonts w:ascii="Times New Roman" w:hAnsi="Times New Roman"/>
                <w:i/>
                <w:szCs w:val="20"/>
                <w:lang w:eastAsia="de-DE"/>
              </w:rPr>
            </w:pPr>
            <w:r w:rsidRPr="00894ABA">
              <w:rPr>
                <w:rFonts w:ascii="Times New Roman" w:hAnsi="Times New Roman"/>
                <w:i/>
                <w:szCs w:val="20"/>
                <w:lang w:eastAsia="de-DE"/>
              </w:rPr>
              <w:t>cwp</w:t>
            </w:r>
            <w:r w:rsidR="00E51CD0" w:rsidRPr="00894ABA">
              <w:rPr>
                <w:rFonts w:ascii="Times New Roman" w:hAnsi="Times New Roman"/>
                <w:i/>
                <w:szCs w:val="20"/>
                <w:lang w:eastAsia="de-DE"/>
              </w:rPr>
              <w:t>_asc</w:t>
            </w:r>
            <w:r w:rsidR="00E51CD0" w:rsidRPr="00894ABA">
              <w:rPr>
                <w:rFonts w:ascii="Times New Roman" w:hAnsi="Times New Roman"/>
                <w:i/>
                <w:szCs w:val="20"/>
                <w:lang w:eastAsia="de-DE"/>
              </w:rPr>
              <w:br/>
            </w:r>
            <w:r w:rsidRPr="00894ABA">
              <w:rPr>
                <w:rFonts w:ascii="Times New Roman" w:hAnsi="Times New Roman"/>
                <w:i/>
                <w:szCs w:val="20"/>
                <w:lang w:eastAsia="de-DE"/>
              </w:rPr>
              <w:t>cwp</w:t>
            </w:r>
            <w:r w:rsidR="00E51CD0" w:rsidRPr="00894ABA">
              <w:rPr>
                <w:rFonts w:ascii="Times New Roman" w:hAnsi="Times New Roman"/>
                <w:i/>
                <w:szCs w:val="20"/>
                <w:lang w:eastAsia="de-DE"/>
              </w:rPr>
              <w:t>_desc</w:t>
            </w:r>
          </w:p>
        </w:tc>
        <w:tc>
          <w:tcPr>
            <w:tcW w:w="5670" w:type="dxa"/>
            <w:shd w:val="clear" w:color="auto" w:fill="auto"/>
          </w:tcPr>
          <w:p w:rsidR="00E51CD0" w:rsidRPr="00894ABA" w:rsidRDefault="003D6156" w:rsidP="00122329">
            <w:pPr>
              <w:jc w:val="left"/>
              <w:rPr>
                <w:szCs w:val="20"/>
                <w:lang w:eastAsia="de-DE"/>
              </w:rPr>
            </w:pPr>
            <w:r w:rsidRPr="00894ABA">
              <w:rPr>
                <w:szCs w:val="20"/>
                <w:lang w:eastAsia="de-DE"/>
              </w:rPr>
              <w:t>Cloud water path</w:t>
            </w:r>
            <w:r w:rsidR="00E51CD0" w:rsidRPr="00894ABA">
              <w:rPr>
                <w:szCs w:val="20"/>
                <w:lang w:eastAsia="de-DE"/>
              </w:rPr>
              <w:t>, ascending node of orbit</w:t>
            </w:r>
            <w:r w:rsidR="00E51CD0" w:rsidRPr="00894ABA">
              <w:rPr>
                <w:szCs w:val="20"/>
                <w:lang w:eastAsia="de-DE"/>
              </w:rPr>
              <w:br/>
            </w:r>
            <w:r w:rsidRPr="00894ABA">
              <w:rPr>
                <w:szCs w:val="20"/>
                <w:lang w:eastAsia="de-DE"/>
              </w:rPr>
              <w:t xml:space="preserve">Cloud water path, </w:t>
            </w:r>
            <w:r w:rsidR="00E51CD0" w:rsidRPr="00894ABA">
              <w:rPr>
                <w:szCs w:val="20"/>
                <w:lang w:eastAsia="de-DE"/>
              </w:rPr>
              <w:t>descending node of orbit</w:t>
            </w:r>
          </w:p>
        </w:tc>
      </w:tr>
      <w:tr w:rsidR="00E51CD0" w:rsidRPr="00894ABA" w:rsidTr="008E09B2">
        <w:trPr>
          <w:trHeight w:val="284"/>
        </w:trPr>
        <w:tc>
          <w:tcPr>
            <w:tcW w:w="1234" w:type="dxa"/>
            <w:shd w:val="clear" w:color="auto" w:fill="D6E3BC"/>
          </w:tcPr>
          <w:p w:rsidR="00E51CD0" w:rsidRPr="00894ABA" w:rsidRDefault="00E51CD0"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E51CD0" w:rsidRPr="00894ABA" w:rsidRDefault="003D6156" w:rsidP="003D6156">
            <w:pPr>
              <w:rPr>
                <w:rFonts w:ascii="Times New Roman" w:hAnsi="Times New Roman"/>
                <w:i/>
                <w:szCs w:val="20"/>
                <w:lang w:eastAsia="de-DE"/>
              </w:rPr>
            </w:pPr>
            <w:r w:rsidRPr="00894ABA">
              <w:rPr>
                <w:rFonts w:ascii="Times New Roman" w:hAnsi="Times New Roman"/>
                <w:i/>
                <w:szCs w:val="20"/>
                <w:lang w:eastAsia="de-DE"/>
              </w:rPr>
              <w:t>cwp</w:t>
            </w:r>
            <w:r w:rsidR="00E51CD0" w:rsidRPr="00894ABA">
              <w:rPr>
                <w:rFonts w:ascii="Times New Roman" w:hAnsi="Times New Roman"/>
                <w:i/>
                <w:szCs w:val="20"/>
                <w:lang w:eastAsia="de-DE"/>
              </w:rPr>
              <w:t>_asc_unc</w:t>
            </w:r>
            <w:r w:rsidR="00E51CD0" w:rsidRPr="00894ABA">
              <w:rPr>
                <w:rFonts w:ascii="Times New Roman" w:hAnsi="Times New Roman"/>
                <w:i/>
                <w:szCs w:val="20"/>
                <w:lang w:eastAsia="de-DE"/>
              </w:rPr>
              <w:br/>
            </w:r>
            <w:r w:rsidRPr="00894ABA">
              <w:rPr>
                <w:rFonts w:ascii="Times New Roman" w:hAnsi="Times New Roman"/>
                <w:i/>
                <w:szCs w:val="20"/>
                <w:lang w:eastAsia="de-DE"/>
              </w:rPr>
              <w:t>cwp</w:t>
            </w:r>
            <w:r w:rsidR="00E51CD0" w:rsidRPr="00894ABA">
              <w:rPr>
                <w:rFonts w:ascii="Times New Roman" w:hAnsi="Times New Roman"/>
                <w:i/>
                <w:szCs w:val="20"/>
                <w:lang w:eastAsia="de-DE"/>
              </w:rPr>
              <w:t>_desc_unc</w:t>
            </w:r>
          </w:p>
        </w:tc>
        <w:tc>
          <w:tcPr>
            <w:tcW w:w="5670" w:type="dxa"/>
            <w:shd w:val="clear" w:color="auto" w:fill="auto"/>
          </w:tcPr>
          <w:p w:rsidR="00E51CD0" w:rsidRPr="00894ABA" w:rsidRDefault="00E51CD0" w:rsidP="00122329">
            <w:pPr>
              <w:jc w:val="left"/>
              <w:rPr>
                <w:szCs w:val="20"/>
                <w:lang w:eastAsia="de-DE"/>
              </w:rPr>
            </w:pPr>
            <w:r w:rsidRPr="00894ABA">
              <w:rPr>
                <w:szCs w:val="20"/>
                <w:lang w:eastAsia="de-DE"/>
              </w:rPr>
              <w:t xml:space="preserve">Cloud </w:t>
            </w:r>
            <w:r w:rsidR="003D6156" w:rsidRPr="00894ABA">
              <w:rPr>
                <w:szCs w:val="20"/>
                <w:lang w:eastAsia="de-DE"/>
              </w:rPr>
              <w:t>water path</w:t>
            </w:r>
            <w:r w:rsidRPr="00894ABA">
              <w:rPr>
                <w:szCs w:val="20"/>
                <w:lang w:eastAsia="de-DE"/>
              </w:rPr>
              <w:t xml:space="preserve"> uncertainty, ascending </w:t>
            </w:r>
            <w:r w:rsidRPr="00894ABA">
              <w:rPr>
                <w:szCs w:val="20"/>
                <w:lang w:eastAsia="de-DE"/>
              </w:rPr>
              <w:br/>
              <w:t xml:space="preserve">Cloud </w:t>
            </w:r>
            <w:r w:rsidR="003D6156" w:rsidRPr="00894ABA">
              <w:rPr>
                <w:szCs w:val="20"/>
                <w:lang w:eastAsia="de-DE"/>
              </w:rPr>
              <w:t>water path</w:t>
            </w:r>
            <w:r w:rsidRPr="00894ABA">
              <w:rPr>
                <w:szCs w:val="20"/>
                <w:lang w:eastAsia="de-DE"/>
              </w:rPr>
              <w:t xml:space="preserve"> uncertainty, descending</w:t>
            </w:r>
          </w:p>
        </w:tc>
      </w:tr>
      <w:tr w:rsidR="00E51CD0" w:rsidRPr="00894ABA" w:rsidTr="008E09B2">
        <w:trPr>
          <w:trHeight w:val="284"/>
        </w:trPr>
        <w:tc>
          <w:tcPr>
            <w:tcW w:w="1234" w:type="dxa"/>
            <w:shd w:val="clear" w:color="auto" w:fill="C2D69B"/>
          </w:tcPr>
          <w:p w:rsidR="00E51CD0" w:rsidRPr="00894ABA" w:rsidRDefault="00E51CD0" w:rsidP="00122329">
            <w:pPr>
              <w:rPr>
                <w:b/>
                <w:szCs w:val="20"/>
                <w:lang w:eastAsia="de-DE"/>
              </w:rPr>
            </w:pPr>
            <w:r w:rsidRPr="00894ABA">
              <w:rPr>
                <w:b/>
                <w:szCs w:val="20"/>
                <w:lang w:eastAsia="de-DE"/>
              </w:rPr>
              <w:t>Level-3C</w:t>
            </w:r>
          </w:p>
        </w:tc>
        <w:tc>
          <w:tcPr>
            <w:tcW w:w="2418" w:type="dxa"/>
            <w:shd w:val="clear" w:color="auto" w:fill="auto"/>
          </w:tcPr>
          <w:p w:rsidR="00E51CD0" w:rsidRPr="00894ABA" w:rsidRDefault="00EE5E7E" w:rsidP="00122329">
            <w:pPr>
              <w:rPr>
                <w:rFonts w:ascii="Times New Roman" w:hAnsi="Times New Roman"/>
                <w:i/>
                <w:szCs w:val="20"/>
                <w:lang w:eastAsia="de-DE"/>
              </w:rPr>
            </w:pPr>
            <w:r w:rsidRPr="00894ABA">
              <w:rPr>
                <w:rFonts w:ascii="Times New Roman" w:hAnsi="Times New Roman"/>
                <w:i/>
                <w:szCs w:val="20"/>
                <w:lang w:eastAsia="de-DE"/>
              </w:rPr>
              <w:t>lwp</w:t>
            </w:r>
          </w:p>
        </w:tc>
        <w:tc>
          <w:tcPr>
            <w:tcW w:w="5670" w:type="dxa"/>
            <w:shd w:val="clear" w:color="auto" w:fill="auto"/>
          </w:tcPr>
          <w:p w:rsidR="00E51CD0" w:rsidRPr="00894ABA" w:rsidRDefault="00E51CD0" w:rsidP="00122329">
            <w:pPr>
              <w:tabs>
                <w:tab w:val="left" w:pos="2970"/>
              </w:tabs>
              <w:jc w:val="left"/>
              <w:rPr>
                <w:szCs w:val="20"/>
                <w:lang w:eastAsia="de-DE"/>
              </w:rPr>
            </w:pPr>
            <w:r w:rsidRPr="00894ABA">
              <w:rPr>
                <w:szCs w:val="20"/>
                <w:lang w:eastAsia="de-DE"/>
              </w:rPr>
              <w:t xml:space="preserve">Cloud </w:t>
            </w:r>
            <w:r w:rsidR="00EE5E7E" w:rsidRPr="00894ABA">
              <w:rPr>
                <w:szCs w:val="20"/>
                <w:lang w:eastAsia="de-DE"/>
              </w:rPr>
              <w:t>liquid water path</w:t>
            </w:r>
            <w:r w:rsidRPr="00894ABA">
              <w:rPr>
                <w:szCs w:val="20"/>
                <w:lang w:eastAsia="de-DE"/>
              </w:rPr>
              <w:t>, mean of individual pixel retrievals</w:t>
            </w:r>
          </w:p>
        </w:tc>
      </w:tr>
      <w:tr w:rsidR="00E51CD0" w:rsidRPr="00894ABA" w:rsidTr="008E09B2">
        <w:trPr>
          <w:trHeight w:val="284"/>
        </w:trPr>
        <w:tc>
          <w:tcPr>
            <w:tcW w:w="1234" w:type="dxa"/>
            <w:shd w:val="clear" w:color="auto" w:fill="C2D69B"/>
          </w:tcPr>
          <w:p w:rsidR="00E51CD0" w:rsidRPr="00894ABA" w:rsidRDefault="00E51CD0" w:rsidP="00122329">
            <w:pPr>
              <w:rPr>
                <w:b/>
                <w:szCs w:val="20"/>
                <w:lang w:eastAsia="de-DE"/>
              </w:rPr>
            </w:pPr>
            <w:r w:rsidRPr="00894ABA">
              <w:rPr>
                <w:b/>
                <w:szCs w:val="20"/>
                <w:lang w:eastAsia="de-DE"/>
              </w:rPr>
              <w:t>Level-3C</w:t>
            </w:r>
          </w:p>
        </w:tc>
        <w:tc>
          <w:tcPr>
            <w:tcW w:w="2418" w:type="dxa"/>
            <w:shd w:val="clear" w:color="auto" w:fill="auto"/>
          </w:tcPr>
          <w:p w:rsidR="00E51CD0" w:rsidRPr="00894ABA" w:rsidRDefault="00EE5E7E" w:rsidP="0027595B">
            <w:pPr>
              <w:rPr>
                <w:rFonts w:ascii="Times New Roman" w:hAnsi="Times New Roman"/>
                <w:i/>
                <w:szCs w:val="20"/>
                <w:lang w:eastAsia="de-DE"/>
              </w:rPr>
            </w:pPr>
            <w:r w:rsidRPr="00894ABA">
              <w:rPr>
                <w:rFonts w:ascii="Times New Roman" w:hAnsi="Times New Roman"/>
                <w:i/>
                <w:szCs w:val="20"/>
                <w:lang w:eastAsia="de-DE"/>
              </w:rPr>
              <w:t>lwp</w:t>
            </w:r>
            <w:r w:rsidR="00E51CD0" w:rsidRPr="00894ABA">
              <w:rPr>
                <w:rFonts w:ascii="Times New Roman" w:hAnsi="Times New Roman"/>
                <w:i/>
                <w:szCs w:val="20"/>
                <w:lang w:eastAsia="de-DE"/>
              </w:rPr>
              <w:t>_unc</w:t>
            </w:r>
          </w:p>
        </w:tc>
        <w:tc>
          <w:tcPr>
            <w:tcW w:w="5670" w:type="dxa"/>
            <w:shd w:val="clear" w:color="auto" w:fill="auto"/>
            <w:vAlign w:val="bottom"/>
          </w:tcPr>
          <w:p w:rsidR="00E51CD0" w:rsidRPr="00894ABA" w:rsidRDefault="00E51CD0" w:rsidP="00122329">
            <w:pPr>
              <w:pStyle w:val="Textkrper"/>
              <w:jc w:val="left"/>
            </w:pPr>
            <w:r w:rsidRPr="00894ABA">
              <w:t xml:space="preserve">Cloud </w:t>
            </w:r>
            <w:r w:rsidR="00EE5E7E" w:rsidRPr="00894ABA">
              <w:t>liquid water path</w:t>
            </w:r>
            <w:r w:rsidRPr="00894ABA">
              <w:t xml:space="preserve"> - mean of individual pixel uncertainties</w:t>
            </w:r>
          </w:p>
        </w:tc>
      </w:tr>
      <w:tr w:rsidR="00E51CD0" w:rsidRPr="00894ABA" w:rsidTr="008E09B2">
        <w:trPr>
          <w:trHeight w:val="284"/>
        </w:trPr>
        <w:tc>
          <w:tcPr>
            <w:tcW w:w="1234" w:type="dxa"/>
            <w:shd w:val="clear" w:color="auto" w:fill="C2D69B"/>
          </w:tcPr>
          <w:p w:rsidR="00E51CD0" w:rsidRPr="00894ABA" w:rsidRDefault="00E51CD0" w:rsidP="00122329">
            <w:pPr>
              <w:rPr>
                <w:b/>
                <w:szCs w:val="20"/>
                <w:lang w:eastAsia="de-DE"/>
              </w:rPr>
            </w:pPr>
            <w:r w:rsidRPr="00894ABA">
              <w:rPr>
                <w:b/>
                <w:szCs w:val="20"/>
                <w:lang w:eastAsia="de-DE"/>
              </w:rPr>
              <w:t>Level-3C</w:t>
            </w:r>
          </w:p>
        </w:tc>
        <w:tc>
          <w:tcPr>
            <w:tcW w:w="2418" w:type="dxa"/>
            <w:shd w:val="clear" w:color="auto" w:fill="auto"/>
          </w:tcPr>
          <w:p w:rsidR="00E51CD0" w:rsidRPr="00894ABA" w:rsidRDefault="00EE5E7E" w:rsidP="0027595B">
            <w:pPr>
              <w:rPr>
                <w:rFonts w:ascii="Times New Roman" w:hAnsi="Times New Roman"/>
                <w:i/>
                <w:szCs w:val="20"/>
                <w:lang w:eastAsia="de-DE"/>
              </w:rPr>
            </w:pPr>
            <w:r w:rsidRPr="00894ABA">
              <w:rPr>
                <w:rFonts w:ascii="Times New Roman" w:hAnsi="Times New Roman"/>
                <w:i/>
                <w:szCs w:val="20"/>
                <w:lang w:eastAsia="de-DE"/>
              </w:rPr>
              <w:t>lwp</w:t>
            </w:r>
            <w:r w:rsidR="00E51CD0" w:rsidRPr="00894ABA">
              <w:rPr>
                <w:rFonts w:ascii="Times New Roman" w:hAnsi="Times New Roman"/>
                <w:i/>
                <w:szCs w:val="20"/>
                <w:lang w:eastAsia="de-DE"/>
              </w:rPr>
              <w:t>_std</w:t>
            </w:r>
          </w:p>
        </w:tc>
        <w:tc>
          <w:tcPr>
            <w:tcW w:w="5670" w:type="dxa"/>
            <w:shd w:val="clear" w:color="auto" w:fill="auto"/>
            <w:vAlign w:val="bottom"/>
          </w:tcPr>
          <w:p w:rsidR="00E51CD0" w:rsidRPr="00894ABA" w:rsidRDefault="00E51CD0" w:rsidP="00122329">
            <w:pPr>
              <w:pStyle w:val="Textkrper"/>
              <w:jc w:val="left"/>
            </w:pPr>
            <w:r w:rsidRPr="00894ABA">
              <w:t xml:space="preserve">Cloud </w:t>
            </w:r>
            <w:r w:rsidR="00EE5E7E" w:rsidRPr="00894ABA">
              <w:t>liquid water path</w:t>
            </w:r>
            <w:r w:rsidRPr="00894ABA">
              <w:t xml:space="preserve"> - standard deviation of individual pixel retrievals</w:t>
            </w:r>
          </w:p>
        </w:tc>
      </w:tr>
      <w:tr w:rsidR="00E51CD0" w:rsidRPr="00894ABA" w:rsidTr="008E09B2">
        <w:trPr>
          <w:trHeight w:val="284"/>
        </w:trPr>
        <w:tc>
          <w:tcPr>
            <w:tcW w:w="1234" w:type="dxa"/>
            <w:shd w:val="clear" w:color="auto" w:fill="C2D69B"/>
          </w:tcPr>
          <w:p w:rsidR="00E51CD0" w:rsidRPr="00894ABA" w:rsidRDefault="00E51CD0" w:rsidP="00122329">
            <w:pPr>
              <w:rPr>
                <w:b/>
                <w:szCs w:val="20"/>
                <w:lang w:eastAsia="de-DE"/>
              </w:rPr>
            </w:pPr>
            <w:r w:rsidRPr="00894ABA">
              <w:rPr>
                <w:b/>
                <w:szCs w:val="20"/>
                <w:lang w:eastAsia="de-DE"/>
              </w:rPr>
              <w:t>Level-3C</w:t>
            </w:r>
          </w:p>
        </w:tc>
        <w:tc>
          <w:tcPr>
            <w:tcW w:w="2418" w:type="dxa"/>
            <w:shd w:val="clear" w:color="auto" w:fill="auto"/>
          </w:tcPr>
          <w:p w:rsidR="00E51CD0" w:rsidRPr="00894ABA" w:rsidRDefault="000B2AD3" w:rsidP="0027595B">
            <w:pPr>
              <w:rPr>
                <w:rFonts w:ascii="Times New Roman" w:hAnsi="Times New Roman"/>
                <w:i/>
                <w:szCs w:val="20"/>
                <w:lang w:eastAsia="de-DE"/>
              </w:rPr>
            </w:pPr>
            <w:r w:rsidRPr="00894ABA">
              <w:rPr>
                <w:rFonts w:ascii="Times New Roman" w:hAnsi="Times New Roman"/>
                <w:i/>
                <w:szCs w:val="20"/>
                <w:lang w:eastAsia="de-DE"/>
              </w:rPr>
              <w:t>lwp</w:t>
            </w:r>
            <w:r w:rsidR="00E51CD0" w:rsidRPr="00894ABA">
              <w:rPr>
                <w:rFonts w:ascii="Times New Roman" w:hAnsi="Times New Roman"/>
                <w:i/>
                <w:szCs w:val="20"/>
                <w:lang w:eastAsia="de-DE"/>
              </w:rPr>
              <w:t>_prop_unc</w:t>
            </w:r>
          </w:p>
        </w:tc>
        <w:tc>
          <w:tcPr>
            <w:tcW w:w="5670" w:type="dxa"/>
            <w:shd w:val="clear" w:color="auto" w:fill="auto"/>
            <w:vAlign w:val="bottom"/>
          </w:tcPr>
          <w:p w:rsidR="00E51CD0" w:rsidRPr="00894ABA" w:rsidRDefault="00E51CD0" w:rsidP="00122329">
            <w:pPr>
              <w:pStyle w:val="Textkrper"/>
              <w:jc w:val="left"/>
            </w:pPr>
            <w:r w:rsidRPr="00894ABA">
              <w:t xml:space="preserve">Cloud </w:t>
            </w:r>
            <w:r w:rsidR="000B2AD3" w:rsidRPr="00894ABA">
              <w:t>liquid water path</w:t>
            </w:r>
            <w:r w:rsidRPr="00894ABA">
              <w:t xml:space="preserve"> - propagated uncertainty: total uncertainty from individual pixel uncertainty added in quadrature</w:t>
            </w:r>
          </w:p>
        </w:tc>
      </w:tr>
      <w:tr w:rsidR="00E51CD0" w:rsidRPr="00894ABA" w:rsidTr="008E09B2">
        <w:trPr>
          <w:trHeight w:val="284"/>
        </w:trPr>
        <w:tc>
          <w:tcPr>
            <w:tcW w:w="1234" w:type="dxa"/>
            <w:shd w:val="clear" w:color="auto" w:fill="C2D69B"/>
          </w:tcPr>
          <w:p w:rsidR="00E51CD0" w:rsidRPr="00894ABA" w:rsidRDefault="00E51CD0" w:rsidP="00122329">
            <w:pPr>
              <w:rPr>
                <w:b/>
                <w:szCs w:val="20"/>
                <w:lang w:eastAsia="de-DE"/>
              </w:rPr>
            </w:pPr>
            <w:r w:rsidRPr="00894ABA">
              <w:rPr>
                <w:b/>
                <w:szCs w:val="20"/>
                <w:lang w:eastAsia="de-DE"/>
              </w:rPr>
              <w:t>Level-3C</w:t>
            </w:r>
          </w:p>
        </w:tc>
        <w:tc>
          <w:tcPr>
            <w:tcW w:w="2418" w:type="dxa"/>
            <w:shd w:val="clear" w:color="auto" w:fill="auto"/>
          </w:tcPr>
          <w:p w:rsidR="00E51CD0" w:rsidRPr="00894ABA" w:rsidRDefault="000B2AD3" w:rsidP="0027595B">
            <w:pPr>
              <w:rPr>
                <w:rFonts w:ascii="Times New Roman" w:hAnsi="Times New Roman"/>
                <w:i/>
                <w:szCs w:val="20"/>
                <w:lang w:eastAsia="de-DE"/>
              </w:rPr>
            </w:pPr>
            <w:r w:rsidRPr="00894ABA">
              <w:rPr>
                <w:rFonts w:ascii="Times New Roman" w:hAnsi="Times New Roman"/>
                <w:i/>
                <w:szCs w:val="20"/>
                <w:lang w:eastAsia="de-DE"/>
              </w:rPr>
              <w:t>lwp</w:t>
            </w:r>
            <w:r w:rsidR="00E51CD0" w:rsidRPr="00894ABA">
              <w:rPr>
                <w:rFonts w:ascii="Times New Roman" w:hAnsi="Times New Roman"/>
                <w:i/>
                <w:szCs w:val="20"/>
                <w:lang w:eastAsia="de-DE"/>
              </w:rPr>
              <w:t>_corr_unc</w:t>
            </w:r>
          </w:p>
        </w:tc>
        <w:tc>
          <w:tcPr>
            <w:tcW w:w="5670" w:type="dxa"/>
            <w:shd w:val="clear" w:color="auto" w:fill="auto"/>
            <w:vAlign w:val="bottom"/>
          </w:tcPr>
          <w:p w:rsidR="00E51CD0" w:rsidRPr="00894ABA" w:rsidRDefault="00E51CD0" w:rsidP="00122329">
            <w:pPr>
              <w:pStyle w:val="Textkrper"/>
              <w:jc w:val="left"/>
            </w:pPr>
            <w:r w:rsidRPr="00894ABA">
              <w:t xml:space="preserve">Cloud </w:t>
            </w:r>
            <w:r w:rsidR="000B2AD3" w:rsidRPr="00894ABA">
              <w:rPr>
                <w:szCs w:val="20"/>
                <w:lang w:eastAsia="de-DE"/>
              </w:rPr>
              <w:t>liquid water path</w:t>
            </w:r>
            <w:r w:rsidRPr="00894ABA">
              <w:t xml:space="preserve"> - correlated uncertainty assuming correlation of 0.1</w:t>
            </w:r>
          </w:p>
        </w:tc>
      </w:tr>
      <w:tr w:rsidR="00E51CD0" w:rsidRPr="00894ABA" w:rsidTr="008E09B2">
        <w:trPr>
          <w:trHeight w:val="284"/>
        </w:trPr>
        <w:tc>
          <w:tcPr>
            <w:tcW w:w="1234" w:type="dxa"/>
            <w:shd w:val="clear" w:color="auto" w:fill="C2D69B"/>
          </w:tcPr>
          <w:p w:rsidR="00E51CD0" w:rsidRPr="00894ABA" w:rsidRDefault="00E51CD0" w:rsidP="00122329">
            <w:pPr>
              <w:rPr>
                <w:b/>
                <w:szCs w:val="20"/>
                <w:lang w:eastAsia="de-DE"/>
              </w:rPr>
            </w:pPr>
            <w:r w:rsidRPr="00894ABA">
              <w:rPr>
                <w:b/>
                <w:szCs w:val="20"/>
                <w:lang w:eastAsia="de-DE"/>
              </w:rPr>
              <w:t>Level-3C</w:t>
            </w:r>
          </w:p>
        </w:tc>
        <w:tc>
          <w:tcPr>
            <w:tcW w:w="2418" w:type="dxa"/>
            <w:shd w:val="clear" w:color="auto" w:fill="auto"/>
          </w:tcPr>
          <w:p w:rsidR="00E51CD0" w:rsidRPr="00894ABA" w:rsidRDefault="00EB1B22" w:rsidP="0027595B">
            <w:pPr>
              <w:rPr>
                <w:rFonts w:ascii="Times New Roman" w:hAnsi="Times New Roman"/>
                <w:i/>
                <w:szCs w:val="20"/>
                <w:lang w:eastAsia="de-DE"/>
              </w:rPr>
            </w:pPr>
            <w:r w:rsidRPr="00894ABA">
              <w:rPr>
                <w:rFonts w:ascii="Times New Roman" w:hAnsi="Times New Roman"/>
                <w:i/>
                <w:szCs w:val="20"/>
                <w:lang w:eastAsia="de-DE"/>
              </w:rPr>
              <w:t>lwp_allsky</w:t>
            </w:r>
          </w:p>
        </w:tc>
        <w:tc>
          <w:tcPr>
            <w:tcW w:w="5670" w:type="dxa"/>
            <w:shd w:val="clear" w:color="auto" w:fill="auto"/>
            <w:vAlign w:val="bottom"/>
          </w:tcPr>
          <w:p w:rsidR="00E51CD0" w:rsidRPr="00894ABA" w:rsidRDefault="00EB1B22" w:rsidP="00122329">
            <w:pPr>
              <w:pStyle w:val="Textkrper"/>
              <w:jc w:val="left"/>
            </w:pPr>
            <w:r w:rsidRPr="00894ABA">
              <w:t>Cloud liquid water path all-sky - grid box mean of individual pixel retrievals, including clear-sky pixels</w:t>
            </w:r>
          </w:p>
        </w:tc>
      </w:tr>
      <w:tr w:rsidR="00E51CD0" w:rsidRPr="00894ABA" w:rsidTr="008E09B2">
        <w:trPr>
          <w:trHeight w:val="284"/>
        </w:trPr>
        <w:tc>
          <w:tcPr>
            <w:tcW w:w="1234" w:type="dxa"/>
            <w:shd w:val="clear" w:color="auto" w:fill="C2D69B"/>
          </w:tcPr>
          <w:p w:rsidR="00E51CD0" w:rsidRPr="00894ABA" w:rsidRDefault="00E51CD0" w:rsidP="00122329">
            <w:pPr>
              <w:rPr>
                <w:b/>
                <w:szCs w:val="20"/>
                <w:lang w:eastAsia="de-DE"/>
              </w:rPr>
            </w:pPr>
            <w:r w:rsidRPr="00894ABA">
              <w:rPr>
                <w:b/>
                <w:szCs w:val="20"/>
                <w:lang w:eastAsia="de-DE"/>
              </w:rPr>
              <w:t>Level-3C</w:t>
            </w:r>
          </w:p>
        </w:tc>
        <w:tc>
          <w:tcPr>
            <w:tcW w:w="2418" w:type="dxa"/>
            <w:shd w:val="clear" w:color="auto" w:fill="auto"/>
          </w:tcPr>
          <w:p w:rsidR="00E51CD0" w:rsidRPr="00894ABA" w:rsidRDefault="00E51CD0" w:rsidP="0027595B">
            <w:pPr>
              <w:rPr>
                <w:rFonts w:ascii="Times New Roman" w:hAnsi="Times New Roman"/>
                <w:i/>
                <w:szCs w:val="20"/>
                <w:lang w:eastAsia="de-DE"/>
              </w:rPr>
            </w:pPr>
            <w:r w:rsidRPr="00894ABA">
              <w:rPr>
                <w:rFonts w:ascii="Times New Roman" w:hAnsi="Times New Roman"/>
                <w:i/>
                <w:szCs w:val="20"/>
                <w:lang w:eastAsia="de-DE"/>
              </w:rPr>
              <w:t>hist1d_c</w:t>
            </w:r>
            <w:r w:rsidR="00EB1B22" w:rsidRPr="00894ABA">
              <w:rPr>
                <w:rFonts w:ascii="Times New Roman" w:hAnsi="Times New Roman"/>
                <w:i/>
                <w:szCs w:val="20"/>
                <w:lang w:eastAsia="de-DE"/>
              </w:rPr>
              <w:t>wp</w:t>
            </w:r>
          </w:p>
        </w:tc>
        <w:tc>
          <w:tcPr>
            <w:tcW w:w="5670" w:type="dxa"/>
            <w:shd w:val="clear" w:color="auto" w:fill="auto"/>
            <w:vAlign w:val="bottom"/>
          </w:tcPr>
          <w:p w:rsidR="00E51CD0" w:rsidRPr="00894ABA" w:rsidRDefault="00E51CD0" w:rsidP="00122329">
            <w:pPr>
              <w:pStyle w:val="Textkrper"/>
              <w:jc w:val="left"/>
            </w:pPr>
            <w:r w:rsidRPr="00894ABA">
              <w:t xml:space="preserve">Cloud </w:t>
            </w:r>
            <w:r w:rsidR="00EB1B22" w:rsidRPr="00894ABA">
              <w:t>water path</w:t>
            </w:r>
            <w:r w:rsidRPr="00894ABA">
              <w:t xml:space="preserve"> - histogram</w:t>
            </w:r>
          </w:p>
        </w:tc>
      </w:tr>
    </w:tbl>
    <w:p w:rsidR="00CE3D8A" w:rsidRPr="00894ABA" w:rsidRDefault="00CE3D8A" w:rsidP="00CE3D8A">
      <w:pPr>
        <w:rPr>
          <w:szCs w:val="20"/>
          <w:u w:val="single"/>
          <w:lang w:eastAsia="de-DE"/>
        </w:rPr>
      </w:pPr>
      <w:r w:rsidRPr="00894ABA">
        <w:rPr>
          <w:rFonts w:cs="Arial"/>
        </w:rPr>
        <w:t>* Complete list of data fields is given in Annex B</w:t>
      </w:r>
    </w:p>
    <w:p w:rsidR="00475FA3" w:rsidRDefault="00475FA3">
      <w:pPr>
        <w:spacing w:before="0" w:after="0"/>
        <w:jc w:val="left"/>
        <w:rPr>
          <w:rFonts w:cs="Arial"/>
          <w:b/>
          <w:bCs/>
          <w:iCs/>
          <w:sz w:val="24"/>
          <w:szCs w:val="28"/>
          <w:lang w:eastAsia="de-DE"/>
        </w:rPr>
      </w:pPr>
      <w:r>
        <w:br w:type="page"/>
      </w:r>
    </w:p>
    <w:p w:rsidR="00827524" w:rsidRPr="00894ABA" w:rsidRDefault="00827524" w:rsidP="009760E2">
      <w:pPr>
        <w:pStyle w:val="berschrift2"/>
      </w:pPr>
      <w:bookmarkStart w:id="44" w:name="_Toc156830997"/>
      <w:r w:rsidRPr="00894ABA">
        <w:t>Cloud ice water path</w:t>
      </w:r>
      <w:bookmarkEnd w:id="44"/>
    </w:p>
    <w:p w:rsidR="004A5D21" w:rsidRPr="00894ABA" w:rsidRDefault="004A5D21" w:rsidP="001B236C">
      <w:pPr>
        <w:rPr>
          <w:lang w:eastAsia="de-DE"/>
        </w:rPr>
      </w:pPr>
      <w:r w:rsidRPr="00894ABA">
        <w:rPr>
          <w:lang w:eastAsia="de-DE"/>
        </w:rPr>
        <w:t>The vertical integrated cloud water content in ice cloud pixels (</w:t>
      </w:r>
      <w:r w:rsidR="0019184C" w:rsidRPr="00894ABA">
        <w:rPr>
          <w:lang w:eastAsia="de-DE"/>
        </w:rPr>
        <w:t xml:space="preserve">IWP, </w:t>
      </w:r>
      <w:r w:rsidRPr="00894ABA">
        <w:rPr>
          <w:lang w:eastAsia="de-DE"/>
        </w:rPr>
        <w:t xml:space="preserve">cloud ice water path) is calculated from optical thickness and effective radius. It exists as cloud water path (in ice cloud pixels) in Level-2 and Level-3U and is averaged to monthly mean ice water path in Level-3C. Level-3C also holds 1-dimensional histograms of ice water path. Examples of </w:t>
      </w:r>
      <w:r w:rsidR="002E53DD">
        <w:rPr>
          <w:lang w:eastAsia="de-DE"/>
        </w:rPr>
        <w:t xml:space="preserve">SEVIRI Level-2, SLSTR </w:t>
      </w:r>
      <w:r w:rsidRPr="00894ABA">
        <w:rPr>
          <w:lang w:eastAsia="de-DE"/>
        </w:rPr>
        <w:t xml:space="preserve">Level-3U (cloud water path is shown) and Level-3C are shown in </w:t>
      </w:r>
      <w:r w:rsidRPr="00894ABA">
        <w:rPr>
          <w:lang w:eastAsia="de-DE"/>
        </w:rPr>
        <w:fldChar w:fldCharType="begin"/>
      </w:r>
      <w:r w:rsidRPr="00894ABA">
        <w:rPr>
          <w:lang w:eastAsia="de-DE"/>
        </w:rPr>
        <w:instrText xml:space="preserve"> REF _Ref465268682 \h </w:instrText>
      </w:r>
      <w:r w:rsidRPr="00894ABA">
        <w:rPr>
          <w:lang w:eastAsia="de-DE"/>
        </w:rPr>
      </w:r>
      <w:r w:rsidRPr="00894ABA">
        <w:rPr>
          <w:lang w:eastAsia="de-DE"/>
        </w:rPr>
        <w:fldChar w:fldCharType="separate"/>
      </w:r>
      <w:r w:rsidR="000014CC" w:rsidRPr="00894ABA">
        <w:t xml:space="preserve">Figure </w:t>
      </w:r>
      <w:r w:rsidR="000014CC">
        <w:rPr>
          <w:noProof/>
        </w:rPr>
        <w:t>2</w:t>
      </w:r>
      <w:r w:rsidR="000014CC">
        <w:noBreakHyphen/>
      </w:r>
      <w:r w:rsidR="000014CC">
        <w:rPr>
          <w:noProof/>
        </w:rPr>
        <w:t>7</w:t>
      </w:r>
      <w:r w:rsidRPr="00894ABA">
        <w:rPr>
          <w:lang w:eastAsia="de-DE"/>
        </w:rPr>
        <w:fldChar w:fldCharType="end"/>
      </w:r>
      <w:r w:rsidRPr="00894ABA">
        <w:rPr>
          <w:lang w:eastAsia="de-DE"/>
        </w:rPr>
        <w:t>.</w:t>
      </w:r>
    </w:p>
    <w:p w:rsidR="00B3250C" w:rsidRDefault="00C612E8" w:rsidP="00B3250C">
      <w:pPr>
        <w:keepNext/>
      </w:pPr>
      <w:r>
        <w:rPr>
          <w:b/>
          <w:bCs/>
          <w:noProof/>
          <w:sz w:val="24"/>
          <w:lang w:eastAsia="en-GB"/>
        </w:rPr>
        <mc:AlternateContent>
          <mc:Choice Requires="wps">
            <w:drawing>
              <wp:anchor distT="0" distB="0" distL="114300" distR="114300" simplePos="0" relativeHeight="251667456" behindDoc="0" locked="0" layoutInCell="1" allowOverlap="1" wp14:anchorId="72FCD4F9" wp14:editId="68833B68">
                <wp:simplePos x="0" y="0"/>
                <wp:positionH relativeFrom="column">
                  <wp:posOffset>10160</wp:posOffset>
                </wp:positionH>
                <wp:positionV relativeFrom="paragraph">
                  <wp:posOffset>154305</wp:posOffset>
                </wp:positionV>
                <wp:extent cx="276225" cy="307975"/>
                <wp:effectExtent l="0" t="0" r="9525" b="0"/>
                <wp:wrapNone/>
                <wp:docPr id="289" name="Textfeld 289"/>
                <wp:cNvGraphicFramePr/>
                <a:graphic xmlns:a="http://schemas.openxmlformats.org/drawingml/2006/main">
                  <a:graphicData uri="http://schemas.microsoft.com/office/word/2010/wordprocessingShape">
                    <wps:wsp>
                      <wps:cNvSpPr txBox="1"/>
                      <wps:spPr>
                        <a:xfrm>
                          <a:off x="0" y="0"/>
                          <a:ext cx="276225" cy="307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1722" w:rsidRDefault="00281722" w:rsidP="00C612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FCD4F9" id="_x0000_t202" coordsize="21600,21600" o:spt="202" path="m,l,21600r21600,l21600,xe">
                <v:stroke joinstyle="miter"/>
                <v:path gradientshapeok="t" o:connecttype="rect"/>
              </v:shapetype>
              <v:shape id="Textfeld 289" o:spid="_x0000_s1026" type="#_x0000_t202" style="position:absolute;left:0;text-align:left;margin-left:.8pt;margin-top:12.15pt;width:21.75pt;height:2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" fillcolor="white [3201]" stroked="f" strokeweight=".5pt">
                <v:textbox>
                  <w:txbxContent>
                    <w:p w:rsidR="00281722" w:rsidRDefault="00281722" w:rsidP="00C612E8"/>
                  </w:txbxContent>
                </v:textbox>
              </v:shape>
            </w:pict>
          </mc:Fallback>
        </mc:AlternateContent>
      </w:r>
      <w:r>
        <w:rPr>
          <w:b/>
          <w:bCs/>
          <w:noProof/>
          <w:sz w:val="24"/>
          <w:lang w:eastAsia="en-GB"/>
        </w:rPr>
        <mc:AlternateContent>
          <mc:Choice Requires="wps">
            <w:drawing>
              <wp:anchor distT="0" distB="0" distL="114300" distR="114300" simplePos="0" relativeHeight="251668480" behindDoc="0" locked="0" layoutInCell="1" allowOverlap="1" wp14:anchorId="6D7749D3" wp14:editId="14580D9B">
                <wp:simplePos x="0" y="0"/>
                <wp:positionH relativeFrom="column">
                  <wp:posOffset>2753360</wp:posOffset>
                </wp:positionH>
                <wp:positionV relativeFrom="paragraph">
                  <wp:posOffset>4445</wp:posOffset>
                </wp:positionV>
                <wp:extent cx="276225" cy="307975"/>
                <wp:effectExtent l="0" t="0" r="9525" b="0"/>
                <wp:wrapNone/>
                <wp:docPr id="290" name="Textfeld 290"/>
                <wp:cNvGraphicFramePr/>
                <a:graphic xmlns:a="http://schemas.openxmlformats.org/drawingml/2006/main">
                  <a:graphicData uri="http://schemas.microsoft.com/office/word/2010/wordprocessingShape">
                    <wps:wsp>
                      <wps:cNvSpPr txBox="1"/>
                      <wps:spPr>
                        <a:xfrm>
                          <a:off x="0" y="0"/>
                          <a:ext cx="276225" cy="307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1722" w:rsidRDefault="00281722" w:rsidP="00C612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749D3" id="Textfeld 290" o:spid="_x0000_s1027" type="#_x0000_t202" style="position:absolute;left:0;text-align:left;margin-left:216.8pt;margin-top:.35pt;width:21.75pt;height:2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" fillcolor="white [3201]" stroked="f" strokeweight=".5pt">
                <v:textbox>
                  <w:txbxContent>
                    <w:p w:rsidR="00281722" w:rsidRDefault="00281722" w:rsidP="00C612E8"/>
                  </w:txbxContent>
                </v:textbox>
              </v:shape>
            </w:pict>
          </mc:Fallback>
        </mc:AlternateContent>
      </w:r>
    </w:p>
    <w:p w:rsidR="00B3250C" w:rsidRDefault="00B3250C" w:rsidP="00B3250C">
      <w:pPr>
        <w:jc w:val="center"/>
        <w:rPr>
          <w:lang w:eastAsia="de-DE"/>
        </w:rPr>
      </w:pPr>
      <w:r>
        <w:rPr>
          <w:noProof/>
          <w:lang w:eastAsia="en-GB"/>
        </w:rPr>
        <w:drawing>
          <wp:inline distT="0" distB="0" distL="0" distR="0" wp14:anchorId="283C5E01" wp14:editId="2EEF13C5">
            <wp:extent cx="5768975" cy="2238375"/>
            <wp:effectExtent l="0" t="0" r="3175" b="952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7_demo_v1.1_props2_SEVIRI_v3.png"/>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768975" cy="2238375"/>
                    </a:xfrm>
                    <a:prstGeom prst="rect">
                      <a:avLst/>
                    </a:prstGeom>
                    <a:ln>
                      <a:noFill/>
                    </a:ln>
                    <a:extLst>
                      <a:ext uri="{53640926-AAD7-44D8-BBD7-CCE9431645EC}">
                        <a14:shadowObscured xmlns:a14="http://schemas.microsoft.com/office/drawing/2010/main"/>
                      </a:ext>
                    </a:extLst>
                  </pic:spPr>
                </pic:pic>
              </a:graphicData>
            </a:graphic>
          </wp:inline>
        </w:drawing>
      </w:r>
    </w:p>
    <w:p w:rsidR="00B3250C" w:rsidRPr="00894ABA" w:rsidRDefault="00B3250C" w:rsidP="00B3250C">
      <w:pPr>
        <w:jc w:val="center"/>
        <w:rPr>
          <w:lang w:eastAsia="de-DE"/>
        </w:rPr>
      </w:pPr>
      <w:r>
        <w:rPr>
          <w:noProof/>
          <w:lang w:eastAsia="en-GB"/>
        </w:rPr>
        <w:drawing>
          <wp:inline distT="0" distB="0" distL="0" distR="0" wp14:anchorId="24D64A61" wp14:editId="4BF02E99">
            <wp:extent cx="5553075" cy="2163774"/>
            <wp:effectExtent l="0" t="0" r="0" b="8255"/>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7_demo_v1.1_props2_SLSTR-S3a_v3.png"/>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553919" cy="2164103"/>
                    </a:xfrm>
                    <a:prstGeom prst="rect">
                      <a:avLst/>
                    </a:prstGeom>
                    <a:ln>
                      <a:noFill/>
                    </a:ln>
                    <a:extLst>
                      <a:ext uri="{53640926-AAD7-44D8-BBD7-CCE9431645EC}">
                        <a14:shadowObscured xmlns:a14="http://schemas.microsoft.com/office/drawing/2010/main"/>
                      </a:ext>
                    </a:extLst>
                  </pic:spPr>
                </pic:pic>
              </a:graphicData>
            </a:graphic>
          </wp:inline>
        </w:drawing>
      </w:r>
    </w:p>
    <w:p w:rsidR="00B3250C" w:rsidRPr="00894ABA" w:rsidRDefault="00B3250C" w:rsidP="004A5D21">
      <w:pPr>
        <w:keepNext/>
      </w:pPr>
    </w:p>
    <w:p w:rsidR="00806989" w:rsidRPr="00894ABA" w:rsidRDefault="004A5D21" w:rsidP="00806989">
      <w:pPr>
        <w:pStyle w:val="Beschriftung"/>
        <w:rPr>
          <w:rFonts w:ascii="Trebuchet MS" w:hAnsi="Trebuchet MS" w:cs="Arial"/>
          <w:b w:val="0"/>
          <w:sz w:val="22"/>
          <w:szCs w:val="18"/>
          <w:lang w:eastAsia="sv-SE"/>
        </w:rPr>
      </w:pPr>
      <w:bookmarkStart w:id="45" w:name="_Ref465268682"/>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7</w:t>
      </w:r>
      <w:r w:rsidR="0025359D">
        <w:rPr>
          <w:rFonts w:ascii="Trebuchet MS" w:hAnsi="Trebuchet MS"/>
        </w:rPr>
        <w:fldChar w:fldCharType="end"/>
      </w:r>
      <w:bookmarkEnd w:id="45"/>
      <w:r w:rsidRPr="00894ABA">
        <w:t xml:space="preserve"> </w:t>
      </w:r>
      <w:r w:rsidR="00806989">
        <w:rPr>
          <w:rFonts w:ascii="Trebuchet MS" w:hAnsi="Trebuchet MS" w:cs="Arial"/>
          <w:b w:val="0"/>
          <w:i/>
        </w:rPr>
        <w:t>Top row</w:t>
      </w:r>
      <w:r w:rsidR="00806989" w:rsidRPr="00894ABA">
        <w:rPr>
          <w:rFonts w:ascii="Trebuchet MS" w:hAnsi="Trebuchet MS" w:cs="Arial"/>
          <w:b w:val="0"/>
          <w:i/>
        </w:rPr>
        <w:t xml:space="preserve">: </w:t>
      </w:r>
      <w:r w:rsidR="00402912">
        <w:rPr>
          <w:rFonts w:ascii="Trebuchet MS" w:hAnsi="Trebuchet MS" w:cs="Arial"/>
          <w:b w:val="0"/>
          <w:i/>
        </w:rPr>
        <w:t>Map</w:t>
      </w:r>
      <w:r w:rsidR="00806989" w:rsidRPr="00894ABA">
        <w:rPr>
          <w:rFonts w:ascii="Trebuchet MS" w:hAnsi="Trebuchet MS" w:cs="Arial"/>
          <w:b w:val="0"/>
          <w:i/>
        </w:rPr>
        <w:t xml:space="preserve"> of Cloud_cci </w:t>
      </w:r>
      <w:r w:rsidR="00806989">
        <w:rPr>
          <w:rFonts w:ascii="Trebuchet MS" w:hAnsi="Trebuchet MS" w:cs="Arial"/>
          <w:b w:val="0"/>
          <w:i/>
        </w:rPr>
        <w:t>SEVIRI L2</w:t>
      </w:r>
      <w:r w:rsidR="00806989" w:rsidRPr="00894ABA">
        <w:rPr>
          <w:rFonts w:ascii="Trebuchet MS" w:hAnsi="Trebuchet MS" w:cs="Arial"/>
          <w:b w:val="0"/>
          <w:i/>
        </w:rPr>
        <w:t xml:space="preserve"> cloud </w:t>
      </w:r>
      <w:r w:rsidR="00806989">
        <w:rPr>
          <w:rFonts w:ascii="Trebuchet MS" w:hAnsi="Trebuchet MS" w:cs="Arial"/>
          <w:b w:val="0"/>
          <w:i/>
        </w:rPr>
        <w:t xml:space="preserve">water path </w:t>
      </w:r>
      <w:r w:rsidR="00806989" w:rsidRPr="00894ABA">
        <w:rPr>
          <w:rFonts w:ascii="Trebuchet MS" w:hAnsi="Trebuchet MS" w:cs="Arial"/>
          <w:b w:val="0"/>
          <w:i/>
        </w:rPr>
        <w:t xml:space="preserve">for </w:t>
      </w:r>
      <w:r w:rsidR="00806989">
        <w:rPr>
          <w:rFonts w:ascii="Trebuchet MS" w:hAnsi="Trebuchet MS" w:cs="Arial"/>
          <w:b w:val="0"/>
          <w:i/>
        </w:rPr>
        <w:t xml:space="preserve">2019/07/01 12 UTC (left) and </w:t>
      </w:r>
      <w:r w:rsidR="007765AD">
        <w:rPr>
          <w:rFonts w:ascii="Trebuchet MS" w:hAnsi="Trebuchet MS" w:cs="Arial"/>
          <w:b w:val="0"/>
          <w:i/>
        </w:rPr>
        <w:t>m</w:t>
      </w:r>
      <w:r w:rsidR="00402912">
        <w:rPr>
          <w:rFonts w:ascii="Trebuchet MS" w:hAnsi="Trebuchet MS" w:cs="Arial"/>
          <w:b w:val="0"/>
          <w:i/>
        </w:rPr>
        <w:t>ap</w:t>
      </w:r>
      <w:r w:rsidR="00806989" w:rsidRPr="00894ABA">
        <w:rPr>
          <w:rFonts w:ascii="Trebuchet MS" w:hAnsi="Trebuchet MS" w:cs="Arial"/>
          <w:b w:val="0"/>
          <w:i/>
        </w:rPr>
        <w:t xml:space="preserve"> of Cloud_cci </w:t>
      </w:r>
      <w:r w:rsidR="00806989">
        <w:rPr>
          <w:rFonts w:ascii="Trebuchet MS" w:hAnsi="Trebuchet MS" w:cs="Arial"/>
          <w:b w:val="0"/>
          <w:i/>
        </w:rPr>
        <w:t xml:space="preserve">SEVIRI L3C </w:t>
      </w:r>
      <w:r w:rsidR="00806989" w:rsidRPr="00894ABA">
        <w:rPr>
          <w:rFonts w:ascii="Trebuchet MS" w:hAnsi="Trebuchet MS" w:cs="Arial"/>
          <w:b w:val="0"/>
          <w:i/>
        </w:rPr>
        <w:t xml:space="preserve">monthly mean cloud </w:t>
      </w:r>
      <w:r w:rsidR="00806989">
        <w:rPr>
          <w:rFonts w:ascii="Trebuchet MS" w:hAnsi="Trebuchet MS" w:cs="Arial"/>
          <w:b w:val="0"/>
          <w:i/>
        </w:rPr>
        <w:t xml:space="preserve">ice water path </w:t>
      </w:r>
      <w:r w:rsidR="00806989" w:rsidRPr="00894ABA">
        <w:rPr>
          <w:rFonts w:ascii="Trebuchet MS" w:hAnsi="Trebuchet MS" w:cs="Arial"/>
          <w:b w:val="0"/>
          <w:i/>
        </w:rPr>
        <w:t xml:space="preserve">for </w:t>
      </w:r>
      <w:r w:rsidR="00806989">
        <w:rPr>
          <w:rFonts w:ascii="Trebuchet MS" w:hAnsi="Trebuchet MS" w:cs="Arial"/>
          <w:b w:val="0"/>
          <w:i/>
        </w:rPr>
        <w:t>2019/07</w:t>
      </w:r>
      <w:r w:rsidR="002E53DD">
        <w:rPr>
          <w:rFonts w:ascii="Trebuchet MS" w:hAnsi="Trebuchet MS" w:cs="Arial"/>
          <w:b w:val="0"/>
          <w:i/>
        </w:rPr>
        <w:t xml:space="preserve"> (right)</w:t>
      </w:r>
      <w:r w:rsidR="00806989" w:rsidRPr="00DD3B37">
        <w:rPr>
          <w:rFonts w:ascii="Trebuchet MS" w:hAnsi="Trebuchet MS" w:cs="Arial"/>
          <w:b w:val="0"/>
          <w:i/>
        </w:rPr>
        <w:t xml:space="preserve">. </w:t>
      </w:r>
      <w:r w:rsidR="00806989">
        <w:rPr>
          <w:rFonts w:ascii="Trebuchet MS" w:hAnsi="Trebuchet MS"/>
          <w:b w:val="0"/>
          <w:i/>
        </w:rPr>
        <w:t>Bottom</w:t>
      </w:r>
      <w:r w:rsidR="00806989">
        <w:rPr>
          <w:rFonts w:ascii="Trebuchet MS" w:hAnsi="Trebuchet MS" w:cs="Arial"/>
          <w:b w:val="0"/>
          <w:i/>
        </w:rPr>
        <w:t xml:space="preserve"> row</w:t>
      </w:r>
      <w:r w:rsidR="00806989" w:rsidRPr="00894ABA">
        <w:rPr>
          <w:rFonts w:ascii="Trebuchet MS" w:hAnsi="Trebuchet MS" w:cs="Arial"/>
          <w:b w:val="0"/>
          <w:i/>
        </w:rPr>
        <w:t xml:space="preserve">: </w:t>
      </w:r>
      <w:r w:rsidR="00402912">
        <w:rPr>
          <w:rFonts w:ascii="Trebuchet MS" w:hAnsi="Trebuchet MS" w:cs="Arial"/>
          <w:b w:val="0"/>
          <w:i/>
        </w:rPr>
        <w:t>Map</w:t>
      </w:r>
      <w:r w:rsidR="00806989" w:rsidRPr="00894ABA">
        <w:rPr>
          <w:rFonts w:ascii="Trebuchet MS" w:hAnsi="Trebuchet MS" w:cs="Arial"/>
          <w:b w:val="0"/>
          <w:i/>
        </w:rPr>
        <w:t xml:space="preserve"> of Cloud_cci </w:t>
      </w:r>
      <w:r w:rsidR="00806989">
        <w:rPr>
          <w:rFonts w:ascii="Trebuchet MS" w:hAnsi="Trebuchet MS" w:cs="Arial"/>
          <w:b w:val="0"/>
          <w:i/>
        </w:rPr>
        <w:t>SLSTR S3a L3U</w:t>
      </w:r>
      <w:r w:rsidR="00806989" w:rsidRPr="00894ABA">
        <w:rPr>
          <w:rFonts w:ascii="Trebuchet MS" w:hAnsi="Trebuchet MS" w:cs="Arial"/>
          <w:b w:val="0"/>
          <w:i/>
        </w:rPr>
        <w:t xml:space="preserve"> cloud </w:t>
      </w:r>
      <w:r w:rsidR="00806989">
        <w:rPr>
          <w:rFonts w:ascii="Trebuchet MS" w:hAnsi="Trebuchet MS" w:cs="Arial"/>
          <w:b w:val="0"/>
          <w:i/>
        </w:rPr>
        <w:t>water path</w:t>
      </w:r>
      <w:r w:rsidR="00806989" w:rsidRPr="00894ABA">
        <w:rPr>
          <w:rFonts w:ascii="Trebuchet MS" w:hAnsi="Trebuchet MS" w:cs="Arial"/>
          <w:b w:val="0"/>
          <w:i/>
        </w:rPr>
        <w:t xml:space="preserve"> for </w:t>
      </w:r>
      <w:r w:rsidR="00806989">
        <w:rPr>
          <w:rFonts w:ascii="Trebuchet MS" w:hAnsi="Trebuchet MS" w:cs="Arial"/>
          <w:b w:val="0"/>
          <w:i/>
        </w:rPr>
        <w:t xml:space="preserve">2019/07/01 (left) and </w:t>
      </w:r>
      <w:r w:rsidR="007765AD">
        <w:rPr>
          <w:rFonts w:ascii="Trebuchet MS" w:hAnsi="Trebuchet MS" w:cs="Arial"/>
          <w:b w:val="0"/>
          <w:i/>
        </w:rPr>
        <w:t>m</w:t>
      </w:r>
      <w:r w:rsidR="00402912">
        <w:rPr>
          <w:rFonts w:ascii="Trebuchet MS" w:hAnsi="Trebuchet MS" w:cs="Arial"/>
          <w:b w:val="0"/>
          <w:i/>
        </w:rPr>
        <w:t>ap</w:t>
      </w:r>
      <w:r w:rsidR="00806989" w:rsidRPr="00894ABA">
        <w:rPr>
          <w:rFonts w:ascii="Trebuchet MS" w:hAnsi="Trebuchet MS" w:cs="Arial"/>
          <w:b w:val="0"/>
          <w:i/>
        </w:rPr>
        <w:t xml:space="preserve"> of Cloud_cci </w:t>
      </w:r>
      <w:r w:rsidR="00806989">
        <w:rPr>
          <w:rFonts w:ascii="Trebuchet MS" w:hAnsi="Trebuchet MS" w:cs="Arial"/>
          <w:b w:val="0"/>
          <w:i/>
        </w:rPr>
        <w:t xml:space="preserve">SLSTR S3a L3C </w:t>
      </w:r>
      <w:r w:rsidR="00806989" w:rsidRPr="00894ABA">
        <w:rPr>
          <w:rFonts w:ascii="Trebuchet MS" w:hAnsi="Trebuchet MS" w:cs="Arial"/>
          <w:b w:val="0"/>
          <w:i/>
        </w:rPr>
        <w:t xml:space="preserve">monthly mean cloud </w:t>
      </w:r>
      <w:r w:rsidR="00806989">
        <w:rPr>
          <w:rFonts w:ascii="Trebuchet MS" w:hAnsi="Trebuchet MS" w:cs="Arial"/>
          <w:b w:val="0"/>
          <w:i/>
        </w:rPr>
        <w:t>ice water path f</w:t>
      </w:r>
      <w:r w:rsidR="00806989" w:rsidRPr="00894ABA">
        <w:rPr>
          <w:rFonts w:ascii="Trebuchet MS" w:hAnsi="Trebuchet MS" w:cs="Arial"/>
          <w:b w:val="0"/>
          <w:i/>
        </w:rPr>
        <w:t xml:space="preserve">or </w:t>
      </w:r>
      <w:r w:rsidR="00806989">
        <w:rPr>
          <w:rFonts w:ascii="Trebuchet MS" w:hAnsi="Trebuchet MS" w:cs="Arial"/>
          <w:b w:val="0"/>
          <w:i/>
        </w:rPr>
        <w:t>2019/07</w:t>
      </w:r>
      <w:r w:rsidR="002E53DD">
        <w:rPr>
          <w:rFonts w:ascii="Trebuchet MS" w:hAnsi="Trebuchet MS" w:cs="Arial"/>
          <w:b w:val="0"/>
          <w:i/>
        </w:rPr>
        <w:t xml:space="preserve"> (right)</w:t>
      </w:r>
      <w:r w:rsidR="00806989" w:rsidRPr="00894ABA">
        <w:rPr>
          <w:rFonts w:ascii="Trebuchet MS" w:hAnsi="Trebuchet MS" w:cs="Arial"/>
          <w:b w:val="0"/>
          <w:i/>
        </w:rPr>
        <w:t>.</w:t>
      </w:r>
    </w:p>
    <w:p w:rsidR="001B236C" w:rsidRPr="00894ABA" w:rsidRDefault="001B236C" w:rsidP="00806989">
      <w:pPr>
        <w:pStyle w:val="Beschriftung"/>
        <w:ind w:left="720" w:hanging="720"/>
        <w:rPr>
          <w:b w:val="0"/>
          <w:lang w:eastAsia="de-DE"/>
        </w:rPr>
      </w:pPr>
    </w:p>
    <w:p w:rsidR="00DD593E" w:rsidRPr="00894ABA" w:rsidRDefault="00DD593E" w:rsidP="00DD593E">
      <w:pPr>
        <w:rPr>
          <w:b/>
          <w:sz w:val="22"/>
          <w:lang w:eastAsia="de-DE"/>
        </w:rPr>
      </w:pPr>
      <w:r w:rsidRPr="00894ABA">
        <w:rPr>
          <w:b/>
          <w:sz w:val="22"/>
          <w:lang w:eastAsia="de-DE"/>
        </w:rPr>
        <w:t>Short algorithm approach description:</w:t>
      </w:r>
    </w:p>
    <w:p w:rsidR="00312E0C" w:rsidRPr="00894ABA" w:rsidRDefault="00EF2E55" w:rsidP="00C37B10">
      <w:pPr>
        <w:rPr>
          <w:color w:val="000000" w:themeColor="text1"/>
          <w:szCs w:val="20"/>
          <w:lang w:eastAsia="de-DE"/>
        </w:rPr>
      </w:pPr>
      <w:r w:rsidRPr="00894ABA">
        <w:rPr>
          <w:color w:val="000000" w:themeColor="text1"/>
          <w:szCs w:val="20"/>
          <w:lang w:eastAsia="de-DE"/>
        </w:rPr>
        <w:t>Cloud ice path</w:t>
      </w:r>
      <w:r w:rsidR="00CD1A5E" w:rsidRPr="00894ABA">
        <w:rPr>
          <w:color w:val="000000" w:themeColor="text1"/>
          <w:szCs w:val="20"/>
          <w:lang w:eastAsia="de-DE"/>
        </w:rPr>
        <w:t xml:space="preserve"> (IWP)</w:t>
      </w:r>
      <w:r w:rsidRPr="00894ABA">
        <w:rPr>
          <w:color w:val="000000" w:themeColor="text1"/>
          <w:szCs w:val="20"/>
          <w:lang w:eastAsia="de-DE"/>
        </w:rPr>
        <w:t xml:space="preserve"> is diagnosed from retrieved COT and CER using the </w:t>
      </w:r>
      <w:r w:rsidRPr="00894ABA">
        <w:rPr>
          <w:color w:val="1F497D" w:themeColor="text2"/>
          <w:szCs w:val="20"/>
          <w:lang w:eastAsia="de-DE"/>
        </w:rPr>
        <w:t xml:space="preserve">Stephens (1978) </w:t>
      </w:r>
      <w:r w:rsidRPr="00894ABA">
        <w:rPr>
          <w:color w:val="000000" w:themeColor="text1"/>
          <w:szCs w:val="20"/>
          <w:lang w:eastAsia="de-DE"/>
        </w:rPr>
        <w:t>relation (</w:t>
      </w:r>
      <w:r w:rsidR="00AE68B4" w:rsidRPr="00894ABA">
        <w:rPr>
          <w:color w:val="000000" w:themeColor="text1"/>
          <w:szCs w:val="20"/>
          <w:lang w:eastAsia="de-DE"/>
        </w:rPr>
        <w:t>More details in</w:t>
      </w:r>
      <w:r w:rsidR="00422627">
        <w:rPr>
          <w:color w:val="000000" w:themeColor="text1"/>
          <w:szCs w:val="20"/>
          <w:lang w:eastAsia="de-DE"/>
        </w:rPr>
        <w:t xml:space="preserve"> </w:t>
      </w:r>
      <w:r w:rsidR="00AE68B4" w:rsidRPr="00894ABA">
        <w:rPr>
          <w:color w:val="1F497D" w:themeColor="text2"/>
          <w:szCs w:val="20"/>
          <w:lang w:eastAsia="de-DE"/>
        </w:rPr>
        <w:t>ATBD-CC4CLv</w:t>
      </w:r>
      <w:r w:rsidR="00487D96">
        <w:rPr>
          <w:color w:val="1F497D" w:themeColor="text2"/>
          <w:szCs w:val="20"/>
          <w:lang w:eastAsia="de-DE"/>
        </w:rPr>
        <w:t>9.0</w:t>
      </w:r>
      <w:r w:rsidR="00AE68B4" w:rsidRPr="00894ABA">
        <w:rPr>
          <w:color w:val="000000" w:themeColor="text1"/>
          <w:szCs w:val="20"/>
          <w:lang w:eastAsia="de-DE"/>
        </w:rPr>
        <w:t>)</w:t>
      </w:r>
      <w:r w:rsidR="00422627">
        <w:rPr>
          <w:color w:val="000000" w:themeColor="text1"/>
          <w:szCs w:val="20"/>
          <w:lang w:eastAsia="de-DE"/>
        </w:rPr>
        <w:t>.</w:t>
      </w:r>
    </w:p>
    <w:p w:rsidR="00DD593E" w:rsidRDefault="00DD593E" w:rsidP="00DD593E">
      <w:pPr>
        <w:rPr>
          <w:lang w:eastAsia="de-DE"/>
        </w:rPr>
      </w:pPr>
    </w:p>
    <w:p w:rsidR="00C26FA3" w:rsidRPr="00894ABA" w:rsidRDefault="00C26FA3" w:rsidP="00DD593E">
      <w:pPr>
        <w:rPr>
          <w:lang w:eastAsia="de-DE"/>
        </w:rPr>
      </w:pPr>
    </w:p>
    <w:p w:rsidR="00DD593E" w:rsidRPr="00894ABA" w:rsidRDefault="00DD593E" w:rsidP="00DD593E">
      <w:pPr>
        <w:rPr>
          <w:b/>
          <w:sz w:val="22"/>
          <w:lang w:eastAsia="de-DE"/>
        </w:rPr>
      </w:pPr>
      <w:r w:rsidRPr="00894ABA">
        <w:rPr>
          <w:b/>
          <w:sz w:val="22"/>
          <w:lang w:eastAsia="de-DE"/>
        </w:rPr>
        <w:t>Uncertainty information:</w:t>
      </w:r>
    </w:p>
    <w:p w:rsidR="00312E0C" w:rsidRPr="00894ABA" w:rsidRDefault="0019184C" w:rsidP="00312E0C">
      <w:pPr>
        <w:numPr>
          <w:ilvl w:val="0"/>
          <w:numId w:val="18"/>
        </w:numPr>
        <w:ind w:left="284" w:hanging="284"/>
        <w:rPr>
          <w:b/>
          <w:sz w:val="22"/>
          <w:lang w:eastAsia="de-DE"/>
        </w:rPr>
      </w:pPr>
      <w:r w:rsidRPr="00894ABA">
        <w:rPr>
          <w:lang w:eastAsia="de-DE"/>
        </w:rPr>
        <w:t xml:space="preserve">The OE framework </w:t>
      </w:r>
      <w:r w:rsidRPr="00894ABA">
        <w:rPr>
          <w:color w:val="000000" w:themeColor="text1"/>
          <w:lang w:eastAsia="de-DE"/>
        </w:rPr>
        <w:t xml:space="preserve">provides pixel-based uncertainty estimates for COT and CER which are propagated through the </w:t>
      </w:r>
      <w:r w:rsidRPr="00894ABA">
        <w:rPr>
          <w:color w:val="1F497D" w:themeColor="text2"/>
          <w:lang w:eastAsia="de-DE"/>
        </w:rPr>
        <w:t>Stephens (1978)</w:t>
      </w:r>
      <w:r w:rsidRPr="00894ABA">
        <w:rPr>
          <w:color w:val="000000" w:themeColor="text1"/>
          <w:lang w:eastAsia="de-DE"/>
        </w:rPr>
        <w:t xml:space="preserve"> formula. The resulting IWP uncertainty for Level-2 (also in Level-3U) therefore described the 68</w:t>
      </w:r>
      <w:r w:rsidR="005236F4" w:rsidRPr="00894ABA">
        <w:rPr>
          <w:color w:val="000000" w:themeColor="text1"/>
          <w:lang w:eastAsia="de-DE"/>
        </w:rPr>
        <w:t>.</w:t>
      </w:r>
      <w:r w:rsidRPr="00894ABA">
        <w:rPr>
          <w:color w:val="000000" w:themeColor="text1"/>
          <w:lang w:eastAsia="de-DE"/>
        </w:rPr>
        <w:t>2% confidence interval around the diagnosed IWP. The IWP uncertainty is also propagated into the Level</w:t>
      </w:r>
      <w:r w:rsidRPr="00894ABA">
        <w:rPr>
          <w:lang w:eastAsia="de-DE"/>
        </w:rPr>
        <w:t>-3C products.</w:t>
      </w:r>
    </w:p>
    <w:p w:rsidR="00853E0D" w:rsidRPr="00894ABA" w:rsidRDefault="00853E0D" w:rsidP="00DD593E">
      <w:pPr>
        <w:rPr>
          <w:b/>
          <w:sz w:val="22"/>
          <w:lang w:eastAsia="de-DE"/>
        </w:rPr>
      </w:pPr>
    </w:p>
    <w:p w:rsidR="00DD593E" w:rsidRPr="00894ABA" w:rsidRDefault="00DD593E" w:rsidP="00DD593E">
      <w:pPr>
        <w:rPr>
          <w:b/>
          <w:sz w:val="22"/>
          <w:lang w:eastAsia="de-DE"/>
        </w:rPr>
      </w:pPr>
      <w:r w:rsidRPr="00894ABA">
        <w:rPr>
          <w:b/>
          <w:sz w:val="22"/>
          <w:lang w:eastAsia="de-DE"/>
        </w:rPr>
        <w:t>Known limitations:</w:t>
      </w:r>
    </w:p>
    <w:p w:rsidR="00AE68B4" w:rsidRPr="00894ABA" w:rsidRDefault="00AE68B4" w:rsidP="00C37B10">
      <w:pPr>
        <w:numPr>
          <w:ilvl w:val="0"/>
          <w:numId w:val="18"/>
        </w:numPr>
        <w:ind w:left="284" w:hanging="284"/>
        <w:rPr>
          <w:lang w:eastAsia="de-DE"/>
        </w:rPr>
      </w:pPr>
      <w:r w:rsidRPr="00894ABA">
        <w:rPr>
          <w:lang w:eastAsia="de-DE"/>
        </w:rPr>
        <w:t>IWP is a daytime product only</w:t>
      </w:r>
    </w:p>
    <w:p w:rsidR="00C37B10" w:rsidRPr="00894ABA" w:rsidRDefault="00C37B10" w:rsidP="00C37B10">
      <w:pPr>
        <w:numPr>
          <w:ilvl w:val="0"/>
          <w:numId w:val="18"/>
        </w:numPr>
        <w:ind w:left="284" w:hanging="284"/>
        <w:rPr>
          <w:lang w:eastAsia="de-DE"/>
        </w:rPr>
      </w:pPr>
      <w:r w:rsidRPr="00894ABA">
        <w:rPr>
          <w:lang w:eastAsia="de-DE"/>
        </w:rPr>
        <w:t>Similar limitations as mentioned for Cloud liquid water path (</w:t>
      </w:r>
      <w:r w:rsidR="005236F4" w:rsidRPr="00894ABA">
        <w:rPr>
          <w:lang w:eastAsia="de-DE"/>
        </w:rPr>
        <w:t xml:space="preserve">see </w:t>
      </w:r>
      <w:r w:rsidR="0030412E" w:rsidRPr="00894ABA">
        <w:rPr>
          <w:lang w:eastAsia="de-DE"/>
        </w:rPr>
        <w:t>S</w:t>
      </w:r>
      <w:r w:rsidRPr="00894ABA">
        <w:rPr>
          <w:lang w:eastAsia="de-DE"/>
        </w:rPr>
        <w:t>ection</w:t>
      </w:r>
      <w:r w:rsidR="0030412E" w:rsidRPr="00894ABA">
        <w:rPr>
          <w:lang w:eastAsia="de-DE"/>
        </w:rPr>
        <w:t xml:space="preserve"> </w:t>
      </w:r>
      <w:r w:rsidR="005236F4" w:rsidRPr="00894ABA">
        <w:rPr>
          <w:lang w:eastAsia="de-DE"/>
        </w:rPr>
        <w:fldChar w:fldCharType="begin"/>
      </w:r>
      <w:r w:rsidR="005236F4" w:rsidRPr="00894ABA">
        <w:rPr>
          <w:lang w:eastAsia="de-DE"/>
        </w:rPr>
        <w:instrText xml:space="preserve"> REF _Ref467152402 \r \h </w:instrText>
      </w:r>
      <w:r w:rsidR="005236F4" w:rsidRPr="00894ABA">
        <w:rPr>
          <w:lang w:eastAsia="de-DE"/>
        </w:rPr>
      </w:r>
      <w:r w:rsidR="005236F4" w:rsidRPr="00894ABA">
        <w:rPr>
          <w:lang w:eastAsia="de-DE"/>
        </w:rPr>
        <w:fldChar w:fldCharType="separate"/>
      </w:r>
      <w:r w:rsidR="000014CC">
        <w:rPr>
          <w:lang w:eastAsia="de-DE"/>
        </w:rPr>
        <w:t>2.6</w:t>
      </w:r>
      <w:r w:rsidR="005236F4" w:rsidRPr="00894ABA">
        <w:rPr>
          <w:lang w:eastAsia="de-DE"/>
        </w:rPr>
        <w:fldChar w:fldCharType="end"/>
      </w:r>
      <w:r w:rsidRPr="00894ABA">
        <w:rPr>
          <w:lang w:eastAsia="de-DE"/>
        </w:rPr>
        <w:t>)</w:t>
      </w:r>
    </w:p>
    <w:p w:rsidR="006057F8" w:rsidRPr="00894ABA" w:rsidRDefault="006057F8" w:rsidP="00DD593E">
      <w:pPr>
        <w:rPr>
          <w:lang w:eastAsia="de-DE"/>
        </w:rPr>
      </w:pPr>
    </w:p>
    <w:p w:rsidR="005526E9" w:rsidRPr="00894ABA" w:rsidRDefault="00C743F2" w:rsidP="005526E9">
      <w:pPr>
        <w:rPr>
          <w:b/>
          <w:sz w:val="22"/>
          <w:szCs w:val="20"/>
          <w:lang w:eastAsia="de-DE"/>
        </w:rPr>
      </w:pPr>
      <w:r w:rsidRPr="00894ABA">
        <w:rPr>
          <w:b/>
          <w:sz w:val="22"/>
          <w:szCs w:val="20"/>
          <w:lang w:eastAsia="de-DE"/>
        </w:rPr>
        <w:t>Cloud ice water path - d</w:t>
      </w:r>
      <w:r w:rsidR="005526E9" w:rsidRPr="00894ABA">
        <w:rPr>
          <w:b/>
          <w:sz w:val="22"/>
          <w:szCs w:val="20"/>
          <w:lang w:eastAsia="de-DE"/>
        </w:rPr>
        <w:t>ata fields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234"/>
        <w:gridCol w:w="2418"/>
        <w:gridCol w:w="5670"/>
      </w:tblGrid>
      <w:tr w:rsidR="005526E9" w:rsidRPr="00894ABA" w:rsidTr="008E09B2">
        <w:trPr>
          <w:trHeight w:val="284"/>
        </w:trPr>
        <w:tc>
          <w:tcPr>
            <w:tcW w:w="1234" w:type="dxa"/>
            <w:shd w:val="clear" w:color="auto" w:fill="DBE5F1"/>
          </w:tcPr>
          <w:p w:rsidR="005526E9" w:rsidRPr="00894ABA" w:rsidRDefault="005526E9" w:rsidP="00122329">
            <w:pPr>
              <w:rPr>
                <w:b/>
                <w:szCs w:val="20"/>
                <w:lang w:eastAsia="de-DE"/>
              </w:rPr>
            </w:pPr>
            <w:r w:rsidRPr="00894ABA">
              <w:rPr>
                <w:b/>
                <w:szCs w:val="20"/>
                <w:lang w:eastAsia="de-DE"/>
              </w:rPr>
              <w:t>Product level</w:t>
            </w:r>
          </w:p>
        </w:tc>
        <w:tc>
          <w:tcPr>
            <w:tcW w:w="2418" w:type="dxa"/>
            <w:shd w:val="clear" w:color="auto" w:fill="DBE5F1"/>
          </w:tcPr>
          <w:p w:rsidR="005526E9" w:rsidRPr="00894ABA" w:rsidRDefault="005526E9" w:rsidP="00122329">
            <w:pPr>
              <w:rPr>
                <w:rFonts w:ascii="Courier New" w:hAnsi="Courier New" w:cs="Courier New"/>
                <w:szCs w:val="20"/>
                <w:lang w:eastAsia="de-DE"/>
              </w:rPr>
            </w:pPr>
            <w:r w:rsidRPr="00894ABA">
              <w:rPr>
                <w:b/>
                <w:szCs w:val="20"/>
                <w:lang w:eastAsia="de-DE"/>
              </w:rPr>
              <w:t>Data field name</w:t>
            </w:r>
          </w:p>
        </w:tc>
        <w:tc>
          <w:tcPr>
            <w:tcW w:w="5670" w:type="dxa"/>
            <w:shd w:val="clear" w:color="auto" w:fill="DBE5F1"/>
          </w:tcPr>
          <w:p w:rsidR="005526E9" w:rsidRPr="00894ABA" w:rsidRDefault="005526E9" w:rsidP="00122329">
            <w:pPr>
              <w:rPr>
                <w:b/>
                <w:szCs w:val="20"/>
                <w:lang w:eastAsia="de-DE"/>
              </w:rPr>
            </w:pPr>
            <w:r w:rsidRPr="00894ABA">
              <w:rPr>
                <w:b/>
                <w:szCs w:val="20"/>
                <w:lang w:eastAsia="de-DE"/>
              </w:rPr>
              <w:t>Description</w:t>
            </w:r>
          </w:p>
        </w:tc>
      </w:tr>
      <w:tr w:rsidR="005526E9" w:rsidRPr="00894ABA" w:rsidTr="008E09B2">
        <w:trPr>
          <w:trHeight w:val="284"/>
        </w:trPr>
        <w:tc>
          <w:tcPr>
            <w:tcW w:w="1234" w:type="dxa"/>
            <w:shd w:val="clear" w:color="auto" w:fill="EAF1DD"/>
          </w:tcPr>
          <w:p w:rsidR="005526E9" w:rsidRPr="00894ABA" w:rsidRDefault="005526E9"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5526E9" w:rsidRPr="00894ABA" w:rsidRDefault="005526E9" w:rsidP="00122329">
            <w:pPr>
              <w:rPr>
                <w:rFonts w:ascii="Times New Roman" w:hAnsi="Times New Roman"/>
                <w:i/>
                <w:szCs w:val="20"/>
                <w:lang w:eastAsia="de-DE"/>
              </w:rPr>
            </w:pPr>
            <w:r w:rsidRPr="00894ABA">
              <w:rPr>
                <w:rFonts w:ascii="Times New Roman" w:hAnsi="Times New Roman"/>
                <w:i/>
                <w:szCs w:val="20"/>
                <w:lang w:eastAsia="de-DE"/>
              </w:rPr>
              <w:t>cwp</w:t>
            </w:r>
          </w:p>
        </w:tc>
        <w:tc>
          <w:tcPr>
            <w:tcW w:w="5670" w:type="dxa"/>
            <w:shd w:val="clear" w:color="auto" w:fill="auto"/>
          </w:tcPr>
          <w:p w:rsidR="005526E9" w:rsidRPr="00894ABA" w:rsidRDefault="005526E9" w:rsidP="00122329">
            <w:pPr>
              <w:jc w:val="left"/>
              <w:rPr>
                <w:szCs w:val="20"/>
                <w:lang w:eastAsia="de-DE"/>
              </w:rPr>
            </w:pPr>
            <w:r w:rsidRPr="00894ABA">
              <w:rPr>
                <w:szCs w:val="20"/>
                <w:lang w:eastAsia="de-DE"/>
              </w:rPr>
              <w:t>Cloud water path</w:t>
            </w:r>
          </w:p>
        </w:tc>
      </w:tr>
      <w:tr w:rsidR="005526E9" w:rsidRPr="00894ABA" w:rsidTr="008E09B2">
        <w:trPr>
          <w:trHeight w:val="284"/>
        </w:trPr>
        <w:tc>
          <w:tcPr>
            <w:tcW w:w="1234" w:type="dxa"/>
            <w:shd w:val="clear" w:color="auto" w:fill="EAF1DD"/>
          </w:tcPr>
          <w:p w:rsidR="005526E9" w:rsidRPr="00894ABA" w:rsidRDefault="005526E9" w:rsidP="00122329">
            <w:pPr>
              <w:rPr>
                <w:rFonts w:ascii="Courier New" w:hAnsi="Courier New" w:cs="Courier New"/>
                <w:b/>
                <w:szCs w:val="20"/>
                <w:lang w:eastAsia="de-DE"/>
              </w:rPr>
            </w:pPr>
            <w:r w:rsidRPr="00894ABA">
              <w:rPr>
                <w:b/>
                <w:szCs w:val="20"/>
                <w:lang w:eastAsia="de-DE"/>
              </w:rPr>
              <w:t>Level-2</w:t>
            </w:r>
          </w:p>
        </w:tc>
        <w:tc>
          <w:tcPr>
            <w:tcW w:w="2418" w:type="dxa"/>
            <w:shd w:val="clear" w:color="auto" w:fill="auto"/>
          </w:tcPr>
          <w:p w:rsidR="005526E9" w:rsidRPr="00894ABA" w:rsidRDefault="005526E9" w:rsidP="00122329">
            <w:pPr>
              <w:rPr>
                <w:rFonts w:ascii="Times New Roman" w:hAnsi="Times New Roman"/>
                <w:i/>
                <w:szCs w:val="20"/>
                <w:lang w:eastAsia="de-DE"/>
              </w:rPr>
            </w:pPr>
            <w:r w:rsidRPr="00894ABA">
              <w:rPr>
                <w:rFonts w:ascii="Times New Roman" w:hAnsi="Times New Roman"/>
                <w:i/>
                <w:szCs w:val="20"/>
                <w:lang w:eastAsia="de-DE"/>
              </w:rPr>
              <w:t>cwp_uncertainty</w:t>
            </w:r>
          </w:p>
        </w:tc>
        <w:tc>
          <w:tcPr>
            <w:tcW w:w="5670" w:type="dxa"/>
            <w:shd w:val="clear" w:color="auto" w:fill="auto"/>
          </w:tcPr>
          <w:p w:rsidR="005526E9" w:rsidRPr="00894ABA" w:rsidRDefault="005526E9" w:rsidP="00122329">
            <w:pPr>
              <w:jc w:val="left"/>
              <w:rPr>
                <w:szCs w:val="20"/>
                <w:lang w:eastAsia="de-DE"/>
              </w:rPr>
            </w:pPr>
            <w:r w:rsidRPr="00894ABA">
              <w:rPr>
                <w:szCs w:val="20"/>
                <w:lang w:eastAsia="de-DE"/>
              </w:rPr>
              <w:t>Cloud water path uncertainty</w:t>
            </w:r>
          </w:p>
        </w:tc>
      </w:tr>
      <w:tr w:rsidR="005526E9" w:rsidRPr="00894ABA" w:rsidTr="008E09B2">
        <w:trPr>
          <w:trHeight w:val="284"/>
        </w:trPr>
        <w:tc>
          <w:tcPr>
            <w:tcW w:w="1234" w:type="dxa"/>
            <w:shd w:val="clear" w:color="auto" w:fill="D6E3BC"/>
          </w:tcPr>
          <w:p w:rsidR="005526E9" w:rsidRPr="00894ABA" w:rsidRDefault="005526E9"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5526E9" w:rsidRPr="00894ABA" w:rsidRDefault="005526E9" w:rsidP="00122329">
            <w:pPr>
              <w:rPr>
                <w:rFonts w:ascii="Times New Roman" w:hAnsi="Times New Roman"/>
                <w:i/>
                <w:szCs w:val="20"/>
                <w:lang w:eastAsia="de-DE"/>
              </w:rPr>
            </w:pPr>
            <w:r w:rsidRPr="00894ABA">
              <w:rPr>
                <w:rFonts w:ascii="Times New Roman" w:hAnsi="Times New Roman"/>
                <w:i/>
                <w:szCs w:val="20"/>
                <w:lang w:eastAsia="de-DE"/>
              </w:rPr>
              <w:t>cwp_asc</w:t>
            </w:r>
            <w:r w:rsidRPr="00894ABA">
              <w:rPr>
                <w:rFonts w:ascii="Times New Roman" w:hAnsi="Times New Roman"/>
                <w:i/>
                <w:szCs w:val="20"/>
                <w:lang w:eastAsia="de-DE"/>
              </w:rPr>
              <w:br/>
              <w:t>cwp_desc</w:t>
            </w:r>
          </w:p>
        </w:tc>
        <w:tc>
          <w:tcPr>
            <w:tcW w:w="5670" w:type="dxa"/>
            <w:shd w:val="clear" w:color="auto" w:fill="auto"/>
          </w:tcPr>
          <w:p w:rsidR="005526E9" w:rsidRPr="00894ABA" w:rsidRDefault="005526E9" w:rsidP="00122329">
            <w:pPr>
              <w:jc w:val="left"/>
              <w:rPr>
                <w:szCs w:val="20"/>
                <w:lang w:eastAsia="de-DE"/>
              </w:rPr>
            </w:pPr>
            <w:r w:rsidRPr="00894ABA">
              <w:rPr>
                <w:szCs w:val="20"/>
                <w:lang w:eastAsia="de-DE"/>
              </w:rPr>
              <w:t>Cloud water path, ascending node of orbit</w:t>
            </w:r>
            <w:r w:rsidRPr="00894ABA">
              <w:rPr>
                <w:szCs w:val="20"/>
                <w:lang w:eastAsia="de-DE"/>
              </w:rPr>
              <w:br/>
              <w:t>Cloud water path, descending node of orbit</w:t>
            </w:r>
          </w:p>
        </w:tc>
      </w:tr>
      <w:tr w:rsidR="005526E9" w:rsidRPr="00894ABA" w:rsidTr="008E09B2">
        <w:trPr>
          <w:trHeight w:val="284"/>
        </w:trPr>
        <w:tc>
          <w:tcPr>
            <w:tcW w:w="1234" w:type="dxa"/>
            <w:shd w:val="clear" w:color="auto" w:fill="D6E3BC"/>
          </w:tcPr>
          <w:p w:rsidR="005526E9" w:rsidRPr="00894ABA" w:rsidRDefault="005526E9" w:rsidP="00122329">
            <w:pPr>
              <w:rPr>
                <w:rFonts w:ascii="Courier New" w:hAnsi="Courier New" w:cs="Courier New"/>
                <w:b/>
                <w:szCs w:val="20"/>
                <w:lang w:eastAsia="de-DE"/>
              </w:rPr>
            </w:pPr>
            <w:r w:rsidRPr="00894ABA">
              <w:rPr>
                <w:b/>
                <w:szCs w:val="20"/>
                <w:lang w:eastAsia="de-DE"/>
              </w:rPr>
              <w:t>Level-3U</w:t>
            </w:r>
          </w:p>
        </w:tc>
        <w:tc>
          <w:tcPr>
            <w:tcW w:w="2418" w:type="dxa"/>
            <w:shd w:val="clear" w:color="auto" w:fill="auto"/>
          </w:tcPr>
          <w:p w:rsidR="005526E9" w:rsidRPr="00894ABA" w:rsidRDefault="005526E9" w:rsidP="00122329">
            <w:pPr>
              <w:rPr>
                <w:rFonts w:ascii="Times New Roman" w:hAnsi="Times New Roman"/>
                <w:i/>
                <w:szCs w:val="20"/>
                <w:lang w:eastAsia="de-DE"/>
              </w:rPr>
            </w:pPr>
            <w:r w:rsidRPr="00894ABA">
              <w:rPr>
                <w:rFonts w:ascii="Times New Roman" w:hAnsi="Times New Roman"/>
                <w:i/>
                <w:szCs w:val="20"/>
                <w:lang w:eastAsia="de-DE"/>
              </w:rPr>
              <w:t>cwp_asc_unc</w:t>
            </w:r>
            <w:r w:rsidRPr="00894ABA">
              <w:rPr>
                <w:rFonts w:ascii="Times New Roman" w:hAnsi="Times New Roman"/>
                <w:i/>
                <w:szCs w:val="20"/>
                <w:lang w:eastAsia="de-DE"/>
              </w:rPr>
              <w:br/>
              <w:t>cwp_desc_unc</w:t>
            </w:r>
          </w:p>
        </w:tc>
        <w:tc>
          <w:tcPr>
            <w:tcW w:w="5670" w:type="dxa"/>
            <w:shd w:val="clear" w:color="auto" w:fill="auto"/>
          </w:tcPr>
          <w:p w:rsidR="005526E9" w:rsidRPr="00894ABA" w:rsidRDefault="005526E9" w:rsidP="00122329">
            <w:pPr>
              <w:jc w:val="left"/>
              <w:rPr>
                <w:szCs w:val="20"/>
                <w:lang w:eastAsia="de-DE"/>
              </w:rPr>
            </w:pPr>
            <w:r w:rsidRPr="00894ABA">
              <w:rPr>
                <w:szCs w:val="20"/>
                <w:lang w:eastAsia="de-DE"/>
              </w:rPr>
              <w:t xml:space="preserve">Cloud water path uncertainty, ascending </w:t>
            </w:r>
            <w:r w:rsidRPr="00894ABA">
              <w:rPr>
                <w:szCs w:val="20"/>
                <w:lang w:eastAsia="de-DE"/>
              </w:rPr>
              <w:br/>
              <w:t>Cloud water path uncertainty, descending</w:t>
            </w:r>
          </w:p>
        </w:tc>
      </w:tr>
      <w:tr w:rsidR="005526E9" w:rsidRPr="00894ABA" w:rsidTr="008E09B2">
        <w:trPr>
          <w:trHeight w:val="284"/>
        </w:trPr>
        <w:tc>
          <w:tcPr>
            <w:tcW w:w="1234" w:type="dxa"/>
            <w:shd w:val="clear" w:color="auto" w:fill="C2D69B"/>
          </w:tcPr>
          <w:p w:rsidR="005526E9" w:rsidRPr="00894ABA" w:rsidRDefault="005526E9" w:rsidP="00122329">
            <w:pPr>
              <w:rPr>
                <w:b/>
                <w:szCs w:val="20"/>
                <w:lang w:eastAsia="de-DE"/>
              </w:rPr>
            </w:pPr>
            <w:r w:rsidRPr="00894ABA">
              <w:rPr>
                <w:b/>
                <w:szCs w:val="20"/>
                <w:lang w:eastAsia="de-DE"/>
              </w:rPr>
              <w:t>Level-3C</w:t>
            </w:r>
          </w:p>
        </w:tc>
        <w:tc>
          <w:tcPr>
            <w:tcW w:w="2418" w:type="dxa"/>
            <w:shd w:val="clear" w:color="auto" w:fill="auto"/>
          </w:tcPr>
          <w:p w:rsidR="005526E9" w:rsidRPr="00894ABA" w:rsidRDefault="005526E9" w:rsidP="00122329">
            <w:pPr>
              <w:rPr>
                <w:rFonts w:ascii="Times New Roman" w:hAnsi="Times New Roman"/>
                <w:i/>
                <w:szCs w:val="20"/>
                <w:lang w:eastAsia="de-DE"/>
              </w:rPr>
            </w:pPr>
            <w:r w:rsidRPr="00894ABA">
              <w:rPr>
                <w:rFonts w:ascii="Times New Roman" w:hAnsi="Times New Roman"/>
                <w:i/>
                <w:szCs w:val="20"/>
                <w:lang w:eastAsia="de-DE"/>
              </w:rPr>
              <w:t>iwp</w:t>
            </w:r>
          </w:p>
        </w:tc>
        <w:tc>
          <w:tcPr>
            <w:tcW w:w="5670" w:type="dxa"/>
            <w:shd w:val="clear" w:color="auto" w:fill="auto"/>
          </w:tcPr>
          <w:p w:rsidR="005526E9" w:rsidRPr="00894ABA" w:rsidRDefault="005526E9" w:rsidP="00122329">
            <w:pPr>
              <w:tabs>
                <w:tab w:val="left" w:pos="2970"/>
              </w:tabs>
              <w:jc w:val="left"/>
              <w:rPr>
                <w:szCs w:val="20"/>
                <w:lang w:eastAsia="de-DE"/>
              </w:rPr>
            </w:pPr>
            <w:r w:rsidRPr="00894ABA">
              <w:rPr>
                <w:szCs w:val="20"/>
                <w:lang w:eastAsia="de-DE"/>
              </w:rPr>
              <w:t>Cloud ice water path, mean of individual pixel retrievals</w:t>
            </w:r>
          </w:p>
        </w:tc>
      </w:tr>
      <w:tr w:rsidR="005526E9" w:rsidRPr="00894ABA" w:rsidTr="008E09B2">
        <w:trPr>
          <w:trHeight w:val="284"/>
        </w:trPr>
        <w:tc>
          <w:tcPr>
            <w:tcW w:w="1234" w:type="dxa"/>
            <w:shd w:val="clear" w:color="auto" w:fill="C2D69B"/>
          </w:tcPr>
          <w:p w:rsidR="005526E9" w:rsidRPr="00894ABA" w:rsidRDefault="005526E9" w:rsidP="00122329">
            <w:pPr>
              <w:rPr>
                <w:b/>
                <w:szCs w:val="20"/>
                <w:lang w:eastAsia="de-DE"/>
              </w:rPr>
            </w:pPr>
            <w:r w:rsidRPr="00894ABA">
              <w:rPr>
                <w:b/>
                <w:szCs w:val="20"/>
                <w:lang w:eastAsia="de-DE"/>
              </w:rPr>
              <w:t>Level-3C</w:t>
            </w:r>
          </w:p>
        </w:tc>
        <w:tc>
          <w:tcPr>
            <w:tcW w:w="2418" w:type="dxa"/>
            <w:shd w:val="clear" w:color="auto" w:fill="auto"/>
          </w:tcPr>
          <w:p w:rsidR="005526E9" w:rsidRPr="00894ABA" w:rsidRDefault="005526E9" w:rsidP="0027595B">
            <w:pPr>
              <w:rPr>
                <w:rFonts w:ascii="Times New Roman" w:hAnsi="Times New Roman"/>
                <w:i/>
                <w:szCs w:val="20"/>
                <w:lang w:eastAsia="de-DE"/>
              </w:rPr>
            </w:pPr>
            <w:r w:rsidRPr="00894ABA">
              <w:rPr>
                <w:rFonts w:ascii="Times New Roman" w:hAnsi="Times New Roman"/>
                <w:i/>
                <w:szCs w:val="20"/>
                <w:lang w:eastAsia="de-DE"/>
              </w:rPr>
              <w:t>iwp_unc</w:t>
            </w:r>
          </w:p>
        </w:tc>
        <w:tc>
          <w:tcPr>
            <w:tcW w:w="5670" w:type="dxa"/>
            <w:shd w:val="clear" w:color="auto" w:fill="auto"/>
            <w:vAlign w:val="bottom"/>
          </w:tcPr>
          <w:p w:rsidR="005526E9" w:rsidRPr="00894ABA" w:rsidRDefault="005526E9" w:rsidP="00122329">
            <w:pPr>
              <w:pStyle w:val="Textkrper"/>
              <w:jc w:val="left"/>
            </w:pPr>
            <w:r w:rsidRPr="00894ABA">
              <w:t>Cloud ice water path - mean of individual pixel uncertainties</w:t>
            </w:r>
          </w:p>
        </w:tc>
      </w:tr>
      <w:tr w:rsidR="005526E9" w:rsidRPr="00894ABA" w:rsidTr="008E09B2">
        <w:trPr>
          <w:trHeight w:val="284"/>
        </w:trPr>
        <w:tc>
          <w:tcPr>
            <w:tcW w:w="1234" w:type="dxa"/>
            <w:shd w:val="clear" w:color="auto" w:fill="C2D69B"/>
          </w:tcPr>
          <w:p w:rsidR="005526E9" w:rsidRPr="00894ABA" w:rsidRDefault="005526E9" w:rsidP="00122329">
            <w:pPr>
              <w:rPr>
                <w:b/>
                <w:szCs w:val="20"/>
                <w:lang w:eastAsia="de-DE"/>
              </w:rPr>
            </w:pPr>
            <w:r w:rsidRPr="00894ABA">
              <w:rPr>
                <w:b/>
                <w:szCs w:val="20"/>
                <w:lang w:eastAsia="de-DE"/>
              </w:rPr>
              <w:t>Level-3C</w:t>
            </w:r>
          </w:p>
        </w:tc>
        <w:tc>
          <w:tcPr>
            <w:tcW w:w="2418" w:type="dxa"/>
            <w:shd w:val="clear" w:color="auto" w:fill="auto"/>
          </w:tcPr>
          <w:p w:rsidR="005526E9" w:rsidRPr="00894ABA" w:rsidRDefault="005526E9" w:rsidP="0027595B">
            <w:pPr>
              <w:rPr>
                <w:rFonts w:ascii="Times New Roman" w:hAnsi="Times New Roman"/>
                <w:i/>
                <w:szCs w:val="20"/>
                <w:lang w:eastAsia="de-DE"/>
              </w:rPr>
            </w:pPr>
            <w:r w:rsidRPr="00894ABA">
              <w:rPr>
                <w:rFonts w:ascii="Times New Roman" w:hAnsi="Times New Roman"/>
                <w:i/>
                <w:szCs w:val="20"/>
                <w:lang w:eastAsia="de-DE"/>
              </w:rPr>
              <w:t>iwp_std</w:t>
            </w:r>
          </w:p>
        </w:tc>
        <w:tc>
          <w:tcPr>
            <w:tcW w:w="5670" w:type="dxa"/>
            <w:shd w:val="clear" w:color="auto" w:fill="auto"/>
            <w:vAlign w:val="bottom"/>
          </w:tcPr>
          <w:p w:rsidR="005526E9" w:rsidRPr="00894ABA" w:rsidRDefault="005526E9" w:rsidP="00122329">
            <w:pPr>
              <w:pStyle w:val="Textkrper"/>
              <w:jc w:val="left"/>
            </w:pPr>
            <w:r w:rsidRPr="00894ABA">
              <w:t>Cloud ice water path - standard deviation of individual pixel retrievals</w:t>
            </w:r>
          </w:p>
        </w:tc>
      </w:tr>
      <w:tr w:rsidR="005526E9" w:rsidRPr="00894ABA" w:rsidTr="008E09B2">
        <w:trPr>
          <w:trHeight w:val="284"/>
        </w:trPr>
        <w:tc>
          <w:tcPr>
            <w:tcW w:w="1234" w:type="dxa"/>
            <w:shd w:val="clear" w:color="auto" w:fill="C2D69B"/>
          </w:tcPr>
          <w:p w:rsidR="005526E9" w:rsidRPr="00894ABA" w:rsidRDefault="005526E9" w:rsidP="00122329">
            <w:pPr>
              <w:rPr>
                <w:b/>
                <w:szCs w:val="20"/>
                <w:lang w:eastAsia="de-DE"/>
              </w:rPr>
            </w:pPr>
            <w:r w:rsidRPr="00894ABA">
              <w:rPr>
                <w:b/>
                <w:szCs w:val="20"/>
                <w:lang w:eastAsia="de-DE"/>
              </w:rPr>
              <w:t>Level-3C</w:t>
            </w:r>
          </w:p>
        </w:tc>
        <w:tc>
          <w:tcPr>
            <w:tcW w:w="2418" w:type="dxa"/>
            <w:shd w:val="clear" w:color="auto" w:fill="auto"/>
          </w:tcPr>
          <w:p w:rsidR="005526E9" w:rsidRPr="00894ABA" w:rsidRDefault="005526E9" w:rsidP="0027595B">
            <w:pPr>
              <w:rPr>
                <w:rFonts w:ascii="Times New Roman" w:hAnsi="Times New Roman"/>
                <w:i/>
                <w:szCs w:val="20"/>
                <w:lang w:eastAsia="de-DE"/>
              </w:rPr>
            </w:pPr>
            <w:r w:rsidRPr="00894ABA">
              <w:rPr>
                <w:rFonts w:ascii="Times New Roman" w:hAnsi="Times New Roman"/>
                <w:i/>
                <w:szCs w:val="20"/>
                <w:lang w:eastAsia="de-DE"/>
              </w:rPr>
              <w:t>iwp_prop_unc</w:t>
            </w:r>
          </w:p>
        </w:tc>
        <w:tc>
          <w:tcPr>
            <w:tcW w:w="5670" w:type="dxa"/>
            <w:shd w:val="clear" w:color="auto" w:fill="auto"/>
            <w:vAlign w:val="bottom"/>
          </w:tcPr>
          <w:p w:rsidR="005526E9" w:rsidRPr="00894ABA" w:rsidRDefault="005526E9" w:rsidP="00122329">
            <w:pPr>
              <w:pStyle w:val="Textkrper"/>
              <w:jc w:val="left"/>
            </w:pPr>
            <w:r w:rsidRPr="00894ABA">
              <w:t>Cloud ice water path - propagated uncertainty: total uncertainty from individual pixel uncertainty added in quadrature</w:t>
            </w:r>
          </w:p>
        </w:tc>
      </w:tr>
      <w:tr w:rsidR="005526E9" w:rsidRPr="00894ABA" w:rsidTr="008E09B2">
        <w:trPr>
          <w:trHeight w:val="284"/>
        </w:trPr>
        <w:tc>
          <w:tcPr>
            <w:tcW w:w="1234" w:type="dxa"/>
            <w:shd w:val="clear" w:color="auto" w:fill="C2D69B"/>
          </w:tcPr>
          <w:p w:rsidR="005526E9" w:rsidRPr="00894ABA" w:rsidRDefault="005526E9" w:rsidP="00122329">
            <w:pPr>
              <w:rPr>
                <w:b/>
                <w:szCs w:val="20"/>
                <w:lang w:eastAsia="de-DE"/>
              </w:rPr>
            </w:pPr>
            <w:r w:rsidRPr="00894ABA">
              <w:rPr>
                <w:b/>
                <w:szCs w:val="20"/>
                <w:lang w:eastAsia="de-DE"/>
              </w:rPr>
              <w:t>Level-3C</w:t>
            </w:r>
          </w:p>
        </w:tc>
        <w:tc>
          <w:tcPr>
            <w:tcW w:w="2418" w:type="dxa"/>
            <w:shd w:val="clear" w:color="auto" w:fill="auto"/>
          </w:tcPr>
          <w:p w:rsidR="005526E9" w:rsidRPr="00894ABA" w:rsidRDefault="005526E9" w:rsidP="0027595B">
            <w:pPr>
              <w:rPr>
                <w:rFonts w:ascii="Times New Roman" w:hAnsi="Times New Roman"/>
                <w:i/>
                <w:szCs w:val="20"/>
                <w:lang w:eastAsia="de-DE"/>
              </w:rPr>
            </w:pPr>
            <w:r w:rsidRPr="00894ABA">
              <w:rPr>
                <w:rFonts w:ascii="Times New Roman" w:hAnsi="Times New Roman"/>
                <w:i/>
                <w:szCs w:val="20"/>
                <w:lang w:eastAsia="de-DE"/>
              </w:rPr>
              <w:t>iwp_corr_unc</w:t>
            </w:r>
          </w:p>
        </w:tc>
        <w:tc>
          <w:tcPr>
            <w:tcW w:w="5670" w:type="dxa"/>
            <w:shd w:val="clear" w:color="auto" w:fill="auto"/>
            <w:vAlign w:val="bottom"/>
          </w:tcPr>
          <w:p w:rsidR="005526E9" w:rsidRPr="00894ABA" w:rsidRDefault="005526E9" w:rsidP="00122329">
            <w:pPr>
              <w:pStyle w:val="Textkrper"/>
              <w:jc w:val="left"/>
            </w:pPr>
            <w:r w:rsidRPr="00894ABA">
              <w:t>Cloud ice</w:t>
            </w:r>
            <w:r w:rsidRPr="00894ABA">
              <w:rPr>
                <w:szCs w:val="20"/>
                <w:lang w:eastAsia="de-DE"/>
              </w:rPr>
              <w:t xml:space="preserve"> water path</w:t>
            </w:r>
            <w:r w:rsidRPr="00894ABA">
              <w:t xml:space="preserve"> - correlated uncertainty assuming correlation of 0.1</w:t>
            </w:r>
          </w:p>
        </w:tc>
      </w:tr>
      <w:tr w:rsidR="005526E9" w:rsidRPr="00894ABA" w:rsidTr="008E09B2">
        <w:trPr>
          <w:trHeight w:val="284"/>
        </w:trPr>
        <w:tc>
          <w:tcPr>
            <w:tcW w:w="1234" w:type="dxa"/>
            <w:shd w:val="clear" w:color="auto" w:fill="C2D69B"/>
          </w:tcPr>
          <w:p w:rsidR="005526E9" w:rsidRPr="00894ABA" w:rsidRDefault="005526E9" w:rsidP="00122329">
            <w:pPr>
              <w:rPr>
                <w:b/>
                <w:szCs w:val="20"/>
                <w:lang w:eastAsia="de-DE"/>
              </w:rPr>
            </w:pPr>
            <w:r w:rsidRPr="00894ABA">
              <w:rPr>
                <w:b/>
                <w:szCs w:val="20"/>
                <w:lang w:eastAsia="de-DE"/>
              </w:rPr>
              <w:t>Level-3C</w:t>
            </w:r>
          </w:p>
        </w:tc>
        <w:tc>
          <w:tcPr>
            <w:tcW w:w="2418" w:type="dxa"/>
            <w:shd w:val="clear" w:color="auto" w:fill="auto"/>
          </w:tcPr>
          <w:p w:rsidR="005526E9" w:rsidRPr="00894ABA" w:rsidRDefault="005526E9" w:rsidP="0027595B">
            <w:pPr>
              <w:rPr>
                <w:rFonts w:ascii="Times New Roman" w:hAnsi="Times New Roman"/>
                <w:i/>
                <w:szCs w:val="20"/>
                <w:lang w:eastAsia="de-DE"/>
              </w:rPr>
            </w:pPr>
            <w:r w:rsidRPr="00894ABA">
              <w:rPr>
                <w:rFonts w:ascii="Times New Roman" w:hAnsi="Times New Roman"/>
                <w:i/>
                <w:szCs w:val="20"/>
                <w:lang w:eastAsia="de-DE"/>
              </w:rPr>
              <w:t>iwp_allsky</w:t>
            </w:r>
          </w:p>
        </w:tc>
        <w:tc>
          <w:tcPr>
            <w:tcW w:w="5670" w:type="dxa"/>
            <w:shd w:val="clear" w:color="auto" w:fill="auto"/>
            <w:vAlign w:val="bottom"/>
          </w:tcPr>
          <w:p w:rsidR="005526E9" w:rsidRPr="00894ABA" w:rsidRDefault="005526E9" w:rsidP="00122329">
            <w:pPr>
              <w:pStyle w:val="Textkrper"/>
              <w:jc w:val="left"/>
            </w:pPr>
            <w:r w:rsidRPr="00894ABA">
              <w:t>Cloud ice water path all-sky - grid box mean of individual pixel retrievals, including clear-sky pixels</w:t>
            </w:r>
          </w:p>
        </w:tc>
      </w:tr>
      <w:tr w:rsidR="005526E9" w:rsidRPr="00894ABA" w:rsidTr="008E09B2">
        <w:trPr>
          <w:trHeight w:val="284"/>
        </w:trPr>
        <w:tc>
          <w:tcPr>
            <w:tcW w:w="1234" w:type="dxa"/>
            <w:shd w:val="clear" w:color="auto" w:fill="C2D69B"/>
          </w:tcPr>
          <w:p w:rsidR="005526E9" w:rsidRPr="00894ABA" w:rsidRDefault="005526E9" w:rsidP="00122329">
            <w:pPr>
              <w:rPr>
                <w:b/>
                <w:szCs w:val="20"/>
                <w:lang w:eastAsia="de-DE"/>
              </w:rPr>
            </w:pPr>
            <w:r w:rsidRPr="00894ABA">
              <w:rPr>
                <w:b/>
                <w:szCs w:val="20"/>
                <w:lang w:eastAsia="de-DE"/>
              </w:rPr>
              <w:t>Level-3C</w:t>
            </w:r>
          </w:p>
        </w:tc>
        <w:tc>
          <w:tcPr>
            <w:tcW w:w="2418" w:type="dxa"/>
            <w:shd w:val="clear" w:color="auto" w:fill="auto"/>
          </w:tcPr>
          <w:p w:rsidR="005526E9" w:rsidRPr="00894ABA" w:rsidRDefault="005526E9" w:rsidP="0027595B">
            <w:pPr>
              <w:rPr>
                <w:rFonts w:ascii="Times New Roman" w:hAnsi="Times New Roman"/>
                <w:i/>
                <w:szCs w:val="20"/>
                <w:lang w:eastAsia="de-DE"/>
              </w:rPr>
            </w:pPr>
            <w:r w:rsidRPr="00894ABA">
              <w:rPr>
                <w:rFonts w:ascii="Times New Roman" w:hAnsi="Times New Roman"/>
                <w:i/>
                <w:szCs w:val="20"/>
                <w:lang w:eastAsia="de-DE"/>
              </w:rPr>
              <w:t>hist1d_cwp</w:t>
            </w:r>
          </w:p>
        </w:tc>
        <w:tc>
          <w:tcPr>
            <w:tcW w:w="5670" w:type="dxa"/>
            <w:shd w:val="clear" w:color="auto" w:fill="auto"/>
            <w:vAlign w:val="bottom"/>
          </w:tcPr>
          <w:p w:rsidR="005526E9" w:rsidRPr="00894ABA" w:rsidRDefault="005526E9" w:rsidP="00122329">
            <w:pPr>
              <w:pStyle w:val="Textkrper"/>
              <w:jc w:val="left"/>
            </w:pPr>
            <w:r w:rsidRPr="00894ABA">
              <w:t>Cloud water path - histogram</w:t>
            </w:r>
          </w:p>
        </w:tc>
      </w:tr>
    </w:tbl>
    <w:p w:rsidR="005526E9" w:rsidRPr="00894ABA" w:rsidRDefault="005526E9" w:rsidP="00DD593E">
      <w:pPr>
        <w:rPr>
          <w:lang w:eastAsia="de-DE"/>
        </w:rPr>
      </w:pPr>
    </w:p>
    <w:p w:rsidR="006C5D3C" w:rsidRPr="00894ABA" w:rsidRDefault="001B236C" w:rsidP="009760E2">
      <w:pPr>
        <w:pStyle w:val="berschrift2"/>
      </w:pPr>
      <w:r w:rsidRPr="00894ABA">
        <w:br w:type="page"/>
      </w:r>
      <w:bookmarkStart w:id="46" w:name="_Toc156830998"/>
      <w:r w:rsidR="00D75589" w:rsidRPr="00894ABA">
        <w:t>Spectral cloud albedo</w:t>
      </w:r>
      <w:bookmarkEnd w:id="46"/>
    </w:p>
    <w:p w:rsidR="003B0C4A" w:rsidRPr="00894ABA" w:rsidRDefault="001C1BA8" w:rsidP="001C1BA8">
      <w:pPr>
        <w:rPr>
          <w:lang w:eastAsia="de-DE"/>
        </w:rPr>
      </w:pPr>
      <w:r w:rsidRPr="00894ABA">
        <w:rPr>
          <w:lang w:eastAsia="de-DE"/>
        </w:rPr>
        <w:t>The black-sky spectral cloud albedo (CLA) describes the</w:t>
      </w:r>
      <w:r w:rsidRPr="00894ABA">
        <w:rPr>
          <w:iCs/>
        </w:rPr>
        <w:t xml:space="preserve"> directional hemispherical reflectance </w:t>
      </w:r>
      <w:r w:rsidRPr="00894ABA">
        <w:rPr>
          <w:lang w:eastAsia="de-DE"/>
        </w:rPr>
        <w:t xml:space="preserve">of the cloud at the </w:t>
      </w:r>
      <w:r w:rsidR="00062710" w:rsidRPr="00894ABA">
        <w:rPr>
          <w:lang w:eastAsia="de-DE"/>
        </w:rPr>
        <w:t>current</w:t>
      </w:r>
      <w:r w:rsidRPr="00894ABA">
        <w:rPr>
          <w:lang w:eastAsia="de-DE"/>
        </w:rPr>
        <w:t xml:space="preserve"> solar zenith angle. T</w:t>
      </w:r>
      <w:r w:rsidR="00062710" w:rsidRPr="00894ABA">
        <w:rPr>
          <w:lang w:eastAsia="de-DE"/>
        </w:rPr>
        <w:t>he CLA is calculated</w:t>
      </w:r>
      <w:r w:rsidRPr="00894ABA">
        <w:rPr>
          <w:lang w:eastAsia="de-DE"/>
        </w:rPr>
        <w:t xml:space="preserve"> for channel 1 (0.67 µm) and channel 2 (0.87 µm), respectively. This product exists on pixel level in Level-2, globally gridded but unaveraged (Level-3U) and is averaged to monthly mean cloud albedo </w:t>
      </w:r>
      <w:r w:rsidR="008770D6" w:rsidRPr="00894ABA">
        <w:rPr>
          <w:lang w:eastAsia="de-DE"/>
        </w:rPr>
        <w:t>(</w:t>
      </w:r>
      <w:r w:rsidRPr="00894ABA">
        <w:rPr>
          <w:lang w:eastAsia="de-DE"/>
        </w:rPr>
        <w:t>L</w:t>
      </w:r>
      <w:r w:rsidR="00062710" w:rsidRPr="00894ABA">
        <w:rPr>
          <w:lang w:eastAsia="de-DE"/>
        </w:rPr>
        <w:t>evel-3C</w:t>
      </w:r>
      <w:r w:rsidR="008770D6" w:rsidRPr="00894ABA">
        <w:rPr>
          <w:lang w:eastAsia="de-DE"/>
        </w:rPr>
        <w:t>)</w:t>
      </w:r>
      <w:r w:rsidR="00062710" w:rsidRPr="00894ABA">
        <w:rPr>
          <w:lang w:eastAsia="de-DE"/>
        </w:rPr>
        <w:t xml:space="preserve">. Level-3C also holds </w:t>
      </w:r>
      <w:r w:rsidRPr="00894ABA">
        <w:rPr>
          <w:lang w:eastAsia="de-DE"/>
        </w:rPr>
        <w:t xml:space="preserve">1-dimensional histograms of the two albedos. Examples of </w:t>
      </w:r>
      <w:r w:rsidR="008F75CA">
        <w:rPr>
          <w:lang w:eastAsia="de-DE"/>
        </w:rPr>
        <w:t xml:space="preserve">SEVIRI Level-2, SLSTR </w:t>
      </w:r>
      <w:r w:rsidRPr="00894ABA">
        <w:rPr>
          <w:lang w:eastAsia="de-DE"/>
        </w:rPr>
        <w:t xml:space="preserve">Level-3U and Level-3C are shown in </w:t>
      </w:r>
      <w:r w:rsidRPr="00894ABA">
        <w:rPr>
          <w:lang w:eastAsia="de-DE"/>
        </w:rPr>
        <w:fldChar w:fldCharType="begin"/>
      </w:r>
      <w:r w:rsidRPr="00894ABA">
        <w:rPr>
          <w:lang w:eastAsia="de-DE"/>
        </w:rPr>
        <w:instrText xml:space="preserve"> REF _Ref467747919 \h </w:instrText>
      </w:r>
      <w:r w:rsidRPr="00894ABA">
        <w:rPr>
          <w:lang w:eastAsia="de-DE"/>
        </w:rPr>
      </w:r>
      <w:r w:rsidRPr="00894ABA">
        <w:rPr>
          <w:lang w:eastAsia="de-DE"/>
        </w:rPr>
        <w:fldChar w:fldCharType="separate"/>
      </w:r>
      <w:r w:rsidR="000014CC" w:rsidRPr="00894ABA">
        <w:t xml:space="preserve">Figure </w:t>
      </w:r>
      <w:r w:rsidR="000014CC">
        <w:rPr>
          <w:noProof/>
        </w:rPr>
        <w:t>2</w:t>
      </w:r>
      <w:r w:rsidR="000014CC">
        <w:noBreakHyphen/>
      </w:r>
      <w:r w:rsidR="000014CC">
        <w:rPr>
          <w:noProof/>
        </w:rPr>
        <w:t>8</w:t>
      </w:r>
      <w:r w:rsidRPr="00894ABA">
        <w:rPr>
          <w:lang w:eastAsia="de-DE"/>
        </w:rPr>
        <w:fldChar w:fldCharType="end"/>
      </w:r>
      <w:r w:rsidRPr="00894ABA">
        <w:rPr>
          <w:lang w:eastAsia="de-DE"/>
        </w:rPr>
        <w:t>.</w:t>
      </w:r>
    </w:p>
    <w:p w:rsidR="00DA6BC4" w:rsidRDefault="00C612E8" w:rsidP="0047657C">
      <w:pPr>
        <w:jc w:val="center"/>
        <w:rPr>
          <w:lang w:eastAsia="de-DE"/>
        </w:rPr>
      </w:pPr>
      <w:r>
        <w:rPr>
          <w:b/>
          <w:bCs/>
          <w:noProof/>
          <w:sz w:val="24"/>
          <w:lang w:eastAsia="en-GB"/>
        </w:rPr>
        <mc:AlternateContent>
          <mc:Choice Requires="wps">
            <w:drawing>
              <wp:anchor distT="0" distB="0" distL="114300" distR="114300" simplePos="0" relativeHeight="251670528" behindDoc="0" locked="0" layoutInCell="1" allowOverlap="1" wp14:anchorId="53F24CC9" wp14:editId="1178A4BF">
                <wp:simplePos x="0" y="0"/>
                <wp:positionH relativeFrom="column">
                  <wp:posOffset>2859405</wp:posOffset>
                </wp:positionH>
                <wp:positionV relativeFrom="paragraph">
                  <wp:posOffset>142875</wp:posOffset>
                </wp:positionV>
                <wp:extent cx="276225" cy="307975"/>
                <wp:effectExtent l="0" t="0" r="9525" b="0"/>
                <wp:wrapNone/>
                <wp:docPr id="292" name="Textfeld 292"/>
                <wp:cNvGraphicFramePr/>
                <a:graphic xmlns:a="http://schemas.openxmlformats.org/drawingml/2006/main">
                  <a:graphicData uri="http://schemas.microsoft.com/office/word/2010/wordprocessingShape">
                    <wps:wsp>
                      <wps:cNvSpPr txBox="1"/>
                      <wps:spPr>
                        <a:xfrm>
                          <a:off x="0" y="0"/>
                          <a:ext cx="276225" cy="307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1722" w:rsidRDefault="00281722" w:rsidP="00C612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4CC9" id="Textfeld 292" o:spid="_x0000_s1028" type="#_x0000_t202" style="position:absolute;left:0;text-align:left;margin-left:225.15pt;margin-top:11.25pt;width:21.75pt;height:2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" fillcolor="white [3201]" stroked="f" strokeweight=".5pt">
                <v:textbox>
                  <w:txbxContent>
                    <w:p w:rsidR="00281722" w:rsidRDefault="00281722" w:rsidP="00C612E8"/>
                  </w:txbxContent>
                </v:textbox>
              </v:shape>
            </w:pict>
          </mc:Fallback>
        </mc:AlternateContent>
      </w:r>
      <w:r>
        <w:rPr>
          <w:b/>
          <w:bCs/>
          <w:noProof/>
          <w:sz w:val="24"/>
          <w:lang w:eastAsia="en-GB"/>
        </w:rPr>
        <mc:AlternateContent>
          <mc:Choice Requires="wps">
            <w:drawing>
              <wp:anchor distT="0" distB="0" distL="114300" distR="114300" simplePos="0" relativeHeight="251669504" behindDoc="0" locked="0" layoutInCell="1" allowOverlap="1" wp14:anchorId="72D9854C" wp14:editId="1DDBA3A8">
                <wp:simplePos x="0" y="0"/>
                <wp:positionH relativeFrom="column">
                  <wp:posOffset>127000</wp:posOffset>
                </wp:positionH>
                <wp:positionV relativeFrom="paragraph">
                  <wp:posOffset>4445</wp:posOffset>
                </wp:positionV>
                <wp:extent cx="276225" cy="307975"/>
                <wp:effectExtent l="0" t="0" r="9525" b="0"/>
                <wp:wrapNone/>
                <wp:docPr id="291" name="Textfeld 291"/>
                <wp:cNvGraphicFramePr/>
                <a:graphic xmlns:a="http://schemas.openxmlformats.org/drawingml/2006/main">
                  <a:graphicData uri="http://schemas.microsoft.com/office/word/2010/wordprocessingShape">
                    <wps:wsp>
                      <wps:cNvSpPr txBox="1"/>
                      <wps:spPr>
                        <a:xfrm>
                          <a:off x="0" y="0"/>
                          <a:ext cx="276225" cy="307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81722" w:rsidRDefault="00281722" w:rsidP="00C612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9854C" id="Textfeld 291" o:spid="_x0000_s1029" type="#_x0000_t202" style="position:absolute;left:0;text-align:left;margin-left:10pt;margin-top:.35pt;width:21.75pt;height:2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" fillcolor="white [3201]" stroked="f" strokeweight=".5pt">
                <v:textbox>
                  <w:txbxContent>
                    <w:p w:rsidR="00281722" w:rsidRDefault="00281722" w:rsidP="00C612E8"/>
                  </w:txbxContent>
                </v:textbox>
              </v:shape>
            </w:pict>
          </mc:Fallback>
        </mc:AlternateContent>
      </w:r>
    </w:p>
    <w:p w:rsidR="0047657C" w:rsidRDefault="0047657C" w:rsidP="00AA4B8E">
      <w:pPr>
        <w:jc w:val="center"/>
        <w:rPr>
          <w:lang w:eastAsia="de-DE"/>
        </w:rPr>
      </w:pPr>
      <w:r>
        <w:rPr>
          <w:noProof/>
          <w:lang w:eastAsia="en-GB"/>
        </w:rPr>
        <w:drawing>
          <wp:inline distT="0" distB="0" distL="0" distR="0">
            <wp:extent cx="5760000" cy="2220595"/>
            <wp:effectExtent l="0" t="0" r="0" b="8255"/>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201907_demo_v1.1_props2_SEVIRI_v3.pn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5760000" cy="2220595"/>
                    </a:xfrm>
                    <a:prstGeom prst="rect">
                      <a:avLst/>
                    </a:prstGeom>
                    <a:ln>
                      <a:noFill/>
                    </a:ln>
                    <a:extLst>
                      <a:ext uri="{53640926-AAD7-44D8-BBD7-CCE9431645EC}">
                        <a14:shadowObscured xmlns:a14="http://schemas.microsoft.com/office/drawing/2010/main"/>
                      </a:ext>
                    </a:extLst>
                  </pic:spPr>
                </pic:pic>
              </a:graphicData>
            </a:graphic>
          </wp:inline>
        </w:drawing>
      </w:r>
    </w:p>
    <w:p w:rsidR="0047657C" w:rsidRPr="00894ABA" w:rsidRDefault="0047657C" w:rsidP="00AA4B8E">
      <w:pPr>
        <w:jc w:val="center"/>
        <w:rPr>
          <w:lang w:eastAsia="de-DE"/>
        </w:rPr>
      </w:pPr>
      <w:r>
        <w:rPr>
          <w:noProof/>
          <w:lang w:eastAsia="en-GB"/>
        </w:rPr>
        <w:drawing>
          <wp:inline distT="0" distB="0" distL="0" distR="0">
            <wp:extent cx="5760000" cy="2163844"/>
            <wp:effectExtent l="0" t="0" r="0" b="8255"/>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201907_demo_v1.1_props2_SLSTR-S3a_v3.pn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5760000" cy="2163844"/>
                    </a:xfrm>
                    <a:prstGeom prst="rect">
                      <a:avLst/>
                    </a:prstGeom>
                    <a:ln>
                      <a:noFill/>
                    </a:ln>
                    <a:extLst>
                      <a:ext uri="{53640926-AAD7-44D8-BBD7-CCE9431645EC}">
                        <a14:shadowObscured xmlns:a14="http://schemas.microsoft.com/office/drawing/2010/main"/>
                      </a:ext>
                    </a:extLst>
                  </pic:spPr>
                </pic:pic>
              </a:graphicData>
            </a:graphic>
          </wp:inline>
        </w:drawing>
      </w:r>
    </w:p>
    <w:p w:rsidR="001002E8" w:rsidRPr="00894ABA" w:rsidRDefault="001002E8" w:rsidP="001002E8">
      <w:pPr>
        <w:pStyle w:val="Beschriftung"/>
        <w:rPr>
          <w:rFonts w:ascii="Trebuchet MS" w:hAnsi="Trebuchet MS" w:cs="Arial"/>
          <w:b w:val="0"/>
          <w:sz w:val="22"/>
          <w:szCs w:val="18"/>
          <w:lang w:eastAsia="sv-SE"/>
        </w:rPr>
      </w:pPr>
      <w:bookmarkStart w:id="47" w:name="_Ref467747919"/>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8</w:t>
      </w:r>
      <w:r w:rsidR="0025359D">
        <w:rPr>
          <w:rFonts w:ascii="Trebuchet MS" w:hAnsi="Trebuchet MS"/>
        </w:rPr>
        <w:fldChar w:fldCharType="end"/>
      </w:r>
      <w:bookmarkEnd w:id="47"/>
      <w:r w:rsidRPr="00894ABA">
        <w:rPr>
          <w:rFonts w:ascii="Trebuchet MS" w:hAnsi="Trebuchet MS"/>
        </w:rPr>
        <w:t xml:space="preserve"> </w:t>
      </w:r>
      <w:r w:rsidR="00B249B6">
        <w:rPr>
          <w:rFonts w:ascii="Trebuchet MS" w:hAnsi="Trebuchet MS" w:cs="Arial"/>
          <w:b w:val="0"/>
          <w:i/>
        </w:rPr>
        <w:t>Top row</w:t>
      </w:r>
      <w:r w:rsidR="00B249B6" w:rsidRPr="00894ABA">
        <w:rPr>
          <w:rFonts w:ascii="Trebuchet MS" w:hAnsi="Trebuchet MS" w:cs="Arial"/>
          <w:b w:val="0"/>
          <w:i/>
        </w:rPr>
        <w:t xml:space="preserve">: </w:t>
      </w:r>
      <w:r w:rsidR="00402912">
        <w:rPr>
          <w:rFonts w:ascii="Trebuchet MS" w:hAnsi="Trebuchet MS" w:cs="Arial"/>
          <w:b w:val="0"/>
          <w:i/>
        </w:rPr>
        <w:t>Map</w:t>
      </w:r>
      <w:r w:rsidR="00B249B6" w:rsidRPr="00894ABA">
        <w:rPr>
          <w:rFonts w:ascii="Trebuchet MS" w:hAnsi="Trebuchet MS" w:cs="Arial"/>
          <w:b w:val="0"/>
          <w:i/>
        </w:rPr>
        <w:t xml:space="preserve"> of Cloud_cci </w:t>
      </w:r>
      <w:r w:rsidR="00B249B6">
        <w:rPr>
          <w:rFonts w:ascii="Trebuchet MS" w:hAnsi="Trebuchet MS" w:cs="Arial"/>
          <w:b w:val="0"/>
          <w:i/>
        </w:rPr>
        <w:t>SEVIRI L2</w:t>
      </w:r>
      <w:r w:rsidR="00B249B6" w:rsidRPr="00894ABA">
        <w:rPr>
          <w:rFonts w:ascii="Trebuchet MS" w:hAnsi="Trebuchet MS" w:cs="Arial"/>
          <w:b w:val="0"/>
          <w:i/>
        </w:rPr>
        <w:t xml:space="preserve"> </w:t>
      </w:r>
      <w:r w:rsidR="00B249B6">
        <w:rPr>
          <w:rFonts w:ascii="Trebuchet MS" w:hAnsi="Trebuchet MS" w:cs="Arial"/>
          <w:b w:val="0"/>
          <w:i/>
        </w:rPr>
        <w:t xml:space="preserve">spectral cloud albedo </w:t>
      </w:r>
      <w:r w:rsidR="00B249B6" w:rsidRPr="00894ABA">
        <w:rPr>
          <w:rFonts w:ascii="Trebuchet MS" w:hAnsi="Trebuchet MS" w:cs="Arial"/>
          <w:b w:val="0"/>
          <w:i/>
        </w:rPr>
        <w:t xml:space="preserve">for </w:t>
      </w:r>
      <w:r w:rsidR="00B249B6">
        <w:rPr>
          <w:rFonts w:ascii="Trebuchet MS" w:hAnsi="Trebuchet MS" w:cs="Arial"/>
          <w:b w:val="0"/>
          <w:i/>
        </w:rPr>
        <w:t xml:space="preserve">2019/07/01 12 UTC (left) and </w:t>
      </w:r>
      <w:r w:rsidR="007765AD">
        <w:rPr>
          <w:rFonts w:ascii="Trebuchet MS" w:hAnsi="Trebuchet MS" w:cs="Arial"/>
          <w:b w:val="0"/>
          <w:i/>
        </w:rPr>
        <w:t>m</w:t>
      </w:r>
      <w:r w:rsidR="00402912">
        <w:rPr>
          <w:rFonts w:ascii="Trebuchet MS" w:hAnsi="Trebuchet MS" w:cs="Arial"/>
          <w:b w:val="0"/>
          <w:i/>
        </w:rPr>
        <w:t>ap</w:t>
      </w:r>
      <w:r w:rsidR="00B249B6" w:rsidRPr="00894ABA">
        <w:rPr>
          <w:rFonts w:ascii="Trebuchet MS" w:hAnsi="Trebuchet MS" w:cs="Arial"/>
          <w:b w:val="0"/>
          <w:i/>
        </w:rPr>
        <w:t xml:space="preserve"> of Cloud_cci </w:t>
      </w:r>
      <w:r w:rsidR="00B249B6">
        <w:rPr>
          <w:rFonts w:ascii="Trebuchet MS" w:hAnsi="Trebuchet MS" w:cs="Arial"/>
          <w:b w:val="0"/>
          <w:i/>
        </w:rPr>
        <w:t xml:space="preserve">SEVIRI L3C </w:t>
      </w:r>
      <w:r w:rsidR="00B249B6" w:rsidRPr="00894ABA">
        <w:rPr>
          <w:rFonts w:ascii="Trebuchet MS" w:hAnsi="Trebuchet MS" w:cs="Arial"/>
          <w:b w:val="0"/>
          <w:i/>
        </w:rPr>
        <w:t xml:space="preserve">monthly mean </w:t>
      </w:r>
      <w:r w:rsidR="00B249B6">
        <w:rPr>
          <w:rFonts w:ascii="Trebuchet MS" w:hAnsi="Trebuchet MS" w:cs="Arial"/>
          <w:b w:val="0"/>
          <w:i/>
        </w:rPr>
        <w:t xml:space="preserve">spectral cloud albedo </w:t>
      </w:r>
      <w:r w:rsidR="00B249B6" w:rsidRPr="00894ABA">
        <w:rPr>
          <w:rFonts w:ascii="Trebuchet MS" w:hAnsi="Trebuchet MS" w:cs="Arial"/>
          <w:b w:val="0"/>
          <w:i/>
        </w:rPr>
        <w:t xml:space="preserve">for </w:t>
      </w:r>
      <w:r w:rsidR="00B249B6">
        <w:rPr>
          <w:rFonts w:ascii="Trebuchet MS" w:hAnsi="Trebuchet MS" w:cs="Arial"/>
          <w:b w:val="0"/>
          <w:i/>
        </w:rPr>
        <w:t>2019/07</w:t>
      </w:r>
      <w:r w:rsidR="008F75CA">
        <w:rPr>
          <w:rFonts w:ascii="Trebuchet MS" w:hAnsi="Trebuchet MS" w:cs="Arial"/>
          <w:b w:val="0"/>
          <w:i/>
        </w:rPr>
        <w:t xml:space="preserve"> (right)</w:t>
      </w:r>
      <w:r w:rsidR="00B249B6" w:rsidRPr="00DD3B37">
        <w:rPr>
          <w:rFonts w:ascii="Trebuchet MS" w:hAnsi="Trebuchet MS" w:cs="Arial"/>
          <w:b w:val="0"/>
          <w:i/>
        </w:rPr>
        <w:t xml:space="preserve">. </w:t>
      </w:r>
      <w:r w:rsidR="00B249B6">
        <w:rPr>
          <w:rFonts w:ascii="Trebuchet MS" w:hAnsi="Trebuchet MS"/>
          <w:b w:val="0"/>
          <w:i/>
        </w:rPr>
        <w:t>Bottom</w:t>
      </w:r>
      <w:r w:rsidR="00B249B6">
        <w:rPr>
          <w:rFonts w:ascii="Trebuchet MS" w:hAnsi="Trebuchet MS" w:cs="Arial"/>
          <w:b w:val="0"/>
          <w:i/>
        </w:rPr>
        <w:t xml:space="preserve"> row</w:t>
      </w:r>
      <w:r w:rsidR="00B249B6" w:rsidRPr="00894ABA">
        <w:rPr>
          <w:rFonts w:ascii="Trebuchet MS" w:hAnsi="Trebuchet MS" w:cs="Arial"/>
          <w:b w:val="0"/>
          <w:i/>
        </w:rPr>
        <w:t xml:space="preserve">: </w:t>
      </w:r>
      <w:r w:rsidR="00402912">
        <w:rPr>
          <w:rFonts w:ascii="Trebuchet MS" w:hAnsi="Trebuchet MS" w:cs="Arial"/>
          <w:b w:val="0"/>
          <w:i/>
        </w:rPr>
        <w:t>Map</w:t>
      </w:r>
      <w:r w:rsidR="00B249B6" w:rsidRPr="00894ABA">
        <w:rPr>
          <w:rFonts w:ascii="Trebuchet MS" w:hAnsi="Trebuchet MS" w:cs="Arial"/>
          <w:b w:val="0"/>
          <w:i/>
        </w:rPr>
        <w:t xml:space="preserve"> of Cloud_cci </w:t>
      </w:r>
      <w:r w:rsidR="00B249B6">
        <w:rPr>
          <w:rFonts w:ascii="Trebuchet MS" w:hAnsi="Trebuchet MS" w:cs="Arial"/>
          <w:b w:val="0"/>
          <w:i/>
        </w:rPr>
        <w:t>SLSTR S3a L3U</w:t>
      </w:r>
      <w:r w:rsidR="00B249B6" w:rsidRPr="00894ABA">
        <w:rPr>
          <w:rFonts w:ascii="Trebuchet MS" w:hAnsi="Trebuchet MS" w:cs="Arial"/>
          <w:b w:val="0"/>
          <w:i/>
        </w:rPr>
        <w:t xml:space="preserve"> </w:t>
      </w:r>
      <w:r w:rsidR="00B249B6">
        <w:rPr>
          <w:rFonts w:ascii="Trebuchet MS" w:hAnsi="Trebuchet MS" w:cs="Arial"/>
          <w:b w:val="0"/>
          <w:i/>
        </w:rPr>
        <w:t xml:space="preserve">spectral cloud albedo </w:t>
      </w:r>
      <w:r w:rsidR="00B249B6" w:rsidRPr="00894ABA">
        <w:rPr>
          <w:rFonts w:ascii="Trebuchet MS" w:hAnsi="Trebuchet MS" w:cs="Arial"/>
          <w:b w:val="0"/>
          <w:i/>
        </w:rPr>
        <w:t xml:space="preserve">for </w:t>
      </w:r>
      <w:r w:rsidR="00B249B6">
        <w:rPr>
          <w:rFonts w:ascii="Trebuchet MS" w:hAnsi="Trebuchet MS" w:cs="Arial"/>
          <w:b w:val="0"/>
          <w:i/>
        </w:rPr>
        <w:t xml:space="preserve">2019/07/01 (left) and </w:t>
      </w:r>
      <w:r w:rsidR="007765AD">
        <w:rPr>
          <w:rFonts w:ascii="Trebuchet MS" w:hAnsi="Trebuchet MS" w:cs="Arial"/>
          <w:b w:val="0"/>
          <w:i/>
        </w:rPr>
        <w:t>m</w:t>
      </w:r>
      <w:r w:rsidR="00402912">
        <w:rPr>
          <w:rFonts w:ascii="Trebuchet MS" w:hAnsi="Trebuchet MS" w:cs="Arial"/>
          <w:b w:val="0"/>
          <w:i/>
        </w:rPr>
        <w:t>ap</w:t>
      </w:r>
      <w:r w:rsidR="00B249B6" w:rsidRPr="00894ABA">
        <w:rPr>
          <w:rFonts w:ascii="Trebuchet MS" w:hAnsi="Trebuchet MS" w:cs="Arial"/>
          <w:b w:val="0"/>
          <w:i/>
        </w:rPr>
        <w:t xml:space="preserve"> of Cloud_cci </w:t>
      </w:r>
      <w:r w:rsidR="00B249B6">
        <w:rPr>
          <w:rFonts w:ascii="Trebuchet MS" w:hAnsi="Trebuchet MS" w:cs="Arial"/>
          <w:b w:val="0"/>
          <w:i/>
        </w:rPr>
        <w:t xml:space="preserve">SLSTR S3a L3C </w:t>
      </w:r>
      <w:r w:rsidR="00B249B6" w:rsidRPr="00894ABA">
        <w:rPr>
          <w:rFonts w:ascii="Trebuchet MS" w:hAnsi="Trebuchet MS" w:cs="Arial"/>
          <w:b w:val="0"/>
          <w:i/>
        </w:rPr>
        <w:t xml:space="preserve">monthly mean </w:t>
      </w:r>
      <w:r w:rsidR="00B249B6">
        <w:rPr>
          <w:rFonts w:ascii="Trebuchet MS" w:hAnsi="Trebuchet MS" w:cs="Arial"/>
          <w:b w:val="0"/>
          <w:i/>
        </w:rPr>
        <w:t>spectral cloud albedo f</w:t>
      </w:r>
      <w:r w:rsidR="00B249B6" w:rsidRPr="00894ABA">
        <w:rPr>
          <w:rFonts w:ascii="Trebuchet MS" w:hAnsi="Trebuchet MS" w:cs="Arial"/>
          <w:b w:val="0"/>
          <w:i/>
        </w:rPr>
        <w:t xml:space="preserve">or </w:t>
      </w:r>
      <w:r w:rsidR="00B249B6">
        <w:rPr>
          <w:rFonts w:ascii="Trebuchet MS" w:hAnsi="Trebuchet MS" w:cs="Arial"/>
          <w:b w:val="0"/>
          <w:i/>
        </w:rPr>
        <w:t>2019/07</w:t>
      </w:r>
      <w:r w:rsidR="008F75CA">
        <w:rPr>
          <w:rFonts w:ascii="Trebuchet MS" w:hAnsi="Trebuchet MS" w:cs="Arial"/>
          <w:b w:val="0"/>
          <w:i/>
        </w:rPr>
        <w:t xml:space="preserve"> (right)</w:t>
      </w:r>
      <w:r w:rsidR="00E230A7">
        <w:rPr>
          <w:rFonts w:ascii="Trebuchet MS" w:hAnsi="Trebuchet MS" w:cs="Arial"/>
          <w:b w:val="0"/>
          <w:i/>
        </w:rPr>
        <w:t>.</w:t>
      </w:r>
    </w:p>
    <w:p w:rsidR="001002E8" w:rsidRPr="00894ABA" w:rsidRDefault="001002E8" w:rsidP="003B0C4A">
      <w:pPr>
        <w:rPr>
          <w:lang w:eastAsia="de-DE"/>
        </w:rPr>
      </w:pPr>
    </w:p>
    <w:p w:rsidR="003B0C4A" w:rsidRPr="00894ABA" w:rsidRDefault="003B0C4A" w:rsidP="003B0C4A">
      <w:pPr>
        <w:rPr>
          <w:b/>
          <w:sz w:val="22"/>
          <w:lang w:eastAsia="de-DE"/>
        </w:rPr>
      </w:pPr>
      <w:r w:rsidRPr="00894ABA">
        <w:rPr>
          <w:b/>
          <w:sz w:val="22"/>
          <w:lang w:eastAsia="de-DE"/>
        </w:rPr>
        <w:t>Short algorithm approach description</w:t>
      </w:r>
      <w:r w:rsidR="00697C71" w:rsidRPr="00894ABA">
        <w:rPr>
          <w:b/>
          <w:sz w:val="22"/>
          <w:lang w:eastAsia="de-DE"/>
        </w:rPr>
        <w:t>:</w:t>
      </w:r>
    </w:p>
    <w:p w:rsidR="003B0C4A" w:rsidRPr="00894ABA" w:rsidRDefault="001C1F86" w:rsidP="003B0C4A">
      <w:pPr>
        <w:rPr>
          <w:lang w:eastAsia="de-DE"/>
        </w:rPr>
      </w:pPr>
      <w:r w:rsidRPr="00894ABA">
        <w:rPr>
          <w:lang w:eastAsia="de-DE"/>
        </w:rPr>
        <w:t>The cloud albedo is derived for</w:t>
      </w:r>
      <w:r w:rsidR="00474053" w:rsidRPr="00894ABA">
        <w:rPr>
          <w:lang w:eastAsia="de-DE"/>
        </w:rPr>
        <w:t xml:space="preserve"> each of the visible/near infra</w:t>
      </w:r>
      <w:r w:rsidRPr="00894ABA">
        <w:rPr>
          <w:lang w:eastAsia="de-DE"/>
        </w:rPr>
        <w:t>red channels. The spectral albedo is interpolated from the LUTs for the corresponding retrieved CER and COT</w:t>
      </w:r>
      <w:r w:rsidR="00422627">
        <w:rPr>
          <w:lang w:eastAsia="de-DE"/>
        </w:rPr>
        <w:t xml:space="preserve"> </w:t>
      </w:r>
      <w:r w:rsidR="00422627" w:rsidRPr="00894ABA">
        <w:rPr>
          <w:color w:val="000000" w:themeColor="text1"/>
          <w:szCs w:val="20"/>
          <w:lang w:eastAsia="de-DE"/>
        </w:rPr>
        <w:t>(More details in</w:t>
      </w:r>
      <w:r w:rsidR="00422627">
        <w:rPr>
          <w:color w:val="000000" w:themeColor="text1"/>
          <w:szCs w:val="20"/>
          <w:lang w:eastAsia="de-DE"/>
        </w:rPr>
        <w:t xml:space="preserve"> </w:t>
      </w:r>
      <w:r w:rsidR="00422627" w:rsidRPr="00894ABA">
        <w:rPr>
          <w:color w:val="1F497D" w:themeColor="text2"/>
          <w:szCs w:val="20"/>
          <w:lang w:eastAsia="de-DE"/>
        </w:rPr>
        <w:t>ATBD-CC4CLv</w:t>
      </w:r>
      <w:r w:rsidR="008F75CA">
        <w:rPr>
          <w:color w:val="1F497D" w:themeColor="text2"/>
          <w:szCs w:val="20"/>
          <w:lang w:eastAsia="de-DE"/>
        </w:rPr>
        <w:t>9</w:t>
      </w:r>
      <w:r w:rsidR="00422627">
        <w:rPr>
          <w:color w:val="1F497D" w:themeColor="text2"/>
          <w:szCs w:val="20"/>
          <w:lang w:eastAsia="de-DE"/>
        </w:rPr>
        <w:t>.</w:t>
      </w:r>
      <w:r w:rsidR="008F75CA">
        <w:rPr>
          <w:color w:val="1F497D" w:themeColor="text2"/>
          <w:szCs w:val="20"/>
          <w:lang w:eastAsia="de-DE"/>
        </w:rPr>
        <w:t>0</w:t>
      </w:r>
      <w:r w:rsidR="00422627" w:rsidRPr="00894ABA">
        <w:rPr>
          <w:color w:val="000000" w:themeColor="text1"/>
          <w:szCs w:val="20"/>
          <w:lang w:eastAsia="de-DE"/>
        </w:rPr>
        <w:t>)</w:t>
      </w:r>
      <w:r w:rsidR="00422627">
        <w:rPr>
          <w:color w:val="000000" w:themeColor="text1"/>
          <w:szCs w:val="20"/>
          <w:lang w:eastAsia="de-DE"/>
        </w:rPr>
        <w:t>.</w:t>
      </w:r>
    </w:p>
    <w:p w:rsidR="003B0C4A" w:rsidRDefault="003B0C4A" w:rsidP="003B0C4A">
      <w:pPr>
        <w:rPr>
          <w:sz w:val="14"/>
          <w:lang w:eastAsia="de-DE"/>
        </w:rPr>
      </w:pPr>
    </w:p>
    <w:p w:rsidR="00C26FA3" w:rsidRDefault="00C26FA3" w:rsidP="003B0C4A">
      <w:pPr>
        <w:rPr>
          <w:sz w:val="14"/>
          <w:lang w:eastAsia="de-DE"/>
        </w:rPr>
      </w:pPr>
    </w:p>
    <w:p w:rsidR="00C26FA3" w:rsidRPr="00894ABA" w:rsidRDefault="00C26FA3" w:rsidP="003B0C4A">
      <w:pPr>
        <w:rPr>
          <w:sz w:val="14"/>
          <w:lang w:eastAsia="de-DE"/>
        </w:rPr>
      </w:pPr>
    </w:p>
    <w:p w:rsidR="003B0C4A" w:rsidRPr="00894ABA" w:rsidRDefault="00312E0C" w:rsidP="003B0C4A">
      <w:pPr>
        <w:rPr>
          <w:b/>
          <w:sz w:val="22"/>
          <w:lang w:eastAsia="de-DE"/>
        </w:rPr>
      </w:pPr>
      <w:r w:rsidRPr="00894ABA">
        <w:rPr>
          <w:b/>
          <w:sz w:val="22"/>
          <w:lang w:eastAsia="de-DE"/>
        </w:rPr>
        <w:t>Uncertainty information:</w:t>
      </w:r>
    </w:p>
    <w:p w:rsidR="001C1F86" w:rsidRPr="00894ABA" w:rsidRDefault="001C1F86" w:rsidP="006347A1">
      <w:pPr>
        <w:numPr>
          <w:ilvl w:val="0"/>
          <w:numId w:val="18"/>
        </w:numPr>
        <w:ind w:left="284" w:hanging="284"/>
        <w:rPr>
          <w:lang w:eastAsia="de-DE"/>
        </w:rPr>
      </w:pPr>
      <w:r w:rsidRPr="00894ABA">
        <w:rPr>
          <w:lang w:eastAsia="de-DE"/>
        </w:rPr>
        <w:t>The uncertainty of the cloud albedo is calculated using the derivative of the LUT with respect to COT and CER.</w:t>
      </w:r>
    </w:p>
    <w:p w:rsidR="00312E0C" w:rsidRPr="00894ABA" w:rsidRDefault="00312E0C" w:rsidP="003B0C4A">
      <w:pPr>
        <w:rPr>
          <w:sz w:val="14"/>
          <w:lang w:eastAsia="de-DE"/>
        </w:rPr>
      </w:pPr>
    </w:p>
    <w:p w:rsidR="00312E0C" w:rsidRPr="00894ABA" w:rsidRDefault="00312E0C" w:rsidP="00312E0C">
      <w:pPr>
        <w:rPr>
          <w:b/>
          <w:sz w:val="22"/>
          <w:lang w:eastAsia="de-DE"/>
        </w:rPr>
      </w:pPr>
      <w:r w:rsidRPr="00894ABA">
        <w:rPr>
          <w:b/>
          <w:sz w:val="22"/>
          <w:lang w:eastAsia="de-DE"/>
        </w:rPr>
        <w:t>Known Limitations:</w:t>
      </w:r>
    </w:p>
    <w:p w:rsidR="00AE68B4" w:rsidRPr="00894ABA" w:rsidRDefault="00AE68B4" w:rsidP="00496114">
      <w:pPr>
        <w:numPr>
          <w:ilvl w:val="0"/>
          <w:numId w:val="18"/>
        </w:numPr>
        <w:ind w:left="284" w:hanging="284"/>
        <w:rPr>
          <w:lang w:eastAsia="de-DE"/>
        </w:rPr>
      </w:pPr>
      <w:r w:rsidRPr="00894ABA">
        <w:rPr>
          <w:lang w:eastAsia="de-DE"/>
        </w:rPr>
        <w:t>CLA is a daytime product only</w:t>
      </w:r>
    </w:p>
    <w:p w:rsidR="001C1F86" w:rsidRPr="00894ABA" w:rsidRDefault="001C1F86" w:rsidP="00496114">
      <w:pPr>
        <w:numPr>
          <w:ilvl w:val="0"/>
          <w:numId w:val="18"/>
        </w:numPr>
        <w:ind w:left="284" w:hanging="284"/>
        <w:rPr>
          <w:lang w:eastAsia="de-DE"/>
        </w:rPr>
      </w:pPr>
      <w:r w:rsidRPr="00894ABA">
        <w:rPr>
          <w:lang w:eastAsia="de-DE"/>
        </w:rPr>
        <w:t>The uncertainty will be high over bright/snow covered surfaces.</w:t>
      </w:r>
    </w:p>
    <w:p w:rsidR="00DE5BE1" w:rsidRPr="00894ABA" w:rsidRDefault="00496114" w:rsidP="00DE5BE1">
      <w:pPr>
        <w:numPr>
          <w:ilvl w:val="0"/>
          <w:numId w:val="18"/>
        </w:numPr>
        <w:ind w:left="284" w:hanging="284"/>
        <w:rPr>
          <w:lang w:eastAsia="de-DE"/>
        </w:rPr>
      </w:pPr>
      <w:r w:rsidRPr="00894ABA">
        <w:rPr>
          <w:lang w:eastAsia="de-DE"/>
        </w:rPr>
        <w:t>Similar limitations as for COT and CER apply</w:t>
      </w:r>
    </w:p>
    <w:p w:rsidR="009760E2" w:rsidRPr="00894ABA" w:rsidRDefault="009760E2" w:rsidP="00DE5BE1">
      <w:pPr>
        <w:ind w:left="284"/>
        <w:rPr>
          <w:lang w:eastAsia="de-DE"/>
        </w:rPr>
      </w:pPr>
    </w:p>
    <w:p w:rsidR="00703213" w:rsidRPr="00894ABA" w:rsidRDefault="007540D0" w:rsidP="00703213">
      <w:pPr>
        <w:rPr>
          <w:b/>
          <w:sz w:val="22"/>
          <w:szCs w:val="20"/>
          <w:lang w:eastAsia="de-DE"/>
        </w:rPr>
      </w:pPr>
      <w:r w:rsidRPr="00894ABA">
        <w:rPr>
          <w:b/>
          <w:sz w:val="22"/>
          <w:szCs w:val="20"/>
          <w:lang w:eastAsia="de-DE"/>
        </w:rPr>
        <w:t>Spectral cloud albedo - d</w:t>
      </w:r>
      <w:r w:rsidR="00703213" w:rsidRPr="00894ABA">
        <w:rPr>
          <w:b/>
          <w:sz w:val="22"/>
          <w:szCs w:val="20"/>
          <w:lang w:eastAsia="de-DE"/>
        </w:rPr>
        <w:t>ata fields</w:t>
      </w:r>
      <w:r w:rsidR="00CE3D8A" w:rsidRPr="00894ABA">
        <w:rPr>
          <w:sz w:val="22"/>
          <w:szCs w:val="20"/>
          <w:lang w:eastAsia="de-DE"/>
        </w:rPr>
        <w:t>*</w:t>
      </w:r>
      <w:r w:rsidR="00703213"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136"/>
        <w:gridCol w:w="3960"/>
        <w:gridCol w:w="4226"/>
      </w:tblGrid>
      <w:tr w:rsidR="00703213" w:rsidRPr="00894ABA" w:rsidTr="00CE3D8A">
        <w:trPr>
          <w:trHeight w:val="284"/>
        </w:trPr>
        <w:tc>
          <w:tcPr>
            <w:tcW w:w="1136" w:type="dxa"/>
            <w:shd w:val="clear" w:color="auto" w:fill="DBE5F1"/>
          </w:tcPr>
          <w:p w:rsidR="00703213" w:rsidRPr="00894ABA" w:rsidRDefault="00703213" w:rsidP="00122329">
            <w:pPr>
              <w:rPr>
                <w:b/>
                <w:szCs w:val="20"/>
                <w:lang w:eastAsia="de-DE"/>
              </w:rPr>
            </w:pPr>
            <w:r w:rsidRPr="00894ABA">
              <w:rPr>
                <w:b/>
                <w:szCs w:val="20"/>
                <w:lang w:eastAsia="de-DE"/>
              </w:rPr>
              <w:t>Product level</w:t>
            </w:r>
          </w:p>
        </w:tc>
        <w:tc>
          <w:tcPr>
            <w:tcW w:w="3960" w:type="dxa"/>
            <w:shd w:val="clear" w:color="auto" w:fill="DBE5F1"/>
          </w:tcPr>
          <w:p w:rsidR="00703213" w:rsidRPr="00894ABA" w:rsidRDefault="00703213" w:rsidP="00122329">
            <w:pPr>
              <w:rPr>
                <w:rFonts w:ascii="Courier New" w:hAnsi="Courier New" w:cs="Courier New"/>
                <w:szCs w:val="20"/>
                <w:lang w:eastAsia="de-DE"/>
              </w:rPr>
            </w:pPr>
            <w:r w:rsidRPr="00894ABA">
              <w:rPr>
                <w:b/>
                <w:szCs w:val="20"/>
                <w:lang w:eastAsia="de-DE"/>
              </w:rPr>
              <w:t>Data field name</w:t>
            </w:r>
          </w:p>
        </w:tc>
        <w:tc>
          <w:tcPr>
            <w:tcW w:w="4226" w:type="dxa"/>
            <w:shd w:val="clear" w:color="auto" w:fill="DBE5F1"/>
          </w:tcPr>
          <w:p w:rsidR="00703213" w:rsidRPr="00894ABA" w:rsidRDefault="00703213" w:rsidP="00122329">
            <w:pPr>
              <w:rPr>
                <w:b/>
                <w:szCs w:val="20"/>
                <w:lang w:eastAsia="de-DE"/>
              </w:rPr>
            </w:pPr>
            <w:r w:rsidRPr="00894ABA">
              <w:rPr>
                <w:b/>
                <w:szCs w:val="20"/>
                <w:lang w:eastAsia="de-DE"/>
              </w:rPr>
              <w:t>Description</w:t>
            </w:r>
          </w:p>
        </w:tc>
      </w:tr>
      <w:tr w:rsidR="00703213" w:rsidRPr="00894ABA" w:rsidTr="00CE3D8A">
        <w:trPr>
          <w:trHeight w:val="284"/>
        </w:trPr>
        <w:tc>
          <w:tcPr>
            <w:tcW w:w="1136" w:type="dxa"/>
            <w:shd w:val="clear" w:color="auto" w:fill="EAF1DD"/>
          </w:tcPr>
          <w:p w:rsidR="00703213" w:rsidRPr="00894ABA" w:rsidRDefault="00703213" w:rsidP="00122329">
            <w:pPr>
              <w:rPr>
                <w:rFonts w:ascii="Courier New" w:hAnsi="Courier New" w:cs="Courier New"/>
                <w:b/>
                <w:szCs w:val="20"/>
                <w:lang w:eastAsia="de-DE"/>
              </w:rPr>
            </w:pPr>
            <w:r w:rsidRPr="00894ABA">
              <w:rPr>
                <w:b/>
                <w:szCs w:val="20"/>
                <w:lang w:eastAsia="de-DE"/>
              </w:rPr>
              <w:t>Level-2</w:t>
            </w:r>
          </w:p>
        </w:tc>
        <w:tc>
          <w:tcPr>
            <w:tcW w:w="3960" w:type="dxa"/>
            <w:shd w:val="clear" w:color="auto" w:fill="auto"/>
          </w:tcPr>
          <w:p w:rsidR="00703213" w:rsidRPr="00894ABA" w:rsidRDefault="00703213" w:rsidP="00122329">
            <w:pPr>
              <w:rPr>
                <w:rFonts w:ascii="Times New Roman" w:hAnsi="Times New Roman"/>
                <w:i/>
                <w:szCs w:val="20"/>
                <w:lang w:eastAsia="de-DE"/>
              </w:rPr>
            </w:pPr>
            <w:r w:rsidRPr="00894ABA">
              <w:rPr>
                <w:rFonts w:ascii="Times New Roman" w:hAnsi="Times New Roman"/>
                <w:i/>
                <w:szCs w:val="20"/>
                <w:lang w:eastAsia="de-DE"/>
              </w:rPr>
              <w:t>cloud_albedo_in_channel_no_1/2</w:t>
            </w:r>
          </w:p>
        </w:tc>
        <w:tc>
          <w:tcPr>
            <w:tcW w:w="4226" w:type="dxa"/>
            <w:shd w:val="clear" w:color="auto" w:fill="auto"/>
          </w:tcPr>
          <w:p w:rsidR="00703213" w:rsidRPr="00894ABA" w:rsidRDefault="00703213" w:rsidP="00122329">
            <w:pPr>
              <w:jc w:val="left"/>
              <w:rPr>
                <w:szCs w:val="20"/>
                <w:lang w:eastAsia="de-DE"/>
              </w:rPr>
            </w:pPr>
            <w:r w:rsidRPr="00894ABA">
              <w:rPr>
                <w:szCs w:val="20"/>
                <w:lang w:eastAsia="de-DE"/>
              </w:rPr>
              <w:t>Cloud albedo at 0.6μm/0.8µm</w:t>
            </w:r>
          </w:p>
        </w:tc>
      </w:tr>
      <w:tr w:rsidR="00703213" w:rsidRPr="00894ABA" w:rsidTr="00CE3D8A">
        <w:trPr>
          <w:trHeight w:val="284"/>
        </w:trPr>
        <w:tc>
          <w:tcPr>
            <w:tcW w:w="1136" w:type="dxa"/>
            <w:shd w:val="clear" w:color="auto" w:fill="EAF1DD"/>
          </w:tcPr>
          <w:p w:rsidR="00703213" w:rsidRPr="00894ABA" w:rsidRDefault="00703213" w:rsidP="00122329">
            <w:pPr>
              <w:rPr>
                <w:rFonts w:ascii="Courier New" w:hAnsi="Courier New" w:cs="Courier New"/>
                <w:b/>
                <w:szCs w:val="20"/>
                <w:lang w:eastAsia="de-DE"/>
              </w:rPr>
            </w:pPr>
            <w:r w:rsidRPr="00894ABA">
              <w:rPr>
                <w:b/>
                <w:szCs w:val="20"/>
                <w:lang w:eastAsia="de-DE"/>
              </w:rPr>
              <w:t>Level-2</w:t>
            </w:r>
          </w:p>
        </w:tc>
        <w:tc>
          <w:tcPr>
            <w:tcW w:w="3960" w:type="dxa"/>
            <w:shd w:val="clear" w:color="auto" w:fill="auto"/>
          </w:tcPr>
          <w:p w:rsidR="00703213" w:rsidRPr="00894ABA" w:rsidRDefault="00B14CF5" w:rsidP="00B14CF5">
            <w:pPr>
              <w:rPr>
                <w:rFonts w:ascii="Times New Roman" w:hAnsi="Times New Roman"/>
                <w:i/>
                <w:szCs w:val="20"/>
                <w:lang w:eastAsia="de-DE"/>
              </w:rPr>
            </w:pPr>
            <w:r w:rsidRPr="00894ABA">
              <w:rPr>
                <w:rFonts w:ascii="Times New Roman" w:hAnsi="Times New Roman"/>
                <w:i/>
                <w:szCs w:val="20"/>
                <w:lang w:eastAsia="de-DE"/>
              </w:rPr>
              <w:t>cloud_albedo_uncertainty_</w:t>
            </w:r>
            <w:r w:rsidR="00703213" w:rsidRPr="00894ABA">
              <w:rPr>
                <w:rFonts w:ascii="Times New Roman" w:hAnsi="Times New Roman"/>
                <w:i/>
                <w:szCs w:val="20"/>
                <w:lang w:eastAsia="de-DE"/>
              </w:rPr>
              <w:t>in_channel_no_1/2</w:t>
            </w:r>
          </w:p>
        </w:tc>
        <w:tc>
          <w:tcPr>
            <w:tcW w:w="4226" w:type="dxa"/>
            <w:shd w:val="clear" w:color="auto" w:fill="auto"/>
          </w:tcPr>
          <w:p w:rsidR="00703213" w:rsidRPr="00894ABA" w:rsidRDefault="00703213" w:rsidP="00122329">
            <w:pPr>
              <w:jc w:val="left"/>
              <w:rPr>
                <w:szCs w:val="20"/>
                <w:lang w:eastAsia="de-DE"/>
              </w:rPr>
            </w:pPr>
            <w:r w:rsidRPr="00894ABA">
              <w:rPr>
                <w:szCs w:val="20"/>
                <w:lang w:eastAsia="de-DE"/>
              </w:rPr>
              <w:t>Cloud albedo at 0.6μm/0.8µm uncertainty</w:t>
            </w:r>
          </w:p>
        </w:tc>
      </w:tr>
      <w:tr w:rsidR="00703213" w:rsidRPr="00894ABA" w:rsidTr="00CE3D8A">
        <w:trPr>
          <w:trHeight w:val="284"/>
        </w:trPr>
        <w:tc>
          <w:tcPr>
            <w:tcW w:w="1136" w:type="dxa"/>
            <w:shd w:val="clear" w:color="auto" w:fill="D6E3BC"/>
          </w:tcPr>
          <w:p w:rsidR="00703213" w:rsidRPr="00894ABA" w:rsidRDefault="00703213" w:rsidP="00122329">
            <w:pPr>
              <w:rPr>
                <w:rFonts w:ascii="Courier New" w:hAnsi="Courier New" w:cs="Courier New"/>
                <w:b/>
                <w:szCs w:val="20"/>
                <w:lang w:eastAsia="de-DE"/>
              </w:rPr>
            </w:pPr>
            <w:r w:rsidRPr="00894ABA">
              <w:rPr>
                <w:b/>
                <w:szCs w:val="20"/>
                <w:lang w:eastAsia="de-DE"/>
              </w:rPr>
              <w:t>Level-3U</w:t>
            </w:r>
          </w:p>
        </w:tc>
        <w:tc>
          <w:tcPr>
            <w:tcW w:w="3960" w:type="dxa"/>
            <w:shd w:val="clear" w:color="auto" w:fill="auto"/>
          </w:tcPr>
          <w:p w:rsidR="00703213" w:rsidRPr="00894ABA" w:rsidRDefault="00703213" w:rsidP="00122329">
            <w:pPr>
              <w:rPr>
                <w:rFonts w:ascii="Times New Roman" w:hAnsi="Times New Roman"/>
                <w:i/>
                <w:szCs w:val="20"/>
                <w:lang w:eastAsia="de-DE"/>
              </w:rPr>
            </w:pPr>
            <w:r w:rsidRPr="00894ABA">
              <w:rPr>
                <w:rFonts w:ascii="Times New Roman" w:hAnsi="Times New Roman"/>
                <w:i/>
                <w:szCs w:val="20"/>
                <w:lang w:eastAsia="de-DE"/>
              </w:rPr>
              <w:t>cla_vis006/008_asc</w:t>
            </w:r>
            <w:r w:rsidRPr="00894ABA">
              <w:rPr>
                <w:rFonts w:ascii="Times New Roman" w:hAnsi="Times New Roman"/>
                <w:i/>
                <w:szCs w:val="20"/>
                <w:lang w:eastAsia="de-DE"/>
              </w:rPr>
              <w:br/>
            </w:r>
            <w:r w:rsidRPr="00894ABA">
              <w:rPr>
                <w:rFonts w:ascii="Times New Roman" w:hAnsi="Times New Roman"/>
                <w:i/>
                <w:szCs w:val="20"/>
                <w:lang w:eastAsia="de-DE"/>
              </w:rPr>
              <w:br/>
              <w:t>cla_vis006/008_desc</w:t>
            </w:r>
          </w:p>
        </w:tc>
        <w:tc>
          <w:tcPr>
            <w:tcW w:w="4226" w:type="dxa"/>
            <w:shd w:val="clear" w:color="auto" w:fill="auto"/>
          </w:tcPr>
          <w:p w:rsidR="00703213" w:rsidRPr="00894ABA" w:rsidRDefault="00703213" w:rsidP="00122329">
            <w:pPr>
              <w:jc w:val="left"/>
              <w:rPr>
                <w:szCs w:val="20"/>
                <w:lang w:eastAsia="de-DE"/>
              </w:rPr>
            </w:pPr>
            <w:r w:rsidRPr="00894ABA">
              <w:rPr>
                <w:szCs w:val="20"/>
                <w:lang w:eastAsia="de-DE"/>
              </w:rPr>
              <w:t>Cloud albedo at 0.6μm/0.8µm, ascending node of orbit</w:t>
            </w:r>
            <w:r w:rsidRPr="00894ABA">
              <w:rPr>
                <w:szCs w:val="20"/>
                <w:lang w:eastAsia="de-DE"/>
              </w:rPr>
              <w:br/>
              <w:t>Cloud albedo at 0.6μm/0.8µm, descending node of orbit</w:t>
            </w:r>
          </w:p>
        </w:tc>
      </w:tr>
      <w:tr w:rsidR="00134C05" w:rsidRPr="00894ABA" w:rsidTr="00CE3D8A">
        <w:trPr>
          <w:trHeight w:val="284"/>
        </w:trPr>
        <w:tc>
          <w:tcPr>
            <w:tcW w:w="1136" w:type="dxa"/>
            <w:shd w:val="clear" w:color="auto" w:fill="D6E3BC"/>
          </w:tcPr>
          <w:p w:rsidR="00134C05" w:rsidRPr="00894ABA" w:rsidRDefault="00134C05" w:rsidP="00122329">
            <w:pPr>
              <w:rPr>
                <w:rFonts w:ascii="Courier New" w:hAnsi="Courier New" w:cs="Courier New"/>
                <w:b/>
                <w:szCs w:val="20"/>
                <w:lang w:eastAsia="de-DE"/>
              </w:rPr>
            </w:pPr>
            <w:r w:rsidRPr="00894ABA">
              <w:rPr>
                <w:b/>
                <w:szCs w:val="20"/>
                <w:lang w:eastAsia="de-DE"/>
              </w:rPr>
              <w:t>Level-3U</w:t>
            </w:r>
          </w:p>
        </w:tc>
        <w:tc>
          <w:tcPr>
            <w:tcW w:w="3960" w:type="dxa"/>
            <w:shd w:val="clear" w:color="auto" w:fill="auto"/>
          </w:tcPr>
          <w:p w:rsidR="00134C05" w:rsidRPr="00894ABA" w:rsidRDefault="00134C05" w:rsidP="00122329">
            <w:pPr>
              <w:rPr>
                <w:rFonts w:ascii="Times New Roman" w:hAnsi="Times New Roman"/>
                <w:i/>
                <w:szCs w:val="20"/>
                <w:lang w:eastAsia="de-DE"/>
              </w:rPr>
            </w:pPr>
            <w:r w:rsidRPr="00894ABA">
              <w:rPr>
                <w:rFonts w:ascii="Times New Roman" w:hAnsi="Times New Roman"/>
                <w:i/>
                <w:szCs w:val="20"/>
                <w:lang w:eastAsia="de-DE"/>
              </w:rPr>
              <w:t>cla_vis006/008_asc_unc</w:t>
            </w:r>
            <w:r w:rsidRPr="00894ABA">
              <w:rPr>
                <w:rFonts w:ascii="Times New Roman" w:hAnsi="Times New Roman"/>
                <w:i/>
                <w:szCs w:val="20"/>
                <w:lang w:eastAsia="de-DE"/>
              </w:rPr>
              <w:br/>
            </w:r>
            <w:r w:rsidRPr="00894ABA">
              <w:rPr>
                <w:rFonts w:ascii="Times New Roman" w:hAnsi="Times New Roman"/>
                <w:i/>
                <w:szCs w:val="20"/>
                <w:lang w:eastAsia="de-DE"/>
              </w:rPr>
              <w:br/>
              <w:t>cla_vis006/008_desc_unc</w:t>
            </w:r>
          </w:p>
        </w:tc>
        <w:tc>
          <w:tcPr>
            <w:tcW w:w="4226" w:type="dxa"/>
            <w:shd w:val="clear" w:color="auto" w:fill="auto"/>
          </w:tcPr>
          <w:p w:rsidR="00134C05" w:rsidRPr="00894ABA" w:rsidRDefault="00134C05" w:rsidP="00122329">
            <w:pPr>
              <w:jc w:val="left"/>
              <w:rPr>
                <w:szCs w:val="20"/>
                <w:lang w:eastAsia="de-DE"/>
              </w:rPr>
            </w:pPr>
            <w:r w:rsidRPr="00894ABA">
              <w:rPr>
                <w:szCs w:val="20"/>
                <w:lang w:eastAsia="de-DE"/>
              </w:rPr>
              <w:t>Cloud albedo at 0.6μm/0.8µm uncertainty, ascending node of orbit</w:t>
            </w:r>
            <w:r w:rsidRPr="00894ABA">
              <w:rPr>
                <w:szCs w:val="20"/>
                <w:lang w:eastAsia="de-DE"/>
              </w:rPr>
              <w:br/>
              <w:t>Cloud albedo at 0.6μm/0.8µm uncertainty, descending node of orbit</w:t>
            </w:r>
          </w:p>
        </w:tc>
      </w:tr>
      <w:tr w:rsidR="00134C05" w:rsidRPr="00894ABA" w:rsidTr="00CE3D8A">
        <w:trPr>
          <w:trHeight w:val="284"/>
        </w:trPr>
        <w:tc>
          <w:tcPr>
            <w:tcW w:w="1136" w:type="dxa"/>
            <w:shd w:val="clear" w:color="auto" w:fill="C2D69B"/>
          </w:tcPr>
          <w:p w:rsidR="00134C05" w:rsidRPr="00894ABA" w:rsidRDefault="00134C05" w:rsidP="00122329">
            <w:pPr>
              <w:rPr>
                <w:b/>
                <w:szCs w:val="20"/>
                <w:lang w:eastAsia="de-DE"/>
              </w:rPr>
            </w:pPr>
            <w:r w:rsidRPr="00894ABA">
              <w:rPr>
                <w:b/>
                <w:szCs w:val="20"/>
                <w:lang w:eastAsia="de-DE"/>
              </w:rPr>
              <w:t>Level-3C</w:t>
            </w:r>
          </w:p>
        </w:tc>
        <w:tc>
          <w:tcPr>
            <w:tcW w:w="3960" w:type="dxa"/>
            <w:shd w:val="clear" w:color="auto" w:fill="auto"/>
          </w:tcPr>
          <w:p w:rsidR="00134C05" w:rsidRPr="00894ABA" w:rsidRDefault="000C0F24" w:rsidP="00122329">
            <w:pPr>
              <w:rPr>
                <w:rFonts w:ascii="Times New Roman" w:hAnsi="Times New Roman"/>
                <w:i/>
                <w:szCs w:val="20"/>
                <w:lang w:eastAsia="de-DE"/>
              </w:rPr>
            </w:pPr>
            <w:r w:rsidRPr="00894ABA">
              <w:rPr>
                <w:rFonts w:ascii="Times New Roman" w:hAnsi="Times New Roman"/>
                <w:i/>
                <w:szCs w:val="20"/>
                <w:lang w:eastAsia="de-DE"/>
              </w:rPr>
              <w:t>cla_vis006/008</w:t>
            </w:r>
          </w:p>
        </w:tc>
        <w:tc>
          <w:tcPr>
            <w:tcW w:w="4226" w:type="dxa"/>
            <w:shd w:val="clear" w:color="auto" w:fill="auto"/>
          </w:tcPr>
          <w:p w:rsidR="00134C05" w:rsidRPr="00894ABA" w:rsidRDefault="000C0F24" w:rsidP="00122329">
            <w:pPr>
              <w:tabs>
                <w:tab w:val="left" w:pos="2970"/>
              </w:tabs>
              <w:jc w:val="left"/>
              <w:rPr>
                <w:szCs w:val="20"/>
                <w:lang w:eastAsia="de-DE"/>
              </w:rPr>
            </w:pPr>
            <w:r w:rsidRPr="00894ABA">
              <w:rPr>
                <w:szCs w:val="20"/>
                <w:lang w:eastAsia="de-DE"/>
              </w:rPr>
              <w:t>Cloud albedo at 0.6μm/0.8µm - mean of individual pixel retrievals</w:t>
            </w:r>
          </w:p>
        </w:tc>
      </w:tr>
      <w:tr w:rsidR="007A24D0" w:rsidRPr="00894ABA" w:rsidTr="00CE3D8A">
        <w:trPr>
          <w:trHeight w:val="284"/>
        </w:trPr>
        <w:tc>
          <w:tcPr>
            <w:tcW w:w="1136" w:type="dxa"/>
            <w:shd w:val="clear" w:color="auto" w:fill="C2D69B"/>
          </w:tcPr>
          <w:p w:rsidR="007A24D0" w:rsidRPr="00894ABA" w:rsidRDefault="007A24D0" w:rsidP="00122329">
            <w:pPr>
              <w:rPr>
                <w:b/>
                <w:szCs w:val="20"/>
                <w:lang w:eastAsia="de-DE"/>
              </w:rPr>
            </w:pPr>
            <w:r w:rsidRPr="00894ABA">
              <w:rPr>
                <w:b/>
                <w:szCs w:val="20"/>
                <w:lang w:eastAsia="de-DE"/>
              </w:rPr>
              <w:t>Level-3C</w:t>
            </w:r>
          </w:p>
        </w:tc>
        <w:tc>
          <w:tcPr>
            <w:tcW w:w="3960" w:type="dxa"/>
            <w:shd w:val="clear" w:color="auto" w:fill="auto"/>
          </w:tcPr>
          <w:p w:rsidR="007A24D0" w:rsidRPr="00894ABA" w:rsidRDefault="007A24D0" w:rsidP="00122329">
            <w:pPr>
              <w:rPr>
                <w:rFonts w:ascii="Times New Roman" w:hAnsi="Times New Roman"/>
                <w:i/>
                <w:szCs w:val="20"/>
                <w:lang w:eastAsia="de-DE"/>
              </w:rPr>
            </w:pPr>
            <w:r w:rsidRPr="00894ABA">
              <w:rPr>
                <w:rFonts w:ascii="Times New Roman" w:hAnsi="Times New Roman"/>
                <w:i/>
                <w:szCs w:val="20"/>
                <w:lang w:eastAsia="de-DE"/>
              </w:rPr>
              <w:t>cla_vis006/008_unc</w:t>
            </w:r>
          </w:p>
        </w:tc>
        <w:tc>
          <w:tcPr>
            <w:tcW w:w="4226" w:type="dxa"/>
            <w:shd w:val="clear" w:color="auto" w:fill="auto"/>
          </w:tcPr>
          <w:p w:rsidR="007A24D0" w:rsidRPr="00894ABA" w:rsidRDefault="007A24D0" w:rsidP="00122329">
            <w:pPr>
              <w:tabs>
                <w:tab w:val="left" w:pos="2970"/>
              </w:tabs>
              <w:jc w:val="left"/>
              <w:rPr>
                <w:szCs w:val="20"/>
                <w:lang w:eastAsia="de-DE"/>
              </w:rPr>
            </w:pPr>
            <w:r w:rsidRPr="00894ABA">
              <w:rPr>
                <w:szCs w:val="20"/>
                <w:lang w:eastAsia="de-DE"/>
              </w:rPr>
              <w:t>Cloud albedo at 0.6μm/0.8µm - mean of individual pixel uncertainties</w:t>
            </w:r>
          </w:p>
        </w:tc>
      </w:tr>
      <w:tr w:rsidR="007A24D0" w:rsidRPr="00894ABA" w:rsidTr="00CE3D8A">
        <w:trPr>
          <w:trHeight w:val="284"/>
        </w:trPr>
        <w:tc>
          <w:tcPr>
            <w:tcW w:w="1136" w:type="dxa"/>
            <w:shd w:val="clear" w:color="auto" w:fill="C2D69B"/>
          </w:tcPr>
          <w:p w:rsidR="007A24D0" w:rsidRPr="00894ABA" w:rsidRDefault="007A24D0" w:rsidP="00122329">
            <w:pPr>
              <w:rPr>
                <w:b/>
                <w:szCs w:val="20"/>
                <w:lang w:eastAsia="de-DE"/>
              </w:rPr>
            </w:pPr>
            <w:r w:rsidRPr="00894ABA">
              <w:rPr>
                <w:b/>
                <w:szCs w:val="20"/>
                <w:lang w:eastAsia="de-DE"/>
              </w:rPr>
              <w:t>Level-3C</w:t>
            </w:r>
          </w:p>
        </w:tc>
        <w:tc>
          <w:tcPr>
            <w:tcW w:w="3960" w:type="dxa"/>
            <w:shd w:val="clear" w:color="auto" w:fill="auto"/>
          </w:tcPr>
          <w:p w:rsidR="007A24D0" w:rsidRPr="00894ABA" w:rsidRDefault="007A24D0" w:rsidP="00122329">
            <w:pPr>
              <w:rPr>
                <w:rFonts w:ascii="Times New Roman" w:hAnsi="Times New Roman"/>
                <w:i/>
                <w:szCs w:val="20"/>
                <w:lang w:eastAsia="de-DE"/>
              </w:rPr>
            </w:pPr>
            <w:r w:rsidRPr="00894ABA">
              <w:rPr>
                <w:rFonts w:ascii="Times New Roman" w:hAnsi="Times New Roman"/>
                <w:i/>
                <w:szCs w:val="20"/>
                <w:lang w:eastAsia="de-DE"/>
              </w:rPr>
              <w:t>cla_vis006/008_std</w:t>
            </w:r>
          </w:p>
        </w:tc>
        <w:tc>
          <w:tcPr>
            <w:tcW w:w="4226" w:type="dxa"/>
            <w:shd w:val="clear" w:color="auto" w:fill="auto"/>
          </w:tcPr>
          <w:p w:rsidR="007A24D0" w:rsidRPr="00894ABA" w:rsidRDefault="007A24D0" w:rsidP="00122329">
            <w:pPr>
              <w:tabs>
                <w:tab w:val="left" w:pos="2970"/>
              </w:tabs>
              <w:jc w:val="left"/>
              <w:rPr>
                <w:szCs w:val="20"/>
                <w:lang w:eastAsia="de-DE"/>
              </w:rPr>
            </w:pPr>
            <w:r w:rsidRPr="00894ABA">
              <w:rPr>
                <w:szCs w:val="20"/>
                <w:lang w:eastAsia="de-DE"/>
              </w:rPr>
              <w:t>Cloud albedo at 0.6μm/0.8µm – standard deviation of individual pixel retrievals</w:t>
            </w:r>
          </w:p>
        </w:tc>
      </w:tr>
      <w:tr w:rsidR="00FD41F1" w:rsidRPr="00894ABA" w:rsidTr="00CE3D8A">
        <w:trPr>
          <w:trHeight w:val="284"/>
        </w:trPr>
        <w:tc>
          <w:tcPr>
            <w:tcW w:w="1136" w:type="dxa"/>
            <w:shd w:val="clear" w:color="auto" w:fill="C2D69B"/>
          </w:tcPr>
          <w:p w:rsidR="00FD41F1" w:rsidRPr="00894ABA" w:rsidRDefault="00FD41F1" w:rsidP="00122329">
            <w:pPr>
              <w:rPr>
                <w:b/>
                <w:szCs w:val="20"/>
                <w:lang w:eastAsia="de-DE"/>
              </w:rPr>
            </w:pPr>
            <w:r w:rsidRPr="00894ABA">
              <w:rPr>
                <w:b/>
                <w:szCs w:val="20"/>
                <w:lang w:eastAsia="de-DE"/>
              </w:rPr>
              <w:t>Level-3C</w:t>
            </w:r>
          </w:p>
        </w:tc>
        <w:tc>
          <w:tcPr>
            <w:tcW w:w="3960" w:type="dxa"/>
            <w:shd w:val="clear" w:color="auto" w:fill="auto"/>
          </w:tcPr>
          <w:p w:rsidR="00FD41F1" w:rsidRPr="00894ABA" w:rsidRDefault="00FD41F1" w:rsidP="00122329">
            <w:pPr>
              <w:rPr>
                <w:rFonts w:ascii="Times New Roman" w:hAnsi="Times New Roman"/>
                <w:i/>
                <w:szCs w:val="20"/>
                <w:lang w:eastAsia="de-DE"/>
              </w:rPr>
            </w:pPr>
            <w:r w:rsidRPr="00894ABA">
              <w:rPr>
                <w:rFonts w:ascii="Times New Roman" w:hAnsi="Times New Roman"/>
                <w:i/>
                <w:szCs w:val="20"/>
                <w:lang w:eastAsia="de-DE"/>
              </w:rPr>
              <w:t>cla_vis006/008_liq/ice</w:t>
            </w:r>
          </w:p>
        </w:tc>
        <w:tc>
          <w:tcPr>
            <w:tcW w:w="4226" w:type="dxa"/>
            <w:shd w:val="clear" w:color="auto" w:fill="auto"/>
          </w:tcPr>
          <w:p w:rsidR="00FD41F1" w:rsidRPr="00894ABA" w:rsidRDefault="00FD41F1" w:rsidP="00122329">
            <w:pPr>
              <w:tabs>
                <w:tab w:val="left" w:pos="2970"/>
              </w:tabs>
              <w:jc w:val="left"/>
              <w:rPr>
                <w:szCs w:val="20"/>
                <w:lang w:eastAsia="de-DE"/>
              </w:rPr>
            </w:pPr>
            <w:r w:rsidRPr="00894ABA">
              <w:rPr>
                <w:szCs w:val="20"/>
                <w:lang w:eastAsia="de-DE"/>
              </w:rPr>
              <w:t>Liquid/ice cloud albedo at 0.6μm/0.8µm - mean of individual pixel retrievals</w:t>
            </w:r>
          </w:p>
        </w:tc>
      </w:tr>
      <w:tr w:rsidR="00FD41F1" w:rsidRPr="00894ABA" w:rsidTr="00CE3D8A">
        <w:trPr>
          <w:trHeight w:val="284"/>
        </w:trPr>
        <w:tc>
          <w:tcPr>
            <w:tcW w:w="1136" w:type="dxa"/>
            <w:shd w:val="clear" w:color="auto" w:fill="C2D69B"/>
          </w:tcPr>
          <w:p w:rsidR="00FD41F1" w:rsidRPr="00894ABA" w:rsidRDefault="00FD41F1" w:rsidP="00122329">
            <w:pPr>
              <w:rPr>
                <w:b/>
                <w:szCs w:val="20"/>
                <w:lang w:eastAsia="de-DE"/>
              </w:rPr>
            </w:pPr>
            <w:r w:rsidRPr="00894ABA">
              <w:rPr>
                <w:b/>
                <w:szCs w:val="20"/>
                <w:lang w:eastAsia="de-DE"/>
              </w:rPr>
              <w:t>Level-3C</w:t>
            </w:r>
          </w:p>
        </w:tc>
        <w:tc>
          <w:tcPr>
            <w:tcW w:w="3960" w:type="dxa"/>
            <w:shd w:val="clear" w:color="auto" w:fill="auto"/>
          </w:tcPr>
          <w:p w:rsidR="00FD41F1" w:rsidRPr="00894ABA" w:rsidRDefault="00FD41F1" w:rsidP="00122329">
            <w:pPr>
              <w:rPr>
                <w:rFonts w:ascii="Times New Roman" w:hAnsi="Times New Roman"/>
                <w:i/>
                <w:szCs w:val="20"/>
                <w:lang w:eastAsia="de-DE"/>
              </w:rPr>
            </w:pPr>
            <w:r w:rsidRPr="00894ABA">
              <w:rPr>
                <w:rFonts w:ascii="Times New Roman" w:hAnsi="Times New Roman"/>
                <w:i/>
                <w:szCs w:val="20"/>
                <w:lang w:eastAsia="de-DE"/>
              </w:rPr>
              <w:t>cla_vis006/008_liq/ice_unc</w:t>
            </w:r>
          </w:p>
        </w:tc>
        <w:tc>
          <w:tcPr>
            <w:tcW w:w="4226" w:type="dxa"/>
            <w:shd w:val="clear" w:color="auto" w:fill="auto"/>
          </w:tcPr>
          <w:p w:rsidR="00FD41F1" w:rsidRPr="00894ABA" w:rsidRDefault="00FD41F1" w:rsidP="00122329">
            <w:pPr>
              <w:tabs>
                <w:tab w:val="left" w:pos="2970"/>
              </w:tabs>
              <w:jc w:val="left"/>
              <w:rPr>
                <w:szCs w:val="20"/>
                <w:lang w:eastAsia="de-DE"/>
              </w:rPr>
            </w:pPr>
            <w:r w:rsidRPr="00894ABA">
              <w:rPr>
                <w:szCs w:val="20"/>
                <w:lang w:eastAsia="de-DE"/>
              </w:rPr>
              <w:t>Liquid/ice cloud albedo at 0.6μm/0.8µm - mean of individual pixel uncertainties</w:t>
            </w:r>
          </w:p>
        </w:tc>
      </w:tr>
      <w:tr w:rsidR="00FD41F1" w:rsidRPr="00894ABA" w:rsidTr="00CE3D8A">
        <w:trPr>
          <w:trHeight w:val="284"/>
        </w:trPr>
        <w:tc>
          <w:tcPr>
            <w:tcW w:w="1136" w:type="dxa"/>
            <w:shd w:val="clear" w:color="auto" w:fill="C2D69B"/>
          </w:tcPr>
          <w:p w:rsidR="00FD41F1" w:rsidRPr="00894ABA" w:rsidRDefault="00FD41F1" w:rsidP="00122329">
            <w:pPr>
              <w:rPr>
                <w:b/>
                <w:szCs w:val="20"/>
                <w:lang w:eastAsia="de-DE"/>
              </w:rPr>
            </w:pPr>
            <w:r w:rsidRPr="00894ABA">
              <w:rPr>
                <w:b/>
                <w:szCs w:val="20"/>
                <w:lang w:eastAsia="de-DE"/>
              </w:rPr>
              <w:t>Level-3C</w:t>
            </w:r>
          </w:p>
        </w:tc>
        <w:tc>
          <w:tcPr>
            <w:tcW w:w="3960" w:type="dxa"/>
            <w:shd w:val="clear" w:color="auto" w:fill="auto"/>
          </w:tcPr>
          <w:p w:rsidR="00FD41F1" w:rsidRPr="00894ABA" w:rsidRDefault="00FD41F1" w:rsidP="00122329">
            <w:pPr>
              <w:rPr>
                <w:rFonts w:ascii="Times New Roman" w:hAnsi="Times New Roman"/>
                <w:i/>
                <w:szCs w:val="20"/>
                <w:lang w:eastAsia="de-DE"/>
              </w:rPr>
            </w:pPr>
            <w:r w:rsidRPr="00894ABA">
              <w:rPr>
                <w:rFonts w:ascii="Times New Roman" w:hAnsi="Times New Roman"/>
                <w:i/>
                <w:szCs w:val="20"/>
                <w:lang w:eastAsia="de-DE"/>
              </w:rPr>
              <w:t>cla_vis006/008_liq/ice_std</w:t>
            </w:r>
          </w:p>
        </w:tc>
        <w:tc>
          <w:tcPr>
            <w:tcW w:w="4226" w:type="dxa"/>
            <w:shd w:val="clear" w:color="auto" w:fill="auto"/>
          </w:tcPr>
          <w:p w:rsidR="00FD41F1" w:rsidRPr="00894ABA" w:rsidRDefault="00FD41F1" w:rsidP="00122329">
            <w:pPr>
              <w:tabs>
                <w:tab w:val="left" w:pos="2970"/>
              </w:tabs>
              <w:jc w:val="left"/>
              <w:rPr>
                <w:szCs w:val="20"/>
                <w:lang w:eastAsia="de-DE"/>
              </w:rPr>
            </w:pPr>
            <w:r w:rsidRPr="00894ABA">
              <w:rPr>
                <w:szCs w:val="20"/>
                <w:lang w:eastAsia="de-DE"/>
              </w:rPr>
              <w:t>Liquid/ice cloud albedo at 0.6μm/0.8µm – standard deviation of individual pixel retrievals</w:t>
            </w:r>
          </w:p>
        </w:tc>
      </w:tr>
      <w:tr w:rsidR="00FD41F1" w:rsidRPr="00894ABA" w:rsidTr="00CE3D8A">
        <w:trPr>
          <w:trHeight w:val="284"/>
        </w:trPr>
        <w:tc>
          <w:tcPr>
            <w:tcW w:w="1136" w:type="dxa"/>
            <w:shd w:val="clear" w:color="auto" w:fill="C2D69B"/>
          </w:tcPr>
          <w:p w:rsidR="00FD41F1" w:rsidRPr="00894ABA" w:rsidRDefault="00FD41F1" w:rsidP="00122329">
            <w:pPr>
              <w:rPr>
                <w:b/>
                <w:szCs w:val="20"/>
                <w:lang w:eastAsia="de-DE"/>
              </w:rPr>
            </w:pPr>
            <w:r w:rsidRPr="00894ABA">
              <w:rPr>
                <w:b/>
                <w:szCs w:val="20"/>
                <w:lang w:eastAsia="de-DE"/>
              </w:rPr>
              <w:t>Level-3C</w:t>
            </w:r>
          </w:p>
        </w:tc>
        <w:tc>
          <w:tcPr>
            <w:tcW w:w="3960" w:type="dxa"/>
            <w:shd w:val="clear" w:color="auto" w:fill="auto"/>
          </w:tcPr>
          <w:p w:rsidR="00FD41F1" w:rsidRPr="00894ABA" w:rsidRDefault="00FD41F1" w:rsidP="0027595B">
            <w:pPr>
              <w:rPr>
                <w:rFonts w:ascii="Times New Roman" w:hAnsi="Times New Roman"/>
                <w:i/>
                <w:szCs w:val="20"/>
                <w:lang w:eastAsia="de-DE"/>
              </w:rPr>
            </w:pPr>
            <w:r w:rsidRPr="00894ABA">
              <w:rPr>
                <w:rFonts w:ascii="Times New Roman" w:hAnsi="Times New Roman"/>
                <w:i/>
                <w:szCs w:val="20"/>
                <w:lang w:eastAsia="de-DE"/>
              </w:rPr>
              <w:t>cla_vis006/008_prop_unc</w:t>
            </w:r>
          </w:p>
        </w:tc>
        <w:tc>
          <w:tcPr>
            <w:tcW w:w="4226" w:type="dxa"/>
            <w:shd w:val="clear" w:color="auto" w:fill="auto"/>
            <w:vAlign w:val="bottom"/>
          </w:tcPr>
          <w:p w:rsidR="00FD41F1" w:rsidRPr="00894ABA" w:rsidRDefault="00FD41F1" w:rsidP="00122329">
            <w:pPr>
              <w:pStyle w:val="Textkrper"/>
              <w:jc w:val="left"/>
            </w:pPr>
            <w:r w:rsidRPr="00894ABA">
              <w:rPr>
                <w:szCs w:val="20"/>
                <w:lang w:eastAsia="de-DE"/>
              </w:rPr>
              <w:t xml:space="preserve">Cloud albedo at 0.6μm/0.8µm </w:t>
            </w:r>
            <w:r w:rsidRPr="00894ABA">
              <w:t>- propagated uncertainty: total uncertainty from individual pixel uncertainty added in quadrature</w:t>
            </w:r>
          </w:p>
        </w:tc>
      </w:tr>
      <w:tr w:rsidR="00FD41F1" w:rsidRPr="00894ABA" w:rsidTr="00CE3D8A">
        <w:trPr>
          <w:trHeight w:val="284"/>
        </w:trPr>
        <w:tc>
          <w:tcPr>
            <w:tcW w:w="1136" w:type="dxa"/>
            <w:shd w:val="clear" w:color="auto" w:fill="C2D69B"/>
          </w:tcPr>
          <w:p w:rsidR="00FD41F1" w:rsidRPr="00894ABA" w:rsidRDefault="00FD41F1" w:rsidP="00122329">
            <w:pPr>
              <w:rPr>
                <w:b/>
                <w:szCs w:val="20"/>
                <w:lang w:eastAsia="de-DE"/>
              </w:rPr>
            </w:pPr>
            <w:r w:rsidRPr="00894ABA">
              <w:rPr>
                <w:b/>
                <w:szCs w:val="20"/>
                <w:lang w:eastAsia="de-DE"/>
              </w:rPr>
              <w:t>Level-3C</w:t>
            </w:r>
          </w:p>
        </w:tc>
        <w:tc>
          <w:tcPr>
            <w:tcW w:w="3960" w:type="dxa"/>
            <w:shd w:val="clear" w:color="auto" w:fill="auto"/>
          </w:tcPr>
          <w:p w:rsidR="00FD41F1" w:rsidRPr="00894ABA" w:rsidRDefault="00FD41F1" w:rsidP="0027595B">
            <w:pPr>
              <w:rPr>
                <w:rFonts w:ascii="Times New Roman" w:hAnsi="Times New Roman"/>
                <w:i/>
                <w:szCs w:val="20"/>
                <w:lang w:eastAsia="de-DE"/>
              </w:rPr>
            </w:pPr>
            <w:r w:rsidRPr="00894ABA">
              <w:rPr>
                <w:rFonts w:ascii="Times New Roman" w:hAnsi="Times New Roman"/>
                <w:i/>
                <w:szCs w:val="20"/>
                <w:lang w:eastAsia="de-DE"/>
              </w:rPr>
              <w:t>cla_vis006/008_corr_unc</w:t>
            </w:r>
          </w:p>
        </w:tc>
        <w:tc>
          <w:tcPr>
            <w:tcW w:w="4226" w:type="dxa"/>
            <w:shd w:val="clear" w:color="auto" w:fill="auto"/>
            <w:vAlign w:val="bottom"/>
          </w:tcPr>
          <w:p w:rsidR="00FD41F1" w:rsidRPr="00894ABA" w:rsidRDefault="00FD41F1" w:rsidP="00122329">
            <w:pPr>
              <w:pStyle w:val="Textkrper"/>
              <w:jc w:val="left"/>
            </w:pPr>
            <w:r w:rsidRPr="00894ABA">
              <w:rPr>
                <w:szCs w:val="20"/>
                <w:lang w:eastAsia="de-DE"/>
              </w:rPr>
              <w:t xml:space="preserve">Cloud albedo at 0.6μm/0.8µm </w:t>
            </w:r>
            <w:r w:rsidRPr="00894ABA">
              <w:t>- correlated uncertainty assuming correlation of 0.1</w:t>
            </w:r>
          </w:p>
        </w:tc>
      </w:tr>
      <w:tr w:rsidR="00FD41F1" w:rsidRPr="00894ABA" w:rsidTr="00CE3D8A">
        <w:trPr>
          <w:trHeight w:val="284"/>
        </w:trPr>
        <w:tc>
          <w:tcPr>
            <w:tcW w:w="1136" w:type="dxa"/>
            <w:shd w:val="clear" w:color="auto" w:fill="C2D69B"/>
          </w:tcPr>
          <w:p w:rsidR="00FD41F1" w:rsidRPr="00894ABA" w:rsidRDefault="00FD41F1" w:rsidP="00122329">
            <w:pPr>
              <w:rPr>
                <w:b/>
                <w:szCs w:val="20"/>
                <w:lang w:eastAsia="de-DE"/>
              </w:rPr>
            </w:pPr>
            <w:r w:rsidRPr="00894ABA">
              <w:rPr>
                <w:b/>
                <w:szCs w:val="20"/>
                <w:lang w:eastAsia="de-DE"/>
              </w:rPr>
              <w:t>Level-3C</w:t>
            </w:r>
          </w:p>
        </w:tc>
        <w:tc>
          <w:tcPr>
            <w:tcW w:w="3960" w:type="dxa"/>
            <w:shd w:val="clear" w:color="auto" w:fill="auto"/>
          </w:tcPr>
          <w:p w:rsidR="00FD41F1" w:rsidRPr="00894ABA" w:rsidRDefault="000A5F09" w:rsidP="0027595B">
            <w:pPr>
              <w:rPr>
                <w:rFonts w:ascii="Times New Roman" w:hAnsi="Times New Roman"/>
                <w:i/>
                <w:szCs w:val="20"/>
                <w:lang w:eastAsia="de-DE"/>
              </w:rPr>
            </w:pPr>
            <w:r w:rsidRPr="00894ABA">
              <w:rPr>
                <w:rFonts w:ascii="Times New Roman" w:hAnsi="Times New Roman"/>
                <w:i/>
                <w:szCs w:val="20"/>
                <w:lang w:eastAsia="de-DE"/>
              </w:rPr>
              <w:t>hist1d_cla_vis006/008</w:t>
            </w:r>
          </w:p>
        </w:tc>
        <w:tc>
          <w:tcPr>
            <w:tcW w:w="4226" w:type="dxa"/>
            <w:shd w:val="clear" w:color="auto" w:fill="auto"/>
            <w:vAlign w:val="bottom"/>
          </w:tcPr>
          <w:p w:rsidR="00FD41F1" w:rsidRPr="00894ABA" w:rsidRDefault="00FD41F1" w:rsidP="00122329">
            <w:pPr>
              <w:pStyle w:val="Textkrper"/>
              <w:jc w:val="left"/>
            </w:pPr>
            <w:r w:rsidRPr="00894ABA">
              <w:t xml:space="preserve">Cloud </w:t>
            </w:r>
            <w:r w:rsidR="000A5F09" w:rsidRPr="00894ABA">
              <w:t>albedo at 0</w:t>
            </w:r>
            <w:r w:rsidR="000A5F09" w:rsidRPr="00894ABA">
              <w:rPr>
                <w:szCs w:val="20"/>
                <w:lang w:eastAsia="de-DE"/>
              </w:rPr>
              <w:t xml:space="preserve">.6μm/0.8µm </w:t>
            </w:r>
            <w:r w:rsidRPr="00894ABA">
              <w:t xml:space="preserve"> - histogram</w:t>
            </w:r>
          </w:p>
        </w:tc>
      </w:tr>
    </w:tbl>
    <w:p w:rsidR="00CE3D8A" w:rsidRPr="00894ABA" w:rsidRDefault="00CE3D8A" w:rsidP="00CE3D8A">
      <w:pPr>
        <w:rPr>
          <w:szCs w:val="20"/>
          <w:u w:val="single"/>
          <w:lang w:eastAsia="de-DE"/>
        </w:rPr>
      </w:pPr>
      <w:r w:rsidRPr="00894ABA">
        <w:rPr>
          <w:rFonts w:cs="Arial"/>
        </w:rPr>
        <w:t>* Complete list of data fields is given in Annex B</w:t>
      </w:r>
    </w:p>
    <w:p w:rsidR="00475FA3" w:rsidRDefault="00475FA3">
      <w:pPr>
        <w:spacing w:before="0" w:after="0"/>
        <w:jc w:val="left"/>
        <w:rPr>
          <w:rFonts w:cs="Arial"/>
          <w:b/>
          <w:bCs/>
          <w:iCs/>
          <w:sz w:val="24"/>
          <w:szCs w:val="28"/>
          <w:lang w:eastAsia="de-DE"/>
        </w:rPr>
      </w:pPr>
      <w:r>
        <w:br w:type="page"/>
      </w:r>
    </w:p>
    <w:p w:rsidR="009D4862" w:rsidRPr="00894ABA" w:rsidRDefault="009D4862" w:rsidP="009760E2">
      <w:pPr>
        <w:pStyle w:val="berschrift2"/>
      </w:pPr>
      <w:bookmarkStart w:id="48" w:name="_Toc156830999"/>
      <w:r w:rsidRPr="00894ABA">
        <w:t>Joint cloud property histogram</w:t>
      </w:r>
      <w:bookmarkEnd w:id="48"/>
    </w:p>
    <w:p w:rsidR="00326B2E" w:rsidRPr="00894ABA" w:rsidRDefault="005236F4" w:rsidP="00326B2E">
      <w:pPr>
        <w:rPr>
          <w:lang w:eastAsia="de-DE"/>
        </w:rPr>
      </w:pPr>
      <w:r w:rsidRPr="00894ABA">
        <w:rPr>
          <w:lang w:eastAsia="de-DE"/>
        </w:rPr>
        <w:t xml:space="preserve">The joint cloud property histogram </w:t>
      </w:r>
      <w:r w:rsidR="00770A85" w:rsidRPr="00894ABA">
        <w:rPr>
          <w:lang w:eastAsia="de-DE"/>
        </w:rPr>
        <w:t xml:space="preserve">product </w:t>
      </w:r>
      <w:r w:rsidRPr="00894ABA">
        <w:rPr>
          <w:lang w:eastAsia="de-DE"/>
        </w:rPr>
        <w:t xml:space="preserve">(JCH) </w:t>
      </w:r>
      <w:r w:rsidR="00770A85" w:rsidRPr="00894ABA">
        <w:rPr>
          <w:lang w:eastAsia="de-DE"/>
        </w:rPr>
        <w:t>is a two-dimensional histogram per grid cell and is composed of occurrence</w:t>
      </w:r>
      <w:r w:rsidR="008D5125" w:rsidRPr="00894ABA">
        <w:rPr>
          <w:lang w:eastAsia="de-DE"/>
        </w:rPr>
        <w:t>s</w:t>
      </w:r>
      <w:r w:rsidR="00770A85" w:rsidRPr="00894ABA">
        <w:rPr>
          <w:lang w:eastAsia="de-DE"/>
        </w:rPr>
        <w:t xml:space="preserve"> of C</w:t>
      </w:r>
      <w:r w:rsidR="009C7278" w:rsidRPr="00894ABA">
        <w:rPr>
          <w:lang w:eastAsia="de-DE"/>
        </w:rPr>
        <w:t>OT</w:t>
      </w:r>
      <w:r w:rsidR="00770A85" w:rsidRPr="00894ABA">
        <w:rPr>
          <w:lang w:eastAsia="de-DE"/>
        </w:rPr>
        <w:t>-CTP combinations.</w:t>
      </w:r>
      <w:r w:rsidR="008D5125" w:rsidRPr="00894ABA">
        <w:rPr>
          <w:lang w:eastAsia="de-DE"/>
        </w:rPr>
        <w:t xml:space="preserve"> The frequency is represented by absolute counts in each histogram bin. The bin definitions are given below. This product is daytime only. </w:t>
      </w:r>
      <w:r w:rsidR="00496B64" w:rsidRPr="00894ABA">
        <w:rPr>
          <w:lang w:eastAsia="de-DE"/>
        </w:rPr>
        <w:fldChar w:fldCharType="begin"/>
      </w:r>
      <w:r w:rsidR="00496B64" w:rsidRPr="00894ABA">
        <w:rPr>
          <w:lang w:eastAsia="de-DE"/>
        </w:rPr>
        <w:instrText xml:space="preserve"> REF _Ref465686426 \h </w:instrText>
      </w:r>
      <w:r w:rsidR="00496B64" w:rsidRPr="00894ABA">
        <w:rPr>
          <w:lang w:eastAsia="de-DE"/>
        </w:rPr>
      </w:r>
      <w:r w:rsidR="00496B64" w:rsidRPr="00894ABA">
        <w:rPr>
          <w:lang w:eastAsia="de-DE"/>
        </w:rPr>
        <w:fldChar w:fldCharType="separate"/>
      </w:r>
      <w:r w:rsidR="000014CC" w:rsidRPr="00894ABA">
        <w:t xml:space="preserve">Figure </w:t>
      </w:r>
      <w:r w:rsidR="000014CC">
        <w:rPr>
          <w:noProof/>
        </w:rPr>
        <w:t>2</w:t>
      </w:r>
      <w:r w:rsidR="000014CC">
        <w:noBreakHyphen/>
      </w:r>
      <w:r w:rsidR="000014CC">
        <w:rPr>
          <w:noProof/>
        </w:rPr>
        <w:t>9</w:t>
      </w:r>
      <w:r w:rsidR="00496B64" w:rsidRPr="00894ABA">
        <w:rPr>
          <w:lang w:eastAsia="de-DE"/>
        </w:rPr>
        <w:fldChar w:fldCharType="end"/>
      </w:r>
      <w:r w:rsidR="00496B64" w:rsidRPr="00894ABA">
        <w:rPr>
          <w:lang w:eastAsia="de-DE"/>
        </w:rPr>
        <w:t xml:space="preserve"> shows an example of JCH when aggregated globally </w:t>
      </w:r>
      <w:r w:rsidR="00631C8A">
        <w:rPr>
          <w:lang w:eastAsia="de-DE"/>
        </w:rPr>
        <w:t>(SLSTR) or over the disk (SEVIRI) and when presented</w:t>
      </w:r>
      <w:r w:rsidR="00496B64" w:rsidRPr="00894ABA">
        <w:rPr>
          <w:lang w:eastAsia="de-DE"/>
        </w:rPr>
        <w:t xml:space="preserve"> as map of relative occurrence of a specific cloud type.</w:t>
      </w:r>
    </w:p>
    <w:p w:rsidR="00326B2E" w:rsidRDefault="00326B2E" w:rsidP="00701CCA">
      <w:pPr>
        <w:keepNext/>
        <w:jc w:val="center"/>
      </w:pPr>
    </w:p>
    <w:p w:rsidR="00FC5E72" w:rsidRDefault="00FC5E72" w:rsidP="00701CCA">
      <w:pPr>
        <w:keepNext/>
        <w:jc w:val="center"/>
      </w:pPr>
      <w:r>
        <w:rPr>
          <w:noProof/>
          <w:lang w:eastAsia="en-GB"/>
        </w:rPr>
        <w:drawing>
          <wp:inline distT="0" distB="0" distL="0" distR="0">
            <wp:extent cx="2160000" cy="1761997"/>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EVIRI_v3_JCH_mal__201907_all.png"/>
                    <pic:cNvPicPr/>
                  </pic:nvPicPr>
                  <pic:blipFill>
                    <a:blip r:embed="rId32" cstate="screen">
                      <a:extLst>
                        <a:ext uri="{28A0092B-C50C-407E-A947-70E740481C1C}">
                          <a14:useLocalDpi xmlns:a14="http://schemas.microsoft.com/office/drawing/2010/main"/>
                        </a:ext>
                      </a:extLst>
                    </a:blip>
                    <a:stretch>
                      <a:fillRect/>
                    </a:stretch>
                  </pic:blipFill>
                  <pic:spPr>
                    <a:xfrm>
                      <a:off x="0" y="0"/>
                      <a:ext cx="2160000" cy="1761997"/>
                    </a:xfrm>
                    <a:prstGeom prst="rect">
                      <a:avLst/>
                    </a:prstGeom>
                  </pic:spPr>
                </pic:pic>
              </a:graphicData>
            </a:graphic>
          </wp:inline>
        </w:drawing>
      </w:r>
      <w:r>
        <w:rPr>
          <w:noProof/>
          <w:lang w:eastAsia="en-GB"/>
        </w:rPr>
        <w:drawing>
          <wp:inline distT="0" distB="0" distL="0" distR="0">
            <wp:extent cx="3600000" cy="1686868"/>
            <wp:effectExtent l="0" t="0" r="635" b="889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SEVIRI_v3_JCH_map_201907_liq.png"/>
                    <pic:cNvPicPr/>
                  </pic:nvPicPr>
                  <pic:blipFill>
                    <a:blip r:embed="rId33" cstate="screen">
                      <a:extLst>
                        <a:ext uri="{28A0092B-C50C-407E-A947-70E740481C1C}">
                          <a14:useLocalDpi xmlns:a14="http://schemas.microsoft.com/office/drawing/2010/main"/>
                        </a:ext>
                      </a:extLst>
                    </a:blip>
                    <a:stretch>
                      <a:fillRect/>
                    </a:stretch>
                  </pic:blipFill>
                  <pic:spPr>
                    <a:xfrm>
                      <a:off x="0" y="0"/>
                      <a:ext cx="3600000" cy="1686868"/>
                    </a:xfrm>
                    <a:prstGeom prst="rect">
                      <a:avLst/>
                    </a:prstGeom>
                  </pic:spPr>
                </pic:pic>
              </a:graphicData>
            </a:graphic>
          </wp:inline>
        </w:drawing>
      </w:r>
    </w:p>
    <w:p w:rsidR="00FC5E72" w:rsidRPr="00894ABA" w:rsidRDefault="00FC5E72" w:rsidP="00701CCA">
      <w:pPr>
        <w:keepNext/>
        <w:jc w:val="center"/>
      </w:pPr>
      <w:r>
        <w:rPr>
          <w:noProof/>
          <w:lang w:eastAsia="en-GB"/>
        </w:rPr>
        <w:drawing>
          <wp:inline distT="0" distB="0" distL="0" distR="0">
            <wp:extent cx="2160000" cy="1761995"/>
            <wp:effectExtent l="0" t="0" r="0"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SLSTR_S3a_v3_JCH_mal__201907_all.png"/>
                    <pic:cNvPicPr/>
                  </pic:nvPicPr>
                  <pic:blipFill>
                    <a:blip r:embed="rId34" cstate="screen">
                      <a:extLst>
                        <a:ext uri="{28A0092B-C50C-407E-A947-70E740481C1C}">
                          <a14:useLocalDpi xmlns:a14="http://schemas.microsoft.com/office/drawing/2010/main"/>
                        </a:ext>
                      </a:extLst>
                    </a:blip>
                    <a:stretch>
                      <a:fillRect/>
                    </a:stretch>
                  </pic:blipFill>
                  <pic:spPr>
                    <a:xfrm>
                      <a:off x="0" y="0"/>
                      <a:ext cx="2160000" cy="1761995"/>
                    </a:xfrm>
                    <a:prstGeom prst="rect">
                      <a:avLst/>
                    </a:prstGeom>
                  </pic:spPr>
                </pic:pic>
              </a:graphicData>
            </a:graphic>
          </wp:inline>
        </w:drawing>
      </w:r>
      <w:r>
        <w:rPr>
          <w:noProof/>
          <w:lang w:eastAsia="en-GB"/>
        </w:rPr>
        <w:drawing>
          <wp:inline distT="0" distB="0" distL="0" distR="0">
            <wp:extent cx="3600000" cy="1686868"/>
            <wp:effectExtent l="0" t="0" r="635" b="889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LSTR_S3a_v3_JCH_map_201907_liq.png"/>
                    <pic:cNvPicPr/>
                  </pic:nvPicPr>
                  <pic:blipFill>
                    <a:blip r:embed="rId35" cstate="screen">
                      <a:extLst>
                        <a:ext uri="{28A0092B-C50C-407E-A947-70E740481C1C}">
                          <a14:useLocalDpi xmlns:a14="http://schemas.microsoft.com/office/drawing/2010/main"/>
                        </a:ext>
                      </a:extLst>
                    </a:blip>
                    <a:stretch>
                      <a:fillRect/>
                    </a:stretch>
                  </pic:blipFill>
                  <pic:spPr>
                    <a:xfrm>
                      <a:off x="0" y="0"/>
                      <a:ext cx="3600000" cy="1686868"/>
                    </a:xfrm>
                    <a:prstGeom prst="rect">
                      <a:avLst/>
                    </a:prstGeom>
                  </pic:spPr>
                </pic:pic>
              </a:graphicData>
            </a:graphic>
          </wp:inline>
        </w:drawing>
      </w:r>
    </w:p>
    <w:p w:rsidR="00326B2E" w:rsidRPr="00894ABA" w:rsidRDefault="00701CCA" w:rsidP="00326B2E">
      <w:pPr>
        <w:pStyle w:val="Beschriftung"/>
        <w:rPr>
          <w:rFonts w:ascii="Trebuchet MS" w:hAnsi="Trebuchet MS" w:cs="Arial"/>
          <w:b w:val="0"/>
          <w:sz w:val="22"/>
          <w:szCs w:val="18"/>
          <w:lang w:eastAsia="sv-SE"/>
        </w:rPr>
      </w:pPr>
      <w:bookmarkStart w:id="49" w:name="_Ref465686426"/>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9</w:t>
      </w:r>
      <w:r w:rsidR="0025359D">
        <w:rPr>
          <w:rFonts w:ascii="Trebuchet MS" w:hAnsi="Trebuchet MS"/>
        </w:rPr>
        <w:fldChar w:fldCharType="end"/>
      </w:r>
      <w:bookmarkEnd w:id="49"/>
      <w:r w:rsidRPr="00894ABA">
        <w:rPr>
          <w:rFonts w:ascii="Trebuchet MS" w:hAnsi="Trebuchet MS"/>
        </w:rPr>
        <w:t xml:space="preserve"> </w:t>
      </w:r>
      <w:r w:rsidR="00E230A7" w:rsidRPr="00E230A7">
        <w:rPr>
          <w:rFonts w:ascii="Trebuchet MS" w:hAnsi="Trebuchet MS" w:cs="Arial"/>
          <w:b w:val="0"/>
          <w:i/>
          <w:szCs w:val="18"/>
        </w:rPr>
        <w:t xml:space="preserve">Top row: </w:t>
      </w:r>
      <w:r w:rsidR="00326B2E" w:rsidRPr="00894ABA">
        <w:rPr>
          <w:rFonts w:ascii="Trebuchet MS" w:hAnsi="Trebuchet MS" w:cs="Arial"/>
          <w:b w:val="0"/>
          <w:i/>
          <w:szCs w:val="18"/>
        </w:rPr>
        <w:t xml:space="preserve">Left: </w:t>
      </w:r>
      <w:r w:rsidR="00E230A7">
        <w:rPr>
          <w:rFonts w:ascii="Trebuchet MS" w:hAnsi="Trebuchet MS" w:cs="Arial"/>
          <w:b w:val="0"/>
          <w:i/>
          <w:szCs w:val="18"/>
        </w:rPr>
        <w:t xml:space="preserve">Cloud_cci SEVIRI </w:t>
      </w:r>
      <w:r w:rsidR="008D5125" w:rsidRPr="00894ABA">
        <w:rPr>
          <w:rFonts w:ascii="Trebuchet MS" w:hAnsi="Trebuchet MS" w:cs="Arial"/>
          <w:b w:val="0"/>
          <w:i/>
          <w:szCs w:val="18"/>
        </w:rPr>
        <w:t xml:space="preserve">JCH histogram after aggregated over all grid cells, and normalized by the total number. Right: </w:t>
      </w:r>
      <w:r w:rsidR="00402912">
        <w:rPr>
          <w:rFonts w:ascii="Trebuchet MS" w:hAnsi="Trebuchet MS" w:cs="Arial"/>
          <w:b w:val="0"/>
          <w:i/>
          <w:szCs w:val="18"/>
        </w:rPr>
        <w:t>Map</w:t>
      </w:r>
      <w:r w:rsidR="00326B2E" w:rsidRPr="00894ABA">
        <w:rPr>
          <w:rFonts w:ascii="Trebuchet MS" w:hAnsi="Trebuchet MS" w:cs="Arial"/>
          <w:b w:val="0"/>
          <w:i/>
          <w:szCs w:val="18"/>
        </w:rPr>
        <w:t xml:space="preserve"> of </w:t>
      </w:r>
      <w:r w:rsidR="008D5125" w:rsidRPr="00894ABA">
        <w:rPr>
          <w:rFonts w:ascii="Trebuchet MS" w:hAnsi="Trebuchet MS" w:cs="Arial"/>
          <w:b w:val="0"/>
          <w:i/>
          <w:szCs w:val="18"/>
        </w:rPr>
        <w:t xml:space="preserve">relative occurrence of </w:t>
      </w:r>
      <w:r w:rsidR="00A01414">
        <w:rPr>
          <w:rFonts w:ascii="Trebuchet MS" w:hAnsi="Trebuchet MS" w:cs="Arial"/>
          <w:b w:val="0"/>
          <w:i/>
          <w:szCs w:val="18"/>
        </w:rPr>
        <w:t>stratocumulus clouds</w:t>
      </w:r>
      <w:r w:rsidR="008D5125" w:rsidRPr="00894ABA">
        <w:rPr>
          <w:rFonts w:ascii="Trebuchet MS" w:hAnsi="Trebuchet MS" w:cs="Arial"/>
          <w:b w:val="0"/>
          <w:i/>
          <w:szCs w:val="18"/>
        </w:rPr>
        <w:t xml:space="preserve"> </w:t>
      </w:r>
      <w:r w:rsidR="00A01414">
        <w:rPr>
          <w:rFonts w:ascii="Trebuchet MS" w:hAnsi="Trebuchet MS" w:cs="Arial"/>
          <w:b w:val="0"/>
          <w:i/>
          <w:szCs w:val="18"/>
        </w:rPr>
        <w:t xml:space="preserve">with CTP larger than </w:t>
      </w:r>
      <w:r w:rsidR="008D5125" w:rsidRPr="00894ABA">
        <w:rPr>
          <w:rFonts w:ascii="Trebuchet MS" w:hAnsi="Trebuchet MS" w:cs="Arial"/>
          <w:b w:val="0"/>
          <w:i/>
          <w:szCs w:val="18"/>
        </w:rPr>
        <w:t xml:space="preserve">680hPa and </w:t>
      </w:r>
      <w:r w:rsidR="00A01414">
        <w:rPr>
          <w:rFonts w:ascii="Trebuchet MS" w:hAnsi="Trebuchet MS" w:cs="Arial"/>
          <w:b w:val="0"/>
          <w:i/>
          <w:szCs w:val="18"/>
        </w:rPr>
        <w:t>COT between 3.6 and 23</w:t>
      </w:r>
      <w:r w:rsidR="008D5125" w:rsidRPr="00894ABA">
        <w:rPr>
          <w:rFonts w:ascii="Trebuchet MS" w:hAnsi="Trebuchet MS" w:cs="Arial"/>
          <w:b w:val="0"/>
          <w:i/>
          <w:szCs w:val="18"/>
        </w:rPr>
        <w:t xml:space="preserve"> </w:t>
      </w:r>
      <w:r w:rsidR="00A01414">
        <w:rPr>
          <w:rFonts w:ascii="Trebuchet MS" w:hAnsi="Trebuchet MS" w:cs="Arial"/>
          <w:b w:val="0"/>
          <w:i/>
          <w:szCs w:val="18"/>
        </w:rPr>
        <w:t xml:space="preserve">(according to </w:t>
      </w:r>
      <w:r w:rsidR="00A01414" w:rsidRPr="00894ABA">
        <w:rPr>
          <w:rFonts w:ascii="Trebuchet MS" w:hAnsi="Trebuchet MS" w:cs="Arial"/>
          <w:b w:val="0"/>
          <w:i/>
          <w:color w:val="002060"/>
          <w:szCs w:val="18"/>
        </w:rPr>
        <w:t>Rossow and Schiffer, 1999</w:t>
      </w:r>
      <w:r w:rsidR="00A01414" w:rsidRPr="00894ABA">
        <w:rPr>
          <w:rFonts w:ascii="Trebuchet MS" w:hAnsi="Trebuchet MS" w:cs="Arial"/>
          <w:b w:val="0"/>
          <w:i/>
          <w:szCs w:val="18"/>
        </w:rPr>
        <w:t xml:space="preserve">) </w:t>
      </w:r>
      <w:r w:rsidR="008D5125" w:rsidRPr="00894ABA">
        <w:rPr>
          <w:rFonts w:ascii="Trebuchet MS" w:hAnsi="Trebuchet MS" w:cs="Arial"/>
          <w:b w:val="0"/>
          <w:i/>
          <w:szCs w:val="18"/>
        </w:rPr>
        <w:t>with respect t</w:t>
      </w:r>
      <w:r w:rsidR="0080312F">
        <w:rPr>
          <w:rFonts w:ascii="Trebuchet MS" w:hAnsi="Trebuchet MS" w:cs="Arial"/>
          <w:b w:val="0"/>
          <w:i/>
          <w:szCs w:val="18"/>
        </w:rPr>
        <w:t>o all occurring clouds.</w:t>
      </w:r>
      <w:r w:rsidR="00320014">
        <w:rPr>
          <w:rFonts w:ascii="Trebuchet MS" w:hAnsi="Trebuchet MS" w:cs="Arial"/>
          <w:b w:val="0"/>
          <w:i/>
          <w:szCs w:val="18"/>
        </w:rPr>
        <w:t xml:space="preserve"> Bottom</w:t>
      </w:r>
      <w:r w:rsidR="00320014" w:rsidRPr="00E230A7">
        <w:rPr>
          <w:rFonts w:ascii="Trebuchet MS" w:hAnsi="Trebuchet MS" w:cs="Arial"/>
          <w:b w:val="0"/>
          <w:i/>
          <w:szCs w:val="18"/>
        </w:rPr>
        <w:t xml:space="preserve"> row: </w:t>
      </w:r>
      <w:r w:rsidR="00320014" w:rsidRPr="00894ABA">
        <w:rPr>
          <w:rFonts w:ascii="Trebuchet MS" w:hAnsi="Trebuchet MS" w:cs="Arial"/>
          <w:b w:val="0"/>
          <w:i/>
          <w:szCs w:val="18"/>
        </w:rPr>
        <w:t xml:space="preserve">Left: </w:t>
      </w:r>
      <w:r w:rsidR="00320014">
        <w:rPr>
          <w:rFonts w:ascii="Trebuchet MS" w:hAnsi="Trebuchet MS" w:cs="Arial"/>
          <w:b w:val="0"/>
          <w:i/>
          <w:szCs w:val="18"/>
        </w:rPr>
        <w:t xml:space="preserve">Cloud_cci SLSTR </w:t>
      </w:r>
      <w:r w:rsidR="00320014" w:rsidRPr="00894ABA">
        <w:rPr>
          <w:rFonts w:ascii="Trebuchet MS" w:hAnsi="Trebuchet MS" w:cs="Arial"/>
          <w:b w:val="0"/>
          <w:i/>
          <w:szCs w:val="18"/>
        </w:rPr>
        <w:t xml:space="preserve">JCH histogram after aggregated over all grid cells, and normalized by the total number. Right: </w:t>
      </w:r>
      <w:r w:rsidR="00A01414">
        <w:rPr>
          <w:rFonts w:ascii="Trebuchet MS" w:hAnsi="Trebuchet MS" w:cs="Arial"/>
          <w:b w:val="0"/>
          <w:i/>
          <w:szCs w:val="18"/>
        </w:rPr>
        <w:t>Map</w:t>
      </w:r>
      <w:r w:rsidR="00A01414" w:rsidRPr="00894ABA">
        <w:rPr>
          <w:rFonts w:ascii="Trebuchet MS" w:hAnsi="Trebuchet MS" w:cs="Arial"/>
          <w:b w:val="0"/>
          <w:i/>
          <w:szCs w:val="18"/>
        </w:rPr>
        <w:t xml:space="preserve"> of relative occurrence of </w:t>
      </w:r>
      <w:r w:rsidR="00A01414">
        <w:rPr>
          <w:rFonts w:ascii="Trebuchet MS" w:hAnsi="Trebuchet MS" w:cs="Arial"/>
          <w:b w:val="0"/>
          <w:i/>
          <w:szCs w:val="18"/>
        </w:rPr>
        <w:t>stratocumulus clouds in SLSTR data</w:t>
      </w:r>
      <w:r w:rsidR="00320014" w:rsidRPr="00894ABA">
        <w:rPr>
          <w:rFonts w:ascii="Trebuchet MS" w:hAnsi="Trebuchet MS" w:cs="Arial"/>
          <w:b w:val="0"/>
          <w:i/>
          <w:szCs w:val="18"/>
        </w:rPr>
        <w:t xml:space="preserve">. </w:t>
      </w:r>
      <w:r w:rsidR="0080312F">
        <w:rPr>
          <w:rFonts w:ascii="Trebuchet MS" w:hAnsi="Trebuchet MS" w:cs="Arial"/>
          <w:b w:val="0"/>
          <w:i/>
          <w:szCs w:val="18"/>
        </w:rPr>
        <w:t>All d</w:t>
      </w:r>
      <w:r w:rsidR="00320014" w:rsidRPr="00894ABA">
        <w:rPr>
          <w:rFonts w:ascii="Trebuchet MS" w:hAnsi="Trebuchet MS" w:cs="Arial"/>
          <w:b w:val="0"/>
          <w:i/>
          <w:szCs w:val="18"/>
        </w:rPr>
        <w:t xml:space="preserve">ata is for </w:t>
      </w:r>
      <w:r w:rsidR="00320014">
        <w:rPr>
          <w:rFonts w:ascii="Trebuchet MS" w:hAnsi="Trebuchet MS" w:cs="Arial"/>
          <w:b w:val="0"/>
          <w:i/>
          <w:szCs w:val="18"/>
        </w:rPr>
        <w:t>2019/07</w:t>
      </w:r>
      <w:r w:rsidR="00A01414">
        <w:rPr>
          <w:rFonts w:ascii="Trebuchet MS" w:hAnsi="Trebuchet MS" w:cs="Arial"/>
          <w:b w:val="0"/>
          <w:i/>
          <w:szCs w:val="18"/>
        </w:rPr>
        <w:t>.</w:t>
      </w:r>
    </w:p>
    <w:p w:rsidR="00326B2E" w:rsidRPr="00541488" w:rsidRDefault="00326B2E" w:rsidP="00326B2E">
      <w:pPr>
        <w:rPr>
          <w:sz w:val="4"/>
          <w:lang w:eastAsia="de-DE"/>
        </w:rPr>
      </w:pPr>
    </w:p>
    <w:p w:rsidR="00326B2E" w:rsidRPr="00894ABA" w:rsidRDefault="00326B2E" w:rsidP="00326B2E">
      <w:pPr>
        <w:rPr>
          <w:b/>
          <w:sz w:val="22"/>
          <w:lang w:eastAsia="de-DE"/>
        </w:rPr>
      </w:pPr>
      <w:r w:rsidRPr="00894ABA">
        <w:rPr>
          <w:b/>
          <w:sz w:val="22"/>
          <w:lang w:eastAsia="de-DE"/>
        </w:rPr>
        <w:t>Short algorithm approach description</w:t>
      </w:r>
      <w:r w:rsidR="008D5125" w:rsidRPr="00894ABA">
        <w:rPr>
          <w:b/>
          <w:sz w:val="22"/>
          <w:lang w:eastAsia="de-DE"/>
        </w:rPr>
        <w:t>:</w:t>
      </w:r>
    </w:p>
    <w:p w:rsidR="00326B2E" w:rsidRPr="00894ABA" w:rsidRDefault="008D5125" w:rsidP="00326B2E">
      <w:pPr>
        <w:rPr>
          <w:lang w:eastAsia="de-DE"/>
        </w:rPr>
      </w:pPr>
      <w:r w:rsidRPr="00894ABA">
        <w:rPr>
          <w:lang w:eastAsia="de-DE"/>
        </w:rPr>
        <w:t>For each daytime Level-2 pixel for which a cloud was detected and valid cloud optical thi</w:t>
      </w:r>
      <w:r w:rsidR="005236F4" w:rsidRPr="00894ABA">
        <w:rPr>
          <w:lang w:eastAsia="de-DE"/>
        </w:rPr>
        <w:t>ck</w:t>
      </w:r>
      <w:r w:rsidRPr="00894ABA">
        <w:rPr>
          <w:lang w:eastAsia="de-DE"/>
        </w:rPr>
        <w:t>ness and cloud top pressures were retrieved, the count</w:t>
      </w:r>
      <w:r w:rsidR="001F766D" w:rsidRPr="00894ABA">
        <w:rPr>
          <w:lang w:eastAsia="de-DE"/>
        </w:rPr>
        <w:t>s</w:t>
      </w:r>
      <w:r w:rsidRPr="00894ABA">
        <w:rPr>
          <w:lang w:eastAsia="de-DE"/>
        </w:rPr>
        <w:t xml:space="preserve"> of the specific COT-CTP bins is incremented</w:t>
      </w:r>
      <w:r w:rsidR="00B152F3">
        <w:rPr>
          <w:lang w:eastAsia="de-DE"/>
        </w:rPr>
        <w:t xml:space="preserve"> </w:t>
      </w:r>
      <w:r w:rsidR="00B152F3" w:rsidRPr="00894ABA">
        <w:rPr>
          <w:color w:val="000000" w:themeColor="text1"/>
          <w:szCs w:val="20"/>
          <w:lang w:eastAsia="de-DE"/>
        </w:rPr>
        <w:t>(More details in</w:t>
      </w:r>
      <w:r w:rsidR="00B152F3">
        <w:rPr>
          <w:color w:val="000000" w:themeColor="text1"/>
          <w:szCs w:val="20"/>
          <w:lang w:eastAsia="de-DE"/>
        </w:rPr>
        <w:t xml:space="preserve"> </w:t>
      </w:r>
      <w:r w:rsidR="00B152F3">
        <w:rPr>
          <w:color w:val="1F497D" w:themeColor="text2"/>
          <w:szCs w:val="20"/>
          <w:lang w:eastAsia="de-DE"/>
        </w:rPr>
        <w:t>ATBD</w:t>
      </w:r>
      <w:r w:rsidR="00B152F3" w:rsidRPr="00894ABA">
        <w:rPr>
          <w:color w:val="1F497D" w:themeColor="text2"/>
          <w:szCs w:val="20"/>
          <w:lang w:eastAsia="de-DE"/>
        </w:rPr>
        <w:t>v</w:t>
      </w:r>
      <w:r w:rsidR="00BC2981">
        <w:rPr>
          <w:color w:val="1F497D" w:themeColor="text2"/>
          <w:szCs w:val="20"/>
          <w:lang w:eastAsia="de-DE"/>
        </w:rPr>
        <w:t>9.0</w:t>
      </w:r>
      <w:r w:rsidR="00B152F3" w:rsidRPr="00894ABA">
        <w:rPr>
          <w:color w:val="000000" w:themeColor="text1"/>
          <w:szCs w:val="20"/>
          <w:lang w:eastAsia="de-DE"/>
        </w:rPr>
        <w:t>)</w:t>
      </w:r>
      <w:r w:rsidRPr="00894ABA">
        <w:rPr>
          <w:lang w:eastAsia="de-DE"/>
        </w:rPr>
        <w:t>.</w:t>
      </w:r>
    </w:p>
    <w:p w:rsidR="001F766D" w:rsidRPr="00541488" w:rsidRDefault="001F766D" w:rsidP="00326B2E">
      <w:pPr>
        <w:rPr>
          <w:sz w:val="8"/>
          <w:lang w:eastAsia="de-DE"/>
        </w:rPr>
      </w:pPr>
    </w:p>
    <w:p w:rsidR="001F766D" w:rsidRPr="00894ABA" w:rsidRDefault="001F766D" w:rsidP="001F766D">
      <w:pPr>
        <w:rPr>
          <w:b/>
          <w:sz w:val="22"/>
          <w:lang w:eastAsia="de-DE"/>
        </w:rPr>
      </w:pPr>
      <w:r w:rsidRPr="00894ABA">
        <w:rPr>
          <w:b/>
          <w:sz w:val="22"/>
          <w:lang w:eastAsia="de-DE"/>
        </w:rPr>
        <w:t>Uncertainty information:</w:t>
      </w:r>
    </w:p>
    <w:p w:rsidR="001F766D" w:rsidRPr="00894ABA" w:rsidRDefault="004F7788" w:rsidP="00CE3D8A">
      <w:pPr>
        <w:numPr>
          <w:ilvl w:val="0"/>
          <w:numId w:val="18"/>
        </w:numPr>
        <w:ind w:left="284" w:hanging="284"/>
        <w:rPr>
          <w:lang w:eastAsia="de-DE"/>
        </w:rPr>
      </w:pPr>
      <w:r w:rsidRPr="00894ABA">
        <w:rPr>
          <w:lang w:eastAsia="de-DE"/>
        </w:rPr>
        <w:t>No uncertainty information availabl</w:t>
      </w:r>
      <w:r w:rsidR="001C4FFB" w:rsidRPr="00894ABA">
        <w:rPr>
          <w:lang w:eastAsia="de-DE"/>
        </w:rPr>
        <w:t>e</w:t>
      </w:r>
      <w:r w:rsidRPr="00894ABA">
        <w:rPr>
          <w:lang w:eastAsia="de-DE"/>
        </w:rPr>
        <w:t xml:space="preserve"> for this product.</w:t>
      </w:r>
    </w:p>
    <w:p w:rsidR="00326B2E" w:rsidRPr="00894ABA" w:rsidRDefault="00326B2E" w:rsidP="00326B2E">
      <w:pPr>
        <w:rPr>
          <w:b/>
          <w:sz w:val="10"/>
          <w:lang w:eastAsia="de-DE"/>
        </w:rPr>
      </w:pPr>
    </w:p>
    <w:p w:rsidR="00326B2E" w:rsidRPr="00894ABA" w:rsidRDefault="001F766D" w:rsidP="00326B2E">
      <w:pPr>
        <w:rPr>
          <w:b/>
          <w:sz w:val="22"/>
          <w:lang w:eastAsia="de-DE"/>
        </w:rPr>
      </w:pPr>
      <w:r w:rsidRPr="00894ABA">
        <w:rPr>
          <w:b/>
          <w:sz w:val="22"/>
          <w:lang w:eastAsia="de-DE"/>
        </w:rPr>
        <w:t>Known l</w:t>
      </w:r>
      <w:r w:rsidR="00326B2E" w:rsidRPr="00894ABA">
        <w:rPr>
          <w:b/>
          <w:sz w:val="22"/>
          <w:lang w:eastAsia="de-DE"/>
        </w:rPr>
        <w:t>imitations</w:t>
      </w:r>
      <w:r w:rsidRPr="00894ABA">
        <w:rPr>
          <w:b/>
          <w:sz w:val="22"/>
          <w:lang w:eastAsia="de-DE"/>
        </w:rPr>
        <w:t>:</w:t>
      </w:r>
    </w:p>
    <w:p w:rsidR="005B169D" w:rsidRPr="00894ABA" w:rsidRDefault="00AE68B4" w:rsidP="001C4FFB">
      <w:pPr>
        <w:numPr>
          <w:ilvl w:val="0"/>
          <w:numId w:val="18"/>
        </w:numPr>
        <w:ind w:left="284" w:hanging="284"/>
        <w:rPr>
          <w:lang w:eastAsia="de-DE"/>
        </w:rPr>
      </w:pPr>
      <w:r w:rsidRPr="00894ABA">
        <w:rPr>
          <w:lang w:eastAsia="de-DE"/>
        </w:rPr>
        <w:t>JCH is a d</w:t>
      </w:r>
      <w:r w:rsidR="005B169D" w:rsidRPr="00894ABA">
        <w:rPr>
          <w:lang w:eastAsia="de-DE"/>
        </w:rPr>
        <w:t>aytime only product</w:t>
      </w:r>
    </w:p>
    <w:p w:rsidR="00326B2E" w:rsidRPr="00894ABA" w:rsidRDefault="001C4FFB" w:rsidP="001C4FFB">
      <w:pPr>
        <w:numPr>
          <w:ilvl w:val="0"/>
          <w:numId w:val="18"/>
        </w:numPr>
        <w:ind w:left="284" w:hanging="284"/>
        <w:rPr>
          <w:lang w:eastAsia="de-DE"/>
        </w:rPr>
      </w:pPr>
      <w:r w:rsidRPr="00894ABA">
        <w:rPr>
          <w:lang w:eastAsia="de-DE"/>
        </w:rPr>
        <w:t xml:space="preserve">Limitation </w:t>
      </w:r>
      <w:r w:rsidR="00AE68B4" w:rsidRPr="00894ABA">
        <w:rPr>
          <w:lang w:eastAsia="de-DE"/>
        </w:rPr>
        <w:t xml:space="preserve">as </w:t>
      </w:r>
      <w:r w:rsidRPr="00894ABA">
        <w:rPr>
          <w:lang w:eastAsia="de-DE"/>
        </w:rPr>
        <w:t>for CTP and COT also apply to this product.</w:t>
      </w:r>
    </w:p>
    <w:p w:rsidR="00326B2E" w:rsidRPr="00894ABA" w:rsidRDefault="00326B2E" w:rsidP="00326B2E">
      <w:pPr>
        <w:rPr>
          <w:sz w:val="10"/>
          <w:lang w:eastAsia="de-DE"/>
        </w:rPr>
      </w:pPr>
    </w:p>
    <w:p w:rsidR="00C845BD" w:rsidRPr="00894ABA" w:rsidRDefault="00C845BD" w:rsidP="00C845BD">
      <w:pPr>
        <w:rPr>
          <w:b/>
          <w:sz w:val="22"/>
          <w:szCs w:val="20"/>
          <w:lang w:eastAsia="de-DE"/>
        </w:rPr>
      </w:pPr>
      <w:r w:rsidRPr="00894ABA">
        <w:rPr>
          <w:b/>
          <w:sz w:val="22"/>
          <w:szCs w:val="20"/>
          <w:lang w:eastAsia="de-DE"/>
        </w:rPr>
        <w:t>Data fields</w:t>
      </w:r>
      <w:r w:rsidR="00CE3D8A" w:rsidRPr="00894ABA">
        <w:rPr>
          <w:sz w:val="22"/>
          <w:szCs w:val="20"/>
          <w:lang w:eastAsia="de-DE"/>
        </w:rPr>
        <w:t>*</w:t>
      </w:r>
      <w:r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526"/>
        <w:gridCol w:w="1701"/>
        <w:gridCol w:w="6095"/>
      </w:tblGrid>
      <w:tr w:rsidR="00C845BD" w:rsidRPr="00894ABA" w:rsidTr="00CE3D8A">
        <w:trPr>
          <w:trHeight w:val="506"/>
        </w:trPr>
        <w:tc>
          <w:tcPr>
            <w:tcW w:w="1526" w:type="dxa"/>
            <w:shd w:val="clear" w:color="auto" w:fill="DBE5F1"/>
          </w:tcPr>
          <w:p w:rsidR="00C845BD" w:rsidRPr="00894ABA" w:rsidRDefault="00C845BD" w:rsidP="00F05C95">
            <w:pPr>
              <w:rPr>
                <w:b/>
                <w:szCs w:val="20"/>
                <w:lang w:eastAsia="de-DE"/>
              </w:rPr>
            </w:pPr>
            <w:r w:rsidRPr="00894ABA">
              <w:rPr>
                <w:b/>
                <w:szCs w:val="20"/>
                <w:lang w:eastAsia="de-DE"/>
              </w:rPr>
              <w:t>Product level</w:t>
            </w:r>
          </w:p>
        </w:tc>
        <w:tc>
          <w:tcPr>
            <w:tcW w:w="1701" w:type="dxa"/>
            <w:shd w:val="clear" w:color="auto" w:fill="DBE5F1"/>
          </w:tcPr>
          <w:p w:rsidR="00C845BD" w:rsidRPr="00894ABA" w:rsidRDefault="00C845BD" w:rsidP="00F05C95">
            <w:pPr>
              <w:rPr>
                <w:rFonts w:ascii="Courier New" w:hAnsi="Courier New" w:cs="Courier New"/>
                <w:szCs w:val="20"/>
                <w:lang w:eastAsia="de-DE"/>
              </w:rPr>
            </w:pPr>
            <w:r w:rsidRPr="00894ABA">
              <w:rPr>
                <w:b/>
                <w:szCs w:val="20"/>
                <w:lang w:eastAsia="de-DE"/>
              </w:rPr>
              <w:t>Data field name</w:t>
            </w:r>
          </w:p>
        </w:tc>
        <w:tc>
          <w:tcPr>
            <w:tcW w:w="6095" w:type="dxa"/>
            <w:shd w:val="clear" w:color="auto" w:fill="DBE5F1"/>
          </w:tcPr>
          <w:p w:rsidR="00C845BD" w:rsidRPr="00894ABA" w:rsidRDefault="00C845BD" w:rsidP="00F05C95">
            <w:pPr>
              <w:rPr>
                <w:b/>
                <w:szCs w:val="20"/>
                <w:lang w:eastAsia="de-DE"/>
              </w:rPr>
            </w:pPr>
            <w:r w:rsidRPr="00894ABA">
              <w:rPr>
                <w:b/>
                <w:szCs w:val="20"/>
                <w:lang w:eastAsia="de-DE"/>
              </w:rPr>
              <w:t>Description</w:t>
            </w:r>
          </w:p>
        </w:tc>
      </w:tr>
      <w:tr w:rsidR="00C845BD" w:rsidRPr="00894ABA" w:rsidTr="00CE3D8A">
        <w:trPr>
          <w:trHeight w:val="284"/>
        </w:trPr>
        <w:tc>
          <w:tcPr>
            <w:tcW w:w="1526" w:type="dxa"/>
            <w:shd w:val="clear" w:color="auto" w:fill="EAF1DD"/>
          </w:tcPr>
          <w:p w:rsidR="00C845BD" w:rsidRPr="00894ABA" w:rsidRDefault="00C845BD" w:rsidP="00F05C95">
            <w:pPr>
              <w:rPr>
                <w:rFonts w:ascii="Courier New" w:hAnsi="Courier New" w:cs="Courier New"/>
                <w:b/>
                <w:szCs w:val="20"/>
                <w:lang w:eastAsia="de-DE"/>
              </w:rPr>
            </w:pPr>
            <w:r w:rsidRPr="00894ABA">
              <w:rPr>
                <w:b/>
                <w:szCs w:val="20"/>
                <w:lang w:eastAsia="de-DE"/>
              </w:rPr>
              <w:t>Level-2</w:t>
            </w:r>
          </w:p>
        </w:tc>
        <w:tc>
          <w:tcPr>
            <w:tcW w:w="1701" w:type="dxa"/>
            <w:shd w:val="clear" w:color="auto" w:fill="auto"/>
          </w:tcPr>
          <w:p w:rsidR="00C845BD" w:rsidRPr="00894ABA" w:rsidRDefault="00C845BD" w:rsidP="00F05C95">
            <w:pPr>
              <w:rPr>
                <w:rFonts w:ascii="Courier New" w:hAnsi="Courier New" w:cs="Courier New"/>
                <w:szCs w:val="20"/>
                <w:lang w:eastAsia="de-DE"/>
              </w:rPr>
            </w:pPr>
            <w:r w:rsidRPr="00894ABA">
              <w:rPr>
                <w:rFonts w:ascii="Courier New" w:hAnsi="Courier New" w:cs="Courier New"/>
                <w:szCs w:val="20"/>
                <w:lang w:eastAsia="de-DE"/>
              </w:rPr>
              <w:t>N/A</w:t>
            </w:r>
          </w:p>
        </w:tc>
        <w:tc>
          <w:tcPr>
            <w:tcW w:w="6095" w:type="dxa"/>
            <w:shd w:val="clear" w:color="auto" w:fill="auto"/>
          </w:tcPr>
          <w:p w:rsidR="00C845BD" w:rsidRPr="00894ABA" w:rsidRDefault="00C845BD" w:rsidP="00C845BD">
            <w:pPr>
              <w:tabs>
                <w:tab w:val="left" w:pos="2970"/>
              </w:tabs>
              <w:jc w:val="left"/>
              <w:rPr>
                <w:szCs w:val="20"/>
                <w:lang w:eastAsia="de-DE"/>
              </w:rPr>
            </w:pPr>
            <w:r w:rsidRPr="00894ABA">
              <w:rPr>
                <w:szCs w:val="20"/>
                <w:lang w:eastAsia="de-DE"/>
              </w:rPr>
              <w:t>N/A</w:t>
            </w:r>
          </w:p>
        </w:tc>
      </w:tr>
      <w:tr w:rsidR="00C845BD" w:rsidRPr="00894ABA" w:rsidTr="00CE3D8A">
        <w:trPr>
          <w:trHeight w:val="284"/>
        </w:trPr>
        <w:tc>
          <w:tcPr>
            <w:tcW w:w="1526" w:type="dxa"/>
            <w:shd w:val="clear" w:color="auto" w:fill="D6E3BC"/>
          </w:tcPr>
          <w:p w:rsidR="00C845BD" w:rsidRPr="00894ABA" w:rsidRDefault="00C845BD" w:rsidP="00F05C95">
            <w:pPr>
              <w:rPr>
                <w:rFonts w:ascii="Courier New" w:hAnsi="Courier New" w:cs="Courier New"/>
                <w:b/>
                <w:szCs w:val="20"/>
                <w:lang w:eastAsia="de-DE"/>
              </w:rPr>
            </w:pPr>
            <w:r w:rsidRPr="00894ABA">
              <w:rPr>
                <w:b/>
                <w:szCs w:val="20"/>
                <w:lang w:eastAsia="de-DE"/>
              </w:rPr>
              <w:t>Level-3U</w:t>
            </w:r>
          </w:p>
        </w:tc>
        <w:tc>
          <w:tcPr>
            <w:tcW w:w="1701" w:type="dxa"/>
            <w:shd w:val="clear" w:color="auto" w:fill="auto"/>
          </w:tcPr>
          <w:p w:rsidR="00C845BD" w:rsidRPr="00894ABA" w:rsidRDefault="00C845BD" w:rsidP="00F05C95">
            <w:pPr>
              <w:rPr>
                <w:rFonts w:ascii="Courier New" w:hAnsi="Courier New" w:cs="Courier New"/>
                <w:szCs w:val="20"/>
                <w:lang w:eastAsia="de-DE"/>
              </w:rPr>
            </w:pPr>
            <w:r w:rsidRPr="00894ABA">
              <w:rPr>
                <w:rFonts w:ascii="Courier New" w:hAnsi="Courier New" w:cs="Courier New"/>
                <w:szCs w:val="20"/>
                <w:lang w:eastAsia="de-DE"/>
              </w:rPr>
              <w:t>N/A</w:t>
            </w:r>
          </w:p>
        </w:tc>
        <w:tc>
          <w:tcPr>
            <w:tcW w:w="6095" w:type="dxa"/>
            <w:shd w:val="clear" w:color="auto" w:fill="auto"/>
          </w:tcPr>
          <w:p w:rsidR="00C845BD" w:rsidRPr="00894ABA" w:rsidRDefault="00C845BD" w:rsidP="00C845BD">
            <w:pPr>
              <w:tabs>
                <w:tab w:val="left" w:pos="2970"/>
              </w:tabs>
              <w:jc w:val="left"/>
              <w:rPr>
                <w:szCs w:val="20"/>
                <w:lang w:eastAsia="de-DE"/>
              </w:rPr>
            </w:pPr>
            <w:r w:rsidRPr="00894ABA">
              <w:rPr>
                <w:szCs w:val="20"/>
                <w:lang w:eastAsia="de-DE"/>
              </w:rPr>
              <w:t>N/A</w:t>
            </w:r>
          </w:p>
        </w:tc>
      </w:tr>
      <w:tr w:rsidR="00C845BD" w:rsidRPr="00894ABA" w:rsidTr="00CE3D8A">
        <w:trPr>
          <w:trHeight w:val="284"/>
        </w:trPr>
        <w:tc>
          <w:tcPr>
            <w:tcW w:w="1526" w:type="dxa"/>
            <w:shd w:val="clear" w:color="auto" w:fill="C2D69B"/>
          </w:tcPr>
          <w:p w:rsidR="00C845BD" w:rsidRPr="00894ABA" w:rsidRDefault="00C845BD" w:rsidP="00F05C95">
            <w:pPr>
              <w:rPr>
                <w:b/>
                <w:szCs w:val="20"/>
                <w:lang w:eastAsia="de-DE"/>
              </w:rPr>
            </w:pPr>
            <w:r w:rsidRPr="00894ABA">
              <w:rPr>
                <w:b/>
                <w:szCs w:val="20"/>
                <w:lang w:eastAsia="de-DE"/>
              </w:rPr>
              <w:t>Level-3C</w:t>
            </w:r>
          </w:p>
        </w:tc>
        <w:tc>
          <w:tcPr>
            <w:tcW w:w="1701" w:type="dxa"/>
            <w:shd w:val="clear" w:color="auto" w:fill="auto"/>
          </w:tcPr>
          <w:p w:rsidR="00C845BD" w:rsidRPr="00894ABA" w:rsidRDefault="00C845BD" w:rsidP="00F05C95">
            <w:pPr>
              <w:rPr>
                <w:rFonts w:ascii="Times New Roman" w:hAnsi="Times New Roman"/>
                <w:i/>
                <w:szCs w:val="20"/>
                <w:lang w:eastAsia="de-DE"/>
              </w:rPr>
            </w:pPr>
            <w:r w:rsidRPr="00894ABA">
              <w:rPr>
                <w:rFonts w:ascii="Times New Roman" w:hAnsi="Times New Roman"/>
                <w:i/>
                <w:szCs w:val="20"/>
                <w:lang w:eastAsia="de-DE"/>
              </w:rPr>
              <w:t>hist2d_cot_ctp</w:t>
            </w:r>
          </w:p>
        </w:tc>
        <w:tc>
          <w:tcPr>
            <w:tcW w:w="6095" w:type="dxa"/>
            <w:shd w:val="clear" w:color="auto" w:fill="auto"/>
          </w:tcPr>
          <w:p w:rsidR="00C845BD" w:rsidRPr="00894ABA" w:rsidRDefault="00DB5881" w:rsidP="00F05C95">
            <w:pPr>
              <w:tabs>
                <w:tab w:val="left" w:pos="2970"/>
              </w:tabs>
              <w:jc w:val="left"/>
              <w:rPr>
                <w:szCs w:val="20"/>
                <w:lang w:eastAsia="de-DE"/>
              </w:rPr>
            </w:pPr>
            <w:r w:rsidRPr="00894ABA">
              <w:rPr>
                <w:szCs w:val="20"/>
                <w:lang w:eastAsia="de-DE"/>
              </w:rPr>
              <w:t>Two-dimensional, COT-CTP histogram</w:t>
            </w:r>
            <w:r w:rsidR="000E3FDC" w:rsidRPr="00894ABA">
              <w:rPr>
                <w:szCs w:val="20"/>
                <w:lang w:eastAsia="de-DE"/>
              </w:rPr>
              <w:t xml:space="preserve"> containing absolute counts</w:t>
            </w:r>
          </w:p>
        </w:tc>
      </w:tr>
    </w:tbl>
    <w:p w:rsidR="00CE3D8A" w:rsidRPr="00894ABA" w:rsidRDefault="00CE3D8A" w:rsidP="00CE3D8A">
      <w:pPr>
        <w:rPr>
          <w:rFonts w:cs="Arial"/>
        </w:rPr>
      </w:pPr>
      <w:bookmarkStart w:id="50" w:name="_Toc338405733"/>
      <w:r w:rsidRPr="00894ABA">
        <w:rPr>
          <w:rFonts w:cs="Arial"/>
        </w:rPr>
        <w:t>* Complete list of data fields is given in Annex B</w:t>
      </w:r>
    </w:p>
    <w:p w:rsidR="003502AB" w:rsidRDefault="003502AB">
      <w:pPr>
        <w:spacing w:before="0" w:after="0"/>
        <w:jc w:val="left"/>
        <w:rPr>
          <w:rFonts w:cs="Arial"/>
          <w:b/>
          <w:bCs/>
          <w:iCs/>
          <w:sz w:val="24"/>
          <w:szCs w:val="28"/>
          <w:lang w:eastAsia="de-DE"/>
        </w:rPr>
      </w:pPr>
      <w:r>
        <w:br w:type="page"/>
      </w:r>
    </w:p>
    <w:p w:rsidR="002E4ACB" w:rsidRPr="00894ABA" w:rsidRDefault="003F0302" w:rsidP="009760E2">
      <w:pPr>
        <w:pStyle w:val="berschrift2"/>
      </w:pPr>
      <w:bookmarkStart w:id="51" w:name="_Toc156831000"/>
      <w:r>
        <w:t>Top of</w:t>
      </w:r>
      <w:r w:rsidR="002E4ACB" w:rsidRPr="00894ABA">
        <w:t xml:space="preserve"> atmosphere broadband radiative flux</w:t>
      </w:r>
      <w:bookmarkEnd w:id="51"/>
    </w:p>
    <w:p w:rsidR="00031BBE" w:rsidRDefault="00031BBE" w:rsidP="002E4ACB">
      <w:pPr>
        <w:rPr>
          <w:lang w:eastAsia="de-DE"/>
        </w:rPr>
      </w:pPr>
      <w:r>
        <w:rPr>
          <w:lang w:eastAsia="de-DE"/>
        </w:rPr>
        <w:t>This</w:t>
      </w:r>
      <w:r w:rsidR="008E1A95" w:rsidRPr="00894ABA">
        <w:rPr>
          <w:lang w:eastAsia="de-DE"/>
        </w:rPr>
        <w:t xml:space="preserve"> product</w:t>
      </w:r>
      <w:r>
        <w:rPr>
          <w:lang w:eastAsia="de-DE"/>
        </w:rPr>
        <w:t xml:space="preserve"> group</w:t>
      </w:r>
      <w:r w:rsidR="004F3F7B">
        <w:rPr>
          <w:lang w:eastAsia="de-DE"/>
        </w:rPr>
        <w:t xml:space="preserve"> contain</w:t>
      </w:r>
      <w:r>
        <w:rPr>
          <w:lang w:eastAsia="de-DE"/>
        </w:rPr>
        <w:t>s followin</w:t>
      </w:r>
      <w:r w:rsidR="003F0302">
        <w:rPr>
          <w:lang w:eastAsia="de-DE"/>
        </w:rPr>
        <w:t>g radiative fluxes at top of</w:t>
      </w:r>
      <w:r>
        <w:rPr>
          <w:lang w:eastAsia="de-DE"/>
        </w:rPr>
        <w:t xml:space="preserve"> atmosphere (TOA):</w:t>
      </w:r>
    </w:p>
    <w:p w:rsidR="00031BBE" w:rsidRDefault="00031BBE" w:rsidP="00031BBE">
      <w:pPr>
        <w:pStyle w:val="Listenabsatz"/>
        <w:numPr>
          <w:ilvl w:val="0"/>
          <w:numId w:val="34"/>
        </w:numPr>
        <w:spacing w:line="276" w:lineRule="auto"/>
        <w:rPr>
          <w:lang w:eastAsia="de-DE"/>
        </w:rPr>
      </w:pPr>
      <w:r>
        <w:rPr>
          <w:lang w:eastAsia="de-DE"/>
        </w:rPr>
        <w:t>Downwelling shortwave (solar) broadband radiative flux at TOA (</w:t>
      </w:r>
      <m:oMath>
        <m:sSubSup>
          <m:sSubSupPr>
            <m:ctrlPr>
              <w:rPr>
                <w:rFonts w:ascii="Cambria Math" w:hAnsi="Cambria Math" w:cs="Arial"/>
                <w:i/>
                <w:sz w:val="18"/>
              </w:rPr>
            </m:ctrlPr>
          </m:sSubSupPr>
          <m:e>
            <m:r>
              <m:rPr>
                <m:sty m:val="p"/>
              </m:rPr>
              <w:rPr>
                <w:rFonts w:ascii="Cambria Math" w:hAnsi="Cambria Math" w:cs="Arial"/>
                <w:sz w:val="18"/>
              </w:rPr>
              <m:t>SWF</m:t>
            </m:r>
          </m:e>
          <m:sub>
            <m:r>
              <m:rPr>
                <m:sty m:val="p"/>
              </m:rPr>
              <w:rPr>
                <w:rFonts w:ascii="Cambria Math" w:hAnsi="Cambria Math" w:cs="Arial"/>
                <w:sz w:val="18"/>
              </w:rPr>
              <m:t>TOA</m:t>
            </m:r>
          </m:sub>
          <m:sup>
            <m:r>
              <m:rPr>
                <m:sty m:val="p"/>
              </m:rPr>
              <w:rPr>
                <w:rFonts w:ascii="Cambria Math" w:hAnsi="Cambria Math" w:cs="Arial"/>
                <w:sz w:val="18"/>
              </w:rPr>
              <m:t>down</m:t>
            </m:r>
          </m:sup>
        </m:sSubSup>
      </m:oMath>
      <w:r>
        <w:rPr>
          <w:lang w:eastAsia="de-DE"/>
        </w:rPr>
        <w:t>)</w:t>
      </w:r>
    </w:p>
    <w:p w:rsidR="00031BBE" w:rsidRDefault="00031BBE" w:rsidP="00031BBE">
      <w:pPr>
        <w:pStyle w:val="Listenabsatz"/>
        <w:numPr>
          <w:ilvl w:val="0"/>
          <w:numId w:val="34"/>
        </w:numPr>
        <w:spacing w:line="276" w:lineRule="auto"/>
        <w:rPr>
          <w:lang w:eastAsia="de-DE"/>
        </w:rPr>
      </w:pPr>
      <w:r>
        <w:rPr>
          <w:lang w:eastAsia="de-DE"/>
        </w:rPr>
        <w:t>Upwelling shortwave (solar) broadband radiative flux at TOA (</w:t>
      </w:r>
      <m:oMath>
        <m:sSubSup>
          <m:sSubSupPr>
            <m:ctrlPr>
              <w:rPr>
                <w:rFonts w:ascii="Cambria Math" w:hAnsi="Cambria Math" w:cs="Arial"/>
                <w:i/>
                <w:sz w:val="18"/>
              </w:rPr>
            </m:ctrlPr>
          </m:sSubSupPr>
          <m:e>
            <m:r>
              <m:rPr>
                <m:sty m:val="p"/>
              </m:rPr>
              <w:rPr>
                <w:rFonts w:ascii="Cambria Math" w:hAnsi="Cambria Math" w:cs="Arial"/>
                <w:sz w:val="18"/>
              </w:rPr>
              <m:t>SWF</m:t>
            </m:r>
          </m:e>
          <m:sub>
            <m:r>
              <m:rPr>
                <m:sty m:val="p"/>
              </m:rPr>
              <w:rPr>
                <w:rFonts w:ascii="Cambria Math" w:hAnsi="Cambria Math" w:cs="Arial"/>
                <w:sz w:val="18"/>
              </w:rPr>
              <m:t>TOA</m:t>
            </m:r>
          </m:sub>
          <m:sup>
            <m:r>
              <m:rPr>
                <m:sty m:val="p"/>
              </m:rPr>
              <w:rPr>
                <w:rFonts w:ascii="Cambria Math" w:hAnsi="Cambria Math" w:cs="Arial"/>
                <w:sz w:val="18"/>
              </w:rPr>
              <m:t>up</m:t>
            </m:r>
          </m:sup>
        </m:sSubSup>
      </m:oMath>
      <w:r>
        <w:rPr>
          <w:lang w:eastAsia="de-DE"/>
        </w:rPr>
        <w:t>)</w:t>
      </w:r>
    </w:p>
    <w:p w:rsidR="00031BBE" w:rsidRDefault="00031BBE" w:rsidP="00031BBE">
      <w:pPr>
        <w:pStyle w:val="Listenabsatz"/>
        <w:numPr>
          <w:ilvl w:val="0"/>
          <w:numId w:val="34"/>
        </w:numPr>
        <w:spacing w:line="276" w:lineRule="auto"/>
        <w:rPr>
          <w:lang w:eastAsia="de-DE"/>
        </w:rPr>
      </w:pPr>
      <w:r>
        <w:rPr>
          <w:lang w:eastAsia="de-DE"/>
        </w:rPr>
        <w:t>Upwelling longwave (thermal) broadband radiative flux at TOA (</w:t>
      </w:r>
      <m:oMath>
        <m:sSubSup>
          <m:sSubSupPr>
            <m:ctrlPr>
              <w:rPr>
                <w:rFonts w:ascii="Cambria Math" w:hAnsi="Cambria Math" w:cs="Arial"/>
                <w:i/>
                <w:sz w:val="18"/>
              </w:rPr>
            </m:ctrlPr>
          </m:sSubSupPr>
          <m:e>
            <m:r>
              <m:rPr>
                <m:sty m:val="p"/>
              </m:rPr>
              <w:rPr>
                <w:rFonts w:ascii="Cambria Math" w:hAnsi="Cambria Math" w:cs="Arial"/>
                <w:sz w:val="18"/>
              </w:rPr>
              <m:t>LWF</m:t>
            </m:r>
          </m:e>
          <m:sub>
            <m:r>
              <m:rPr>
                <m:sty m:val="p"/>
              </m:rPr>
              <w:rPr>
                <w:rFonts w:ascii="Cambria Math" w:hAnsi="Cambria Math" w:cs="Arial"/>
                <w:sz w:val="18"/>
              </w:rPr>
              <m:t>TOA</m:t>
            </m:r>
          </m:sub>
          <m:sup>
            <m:r>
              <m:rPr>
                <m:sty m:val="p"/>
              </m:rPr>
              <w:rPr>
                <w:rFonts w:ascii="Cambria Math" w:hAnsi="Cambria Math" w:cs="Arial"/>
                <w:sz w:val="18"/>
              </w:rPr>
              <m:t>up</m:t>
            </m:r>
          </m:sup>
        </m:sSubSup>
      </m:oMath>
      <w:r>
        <w:rPr>
          <w:lang w:eastAsia="de-DE"/>
        </w:rPr>
        <w:t>)</w:t>
      </w:r>
    </w:p>
    <w:p w:rsidR="002E4ACB" w:rsidRPr="00894ABA" w:rsidRDefault="00031BBE" w:rsidP="002E4ACB">
      <w:pPr>
        <w:rPr>
          <w:lang w:eastAsia="de-DE"/>
        </w:rPr>
      </w:pPr>
      <w:r>
        <w:rPr>
          <w:lang w:eastAsia="de-DE"/>
        </w:rPr>
        <w:t xml:space="preserve">For the upwelling </w:t>
      </w:r>
      <w:r w:rsidR="004F3189">
        <w:rPr>
          <w:lang w:eastAsia="de-DE"/>
        </w:rPr>
        <w:t>components,</w:t>
      </w:r>
      <w:r>
        <w:rPr>
          <w:lang w:eastAsia="de-DE"/>
        </w:rPr>
        <w:t xml:space="preserve"> all-sky and clear-sky fluxes are </w:t>
      </w:r>
      <w:r w:rsidR="004F3189">
        <w:rPr>
          <w:lang w:eastAsia="de-DE"/>
        </w:rPr>
        <w:t>available</w:t>
      </w:r>
      <w:r>
        <w:rPr>
          <w:lang w:eastAsia="de-DE"/>
        </w:rPr>
        <w:t>. All</w:t>
      </w:r>
      <w:r w:rsidR="002E4ACB" w:rsidRPr="00894ABA">
        <w:rPr>
          <w:lang w:eastAsia="de-DE"/>
        </w:rPr>
        <w:t xml:space="preserve"> product</w:t>
      </w:r>
      <w:r w:rsidR="004F3F7B">
        <w:rPr>
          <w:lang w:eastAsia="de-DE"/>
        </w:rPr>
        <w:t>s</w:t>
      </w:r>
      <w:r w:rsidR="002E4ACB" w:rsidRPr="00894ABA">
        <w:rPr>
          <w:lang w:eastAsia="de-DE"/>
        </w:rPr>
        <w:t xml:space="preserve"> exists on pixel level in Level-2, globally gridded but unaveraged (Level-3U) </w:t>
      </w:r>
      <w:r w:rsidR="004F3F7B">
        <w:rPr>
          <w:lang w:eastAsia="de-DE"/>
        </w:rPr>
        <w:t xml:space="preserve">composites </w:t>
      </w:r>
      <w:r w:rsidR="002E4ACB" w:rsidRPr="00894ABA">
        <w:rPr>
          <w:lang w:eastAsia="de-DE"/>
        </w:rPr>
        <w:t xml:space="preserve">and </w:t>
      </w:r>
      <w:r w:rsidR="004F3F7B">
        <w:rPr>
          <w:lang w:eastAsia="de-DE"/>
        </w:rPr>
        <w:t>a</w:t>
      </w:r>
      <w:r w:rsidR="002E4ACB" w:rsidRPr="00894ABA">
        <w:rPr>
          <w:lang w:eastAsia="de-DE"/>
        </w:rPr>
        <w:t xml:space="preserve">s monthly mean </w:t>
      </w:r>
      <w:r w:rsidR="002544ED" w:rsidRPr="00894ABA">
        <w:rPr>
          <w:lang w:eastAsia="de-DE"/>
        </w:rPr>
        <w:t>flux</w:t>
      </w:r>
      <w:r w:rsidR="004F3F7B">
        <w:rPr>
          <w:lang w:eastAsia="de-DE"/>
        </w:rPr>
        <w:t>es</w:t>
      </w:r>
      <w:r w:rsidR="002E4ACB" w:rsidRPr="00894ABA">
        <w:rPr>
          <w:lang w:eastAsia="de-DE"/>
        </w:rPr>
        <w:t xml:space="preserve"> (Level-3C)</w:t>
      </w:r>
      <w:r w:rsidR="002544ED" w:rsidRPr="00894ABA">
        <w:rPr>
          <w:lang w:eastAsia="de-DE"/>
        </w:rPr>
        <w:t xml:space="preserve"> which includes already a diurnal cycle correction</w:t>
      </w:r>
      <w:r w:rsidR="002E4ACB" w:rsidRPr="00894ABA">
        <w:rPr>
          <w:lang w:eastAsia="de-DE"/>
        </w:rPr>
        <w:t>. Examples of</w:t>
      </w:r>
      <w:r w:rsidR="00372A6B">
        <w:rPr>
          <w:lang w:eastAsia="de-DE"/>
        </w:rPr>
        <w:t xml:space="preserve"> SEVIRI Level-2, SLSTR</w:t>
      </w:r>
      <w:r w:rsidR="002E4ACB" w:rsidRPr="00894ABA">
        <w:rPr>
          <w:lang w:eastAsia="de-DE"/>
        </w:rPr>
        <w:t xml:space="preserve"> Level-3U and Level-3C are shown in</w:t>
      </w:r>
      <w:r w:rsidR="004F3F7B">
        <w:rPr>
          <w:lang w:eastAsia="de-DE"/>
        </w:rPr>
        <w:t xml:space="preserve"> </w:t>
      </w:r>
      <w:r w:rsidR="004F3F7B">
        <w:rPr>
          <w:lang w:eastAsia="de-DE"/>
        </w:rPr>
        <w:fldChar w:fldCharType="begin"/>
      </w:r>
      <w:r w:rsidR="004F3F7B">
        <w:rPr>
          <w:lang w:eastAsia="de-DE"/>
        </w:rPr>
        <w:instrText xml:space="preserve"> REF _Ref529265255 \h </w:instrText>
      </w:r>
      <w:r w:rsidR="004F3F7B">
        <w:rPr>
          <w:lang w:eastAsia="de-DE"/>
        </w:rPr>
      </w:r>
      <w:r w:rsidR="004F3F7B">
        <w:rPr>
          <w:lang w:eastAsia="de-DE"/>
        </w:rPr>
        <w:fldChar w:fldCharType="separate"/>
      </w:r>
      <w:r w:rsidR="000014CC" w:rsidRPr="00894ABA">
        <w:t xml:space="preserve">Figure </w:t>
      </w:r>
      <w:r w:rsidR="000014CC">
        <w:rPr>
          <w:noProof/>
        </w:rPr>
        <w:t>2</w:t>
      </w:r>
      <w:r w:rsidR="000014CC">
        <w:noBreakHyphen/>
      </w:r>
      <w:r w:rsidR="000014CC">
        <w:rPr>
          <w:noProof/>
        </w:rPr>
        <w:t>10</w:t>
      </w:r>
      <w:r w:rsidR="004F3F7B">
        <w:rPr>
          <w:lang w:eastAsia="de-DE"/>
        </w:rPr>
        <w:fldChar w:fldCharType="end"/>
      </w:r>
      <w:r w:rsidR="00205BD1">
        <w:rPr>
          <w:lang w:eastAsia="de-DE"/>
        </w:rPr>
        <w:t xml:space="preserve"> and </w:t>
      </w:r>
      <w:r w:rsidR="00205BD1">
        <w:rPr>
          <w:lang w:eastAsia="de-DE"/>
        </w:rPr>
        <w:fldChar w:fldCharType="begin"/>
      </w:r>
      <w:r w:rsidR="00205BD1">
        <w:rPr>
          <w:lang w:eastAsia="de-DE"/>
        </w:rPr>
        <w:instrText xml:space="preserve"> REF _Ref529265255 \h </w:instrText>
      </w:r>
      <w:r w:rsidR="00205BD1">
        <w:rPr>
          <w:lang w:eastAsia="de-DE"/>
        </w:rPr>
      </w:r>
      <w:r w:rsidR="00205BD1">
        <w:rPr>
          <w:lang w:eastAsia="de-DE"/>
        </w:rPr>
        <w:fldChar w:fldCharType="separate"/>
      </w:r>
      <w:r w:rsidR="00205BD1" w:rsidRPr="00894ABA">
        <w:t xml:space="preserve">Figure </w:t>
      </w:r>
      <w:r w:rsidR="00205BD1">
        <w:rPr>
          <w:noProof/>
        </w:rPr>
        <w:t>2</w:t>
      </w:r>
      <w:r w:rsidR="00205BD1">
        <w:noBreakHyphen/>
      </w:r>
      <w:r w:rsidR="00205BD1">
        <w:rPr>
          <w:noProof/>
        </w:rPr>
        <w:t>11</w:t>
      </w:r>
      <w:r w:rsidR="00205BD1">
        <w:rPr>
          <w:lang w:eastAsia="de-DE"/>
        </w:rPr>
        <w:fldChar w:fldCharType="end"/>
      </w:r>
      <w:r w:rsidR="002E4ACB" w:rsidRPr="00894ABA">
        <w:rPr>
          <w:lang w:eastAsia="de-DE"/>
        </w:rPr>
        <w:t>.</w:t>
      </w:r>
    </w:p>
    <w:p w:rsidR="002E4ACB" w:rsidRDefault="002E4ACB" w:rsidP="002E4ACB">
      <w:pPr>
        <w:jc w:val="center"/>
        <w:rPr>
          <w:lang w:eastAsia="de-DE"/>
        </w:rPr>
      </w:pPr>
    </w:p>
    <w:p w:rsidR="00205BD1" w:rsidRDefault="0075349B" w:rsidP="00205BD1">
      <w:pPr>
        <w:keepNext/>
        <w:jc w:val="center"/>
      </w:pPr>
      <w:r>
        <w:rPr>
          <w:noProof/>
          <w:lang w:eastAsia="en-GB"/>
        </w:rPr>
        <w:drawing>
          <wp:inline distT="0" distB="0" distL="0" distR="0">
            <wp:extent cx="5760000" cy="4738605"/>
            <wp:effectExtent l="0" t="0" r="0" b="508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201907_demo_v1.1_props3_SEVIRI_v3.pn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760000" cy="4738605"/>
                    </a:xfrm>
                    <a:prstGeom prst="rect">
                      <a:avLst/>
                    </a:prstGeom>
                    <a:ln>
                      <a:noFill/>
                    </a:ln>
                    <a:extLst>
                      <a:ext uri="{53640926-AAD7-44D8-BBD7-CCE9431645EC}">
                        <a14:shadowObscured xmlns:a14="http://schemas.microsoft.com/office/drawing/2010/main"/>
                      </a:ext>
                    </a:extLst>
                  </pic:spPr>
                </pic:pic>
              </a:graphicData>
            </a:graphic>
          </wp:inline>
        </w:drawing>
      </w:r>
    </w:p>
    <w:p w:rsidR="0075349B" w:rsidRDefault="00205BD1" w:rsidP="00205BD1">
      <w:pPr>
        <w:pStyle w:val="Beschriftung"/>
        <w:rPr>
          <w:lang w:eastAsia="de-DE"/>
        </w:rPr>
      </w:pPr>
      <w:r w:rsidRPr="00205BD1">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10</w:t>
      </w:r>
      <w:r w:rsidR="0025359D">
        <w:rPr>
          <w:rFonts w:ascii="Trebuchet MS" w:hAnsi="Trebuchet MS"/>
        </w:rPr>
        <w:fldChar w:fldCharType="end"/>
      </w:r>
      <w:r w:rsidRPr="00205BD1">
        <w:rPr>
          <w:rFonts w:ascii="Trebuchet MS" w:hAnsi="Trebuchet MS"/>
        </w:rPr>
        <w:t xml:space="preserve"> </w:t>
      </w:r>
      <w:r>
        <w:rPr>
          <w:rFonts w:ascii="Trebuchet MS" w:hAnsi="Trebuchet MS" w:cs="Arial"/>
          <w:b w:val="0"/>
          <w:i/>
        </w:rPr>
        <w:t>Left column: M</w:t>
      </w:r>
      <w:r w:rsidRPr="00205BD1">
        <w:rPr>
          <w:rFonts w:ascii="Trebuchet MS" w:hAnsi="Trebuchet MS" w:cs="Arial"/>
          <w:b w:val="0"/>
          <w:i/>
        </w:rPr>
        <w:t>ap</w:t>
      </w:r>
      <w:r w:rsidR="007765AD">
        <w:rPr>
          <w:rFonts w:ascii="Trebuchet MS" w:hAnsi="Trebuchet MS" w:cs="Arial"/>
          <w:b w:val="0"/>
          <w:i/>
        </w:rPr>
        <w:t>s</w:t>
      </w:r>
      <w:r w:rsidRPr="00205BD1">
        <w:rPr>
          <w:rFonts w:ascii="Trebuchet MS" w:hAnsi="Trebuchet MS" w:cs="Arial"/>
          <w:b w:val="0"/>
          <w:i/>
        </w:rPr>
        <w:t xml:space="preserve"> of Cloud_cci SEVIRI L2 </w:t>
      </w:r>
      <w:r w:rsidRPr="00894ABA">
        <w:rPr>
          <w:rFonts w:ascii="Trebuchet MS" w:hAnsi="Trebuchet MS" w:cs="Arial"/>
          <w:b w:val="0"/>
          <w:i/>
        </w:rPr>
        <w:t xml:space="preserve">upwelling shortwave </w:t>
      </w:r>
      <w:r>
        <w:rPr>
          <w:rFonts w:ascii="Trebuchet MS" w:hAnsi="Trebuchet MS" w:cs="Arial"/>
          <w:b w:val="0"/>
          <w:i/>
        </w:rPr>
        <w:t xml:space="preserve">(top) </w:t>
      </w:r>
      <w:r w:rsidRPr="00894ABA">
        <w:rPr>
          <w:rFonts w:ascii="Trebuchet MS" w:hAnsi="Trebuchet MS" w:cs="Arial"/>
          <w:b w:val="0"/>
          <w:i/>
        </w:rPr>
        <w:t>and longwave</w:t>
      </w:r>
      <w:r>
        <w:rPr>
          <w:rFonts w:ascii="Trebuchet MS" w:hAnsi="Trebuchet MS" w:cs="Arial"/>
          <w:b w:val="0"/>
          <w:i/>
        </w:rPr>
        <w:t xml:space="preserve"> (bottom)</w:t>
      </w:r>
      <w:r w:rsidRPr="00894ABA">
        <w:rPr>
          <w:rFonts w:ascii="Trebuchet MS" w:hAnsi="Trebuchet MS" w:cs="Arial"/>
          <w:b w:val="0"/>
          <w:i/>
        </w:rPr>
        <w:t xml:space="preserve"> broadband flux at top of the </w:t>
      </w:r>
      <w:r w:rsidRPr="00475FA3">
        <w:rPr>
          <w:rFonts w:ascii="Trebuchet MS" w:hAnsi="Trebuchet MS" w:cs="Arial"/>
          <w:b w:val="0"/>
          <w:i/>
        </w:rPr>
        <w:t>atmosphere (</w:t>
      </w:r>
      <m:oMath>
        <m:sSubSup>
          <m:sSubSupPr>
            <m:ctrlPr>
              <w:rPr>
                <w:rFonts w:ascii="Cambria Math" w:hAnsi="Cambria Math" w:cs="Arial"/>
                <w:b w:val="0"/>
                <w:i/>
                <w:sz w:val="18"/>
              </w:rPr>
            </m:ctrlPr>
          </m:sSubSupPr>
          <m:e>
            <m:r>
              <m:rPr>
                <m:sty m:val="b"/>
              </m:rPr>
              <w:rPr>
                <w:rFonts w:ascii="Cambria Math" w:hAnsi="Cambria Math" w:cs="Arial"/>
                <w:sz w:val="18"/>
              </w:rPr>
              <m:t>SWF</m:t>
            </m:r>
          </m:e>
          <m:sub>
            <m:r>
              <m:rPr>
                <m:sty m:val="b"/>
              </m:rPr>
              <w:rPr>
                <w:rFonts w:ascii="Cambria Math" w:hAnsi="Cambria Math" w:cs="Arial"/>
                <w:sz w:val="18"/>
              </w:rPr>
              <m:t>TOA</m:t>
            </m:r>
          </m:sub>
          <m:sup>
            <m:r>
              <m:rPr>
                <m:sty m:val="b"/>
              </m:rPr>
              <w:rPr>
                <w:rFonts w:ascii="Cambria Math" w:hAnsi="Cambria Math" w:cs="Arial"/>
                <w:sz w:val="18"/>
              </w:rPr>
              <m:t>up</m:t>
            </m:r>
          </m:sup>
        </m:sSubSup>
      </m:oMath>
      <w:r w:rsidRPr="00475FA3">
        <w:rPr>
          <w:rFonts w:ascii="Trebuchet MS" w:hAnsi="Trebuchet MS" w:cs="Arial"/>
          <w:b w:val="0"/>
          <w:i/>
          <w:sz w:val="18"/>
        </w:rPr>
        <w:t xml:space="preserve">, </w:t>
      </w:r>
      <m:oMath>
        <m:sSubSup>
          <m:sSubSupPr>
            <m:ctrlPr>
              <w:rPr>
                <w:rFonts w:ascii="Cambria Math" w:hAnsi="Cambria Math" w:cs="Arial"/>
                <w:b w:val="0"/>
                <w:i/>
                <w:sz w:val="18"/>
              </w:rPr>
            </m:ctrlPr>
          </m:sSubSupPr>
          <m:e>
            <m:r>
              <m:rPr>
                <m:sty m:val="b"/>
              </m:rPr>
              <w:rPr>
                <w:rFonts w:ascii="Cambria Math" w:hAnsi="Cambria Math" w:cs="Arial"/>
                <w:sz w:val="18"/>
              </w:rPr>
              <m:t>LWF</m:t>
            </m:r>
          </m:e>
          <m:sub>
            <m:r>
              <m:rPr>
                <m:sty m:val="b"/>
              </m:rPr>
              <w:rPr>
                <w:rFonts w:ascii="Cambria Math" w:hAnsi="Cambria Math" w:cs="Arial"/>
                <w:sz w:val="18"/>
              </w:rPr>
              <m:t>TOA</m:t>
            </m:r>
          </m:sub>
          <m:sup>
            <m:r>
              <m:rPr>
                <m:sty m:val="b"/>
              </m:rPr>
              <w:rPr>
                <w:rFonts w:ascii="Cambria Math" w:hAnsi="Cambria Math" w:cs="Arial"/>
                <w:sz w:val="18"/>
              </w:rPr>
              <m:t>up</m:t>
            </m:r>
          </m:sup>
        </m:sSubSup>
      </m:oMath>
      <w:r w:rsidRPr="00475FA3">
        <w:rPr>
          <w:rFonts w:ascii="Trebuchet MS" w:hAnsi="Trebuchet MS" w:cs="Arial"/>
          <w:b w:val="0"/>
          <w:i/>
        </w:rPr>
        <w:t>)</w:t>
      </w:r>
      <w:r w:rsidRPr="00894ABA">
        <w:rPr>
          <w:rFonts w:ascii="Trebuchet MS" w:hAnsi="Trebuchet MS" w:cs="Arial"/>
          <w:b w:val="0"/>
          <w:i/>
        </w:rPr>
        <w:t xml:space="preserve"> for </w:t>
      </w:r>
      <w:r>
        <w:rPr>
          <w:rFonts w:ascii="Trebuchet MS" w:hAnsi="Trebuchet MS" w:cs="Arial"/>
          <w:b w:val="0"/>
          <w:i/>
        </w:rPr>
        <w:t>2019/07/01 12 UTC. Right column</w:t>
      </w:r>
      <w:r w:rsidR="007765AD">
        <w:rPr>
          <w:rFonts w:ascii="Trebuchet MS" w:hAnsi="Trebuchet MS" w:cs="Arial"/>
          <w:b w:val="0"/>
          <w:i/>
        </w:rPr>
        <w:t>:</w:t>
      </w:r>
      <w:r>
        <w:rPr>
          <w:rFonts w:ascii="Trebuchet MS" w:hAnsi="Trebuchet MS" w:cs="Arial"/>
          <w:b w:val="0"/>
          <w:i/>
        </w:rPr>
        <w:t xml:space="preserve"> </w:t>
      </w:r>
      <w:r w:rsidR="007765AD">
        <w:rPr>
          <w:rFonts w:ascii="Trebuchet MS" w:hAnsi="Trebuchet MS" w:cs="Arial"/>
          <w:b w:val="0"/>
          <w:i/>
        </w:rPr>
        <w:t>M</w:t>
      </w:r>
      <w:r w:rsidR="00402912">
        <w:rPr>
          <w:rFonts w:ascii="Trebuchet MS" w:hAnsi="Trebuchet MS" w:cs="Arial"/>
          <w:b w:val="0"/>
          <w:i/>
        </w:rPr>
        <w:t>ap</w:t>
      </w:r>
      <w:r w:rsidR="007765AD">
        <w:rPr>
          <w:rFonts w:ascii="Trebuchet MS" w:hAnsi="Trebuchet MS" w:cs="Arial"/>
          <w:b w:val="0"/>
          <w:i/>
        </w:rPr>
        <w:t>s</w:t>
      </w:r>
      <w:r w:rsidRPr="00205BD1">
        <w:rPr>
          <w:rFonts w:ascii="Trebuchet MS" w:hAnsi="Trebuchet MS" w:cs="Arial"/>
          <w:b w:val="0"/>
          <w:i/>
        </w:rPr>
        <w:t xml:space="preserve"> of Cloud_cci SEVIRI L3C monthly mean </w:t>
      </w:r>
      <w:r w:rsidRPr="00894ABA">
        <w:rPr>
          <w:rFonts w:ascii="Trebuchet MS" w:hAnsi="Trebuchet MS" w:cs="Arial"/>
          <w:b w:val="0"/>
          <w:i/>
        </w:rPr>
        <w:t xml:space="preserve">upwelling shortwave </w:t>
      </w:r>
      <w:r>
        <w:rPr>
          <w:rFonts w:ascii="Trebuchet MS" w:hAnsi="Trebuchet MS" w:cs="Arial"/>
          <w:b w:val="0"/>
          <w:i/>
        </w:rPr>
        <w:t xml:space="preserve">(top) </w:t>
      </w:r>
      <w:r w:rsidRPr="00894ABA">
        <w:rPr>
          <w:rFonts w:ascii="Trebuchet MS" w:hAnsi="Trebuchet MS" w:cs="Arial"/>
          <w:b w:val="0"/>
          <w:i/>
        </w:rPr>
        <w:t>and longwave</w:t>
      </w:r>
      <w:r>
        <w:rPr>
          <w:rFonts w:ascii="Trebuchet MS" w:hAnsi="Trebuchet MS" w:cs="Arial"/>
          <w:b w:val="0"/>
          <w:i/>
        </w:rPr>
        <w:t xml:space="preserve"> (bottom)</w:t>
      </w:r>
      <w:r w:rsidRPr="00894ABA">
        <w:rPr>
          <w:rFonts w:ascii="Trebuchet MS" w:hAnsi="Trebuchet MS" w:cs="Arial"/>
          <w:b w:val="0"/>
          <w:i/>
        </w:rPr>
        <w:t xml:space="preserve"> broadband flux at top of the </w:t>
      </w:r>
      <w:r w:rsidRPr="00475FA3">
        <w:rPr>
          <w:rFonts w:ascii="Trebuchet MS" w:hAnsi="Trebuchet MS" w:cs="Arial"/>
          <w:b w:val="0"/>
          <w:i/>
        </w:rPr>
        <w:t>atmosphere</w:t>
      </w:r>
      <w:r w:rsidRPr="00205BD1">
        <w:rPr>
          <w:rFonts w:ascii="Trebuchet MS" w:hAnsi="Trebuchet MS" w:cs="Arial"/>
          <w:b w:val="0"/>
          <w:i/>
        </w:rPr>
        <w:t xml:space="preserve"> </w:t>
      </w:r>
      <w:r>
        <w:rPr>
          <w:rFonts w:ascii="Trebuchet MS" w:hAnsi="Trebuchet MS" w:cs="Arial"/>
          <w:b w:val="0"/>
          <w:i/>
        </w:rPr>
        <w:t>f</w:t>
      </w:r>
      <w:r w:rsidRPr="00205BD1">
        <w:rPr>
          <w:rFonts w:ascii="Trebuchet MS" w:hAnsi="Trebuchet MS" w:cs="Arial"/>
          <w:b w:val="0"/>
          <w:i/>
        </w:rPr>
        <w:t xml:space="preserve">or 2019/07. </w:t>
      </w:r>
    </w:p>
    <w:p w:rsidR="0075349B" w:rsidRPr="00894ABA" w:rsidRDefault="0075349B" w:rsidP="002E4ACB">
      <w:pPr>
        <w:jc w:val="center"/>
        <w:rPr>
          <w:lang w:eastAsia="de-DE"/>
        </w:rPr>
      </w:pPr>
      <w:r>
        <w:rPr>
          <w:noProof/>
          <w:lang w:eastAsia="en-GB"/>
        </w:rPr>
        <w:drawing>
          <wp:inline distT="0" distB="0" distL="0" distR="0">
            <wp:extent cx="5760000" cy="4752635"/>
            <wp:effectExtent l="0" t="0" r="0" b="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201907_demo_v1.1_props3_SLSTR-S3a_v3.pn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760000" cy="4752635"/>
                    </a:xfrm>
                    <a:prstGeom prst="rect">
                      <a:avLst/>
                    </a:prstGeom>
                    <a:ln>
                      <a:noFill/>
                    </a:ln>
                    <a:extLst>
                      <a:ext uri="{53640926-AAD7-44D8-BBD7-CCE9431645EC}">
                        <a14:shadowObscured xmlns:a14="http://schemas.microsoft.com/office/drawing/2010/main"/>
                      </a:ext>
                    </a:extLst>
                  </pic:spPr>
                </pic:pic>
              </a:graphicData>
            </a:graphic>
          </wp:inline>
        </w:drawing>
      </w:r>
    </w:p>
    <w:p w:rsidR="002E4ACB" w:rsidRPr="00894ABA" w:rsidRDefault="002E4ACB" w:rsidP="002E4ACB">
      <w:pPr>
        <w:pStyle w:val="Beschriftung"/>
        <w:rPr>
          <w:rFonts w:ascii="Trebuchet MS" w:hAnsi="Trebuchet MS" w:cs="Arial"/>
          <w:b w:val="0"/>
          <w:sz w:val="22"/>
          <w:szCs w:val="18"/>
          <w:lang w:eastAsia="sv-SE"/>
        </w:rPr>
      </w:pPr>
      <w:bookmarkStart w:id="52" w:name="_Ref529265255"/>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11</w:t>
      </w:r>
      <w:r w:rsidR="0025359D">
        <w:rPr>
          <w:rFonts w:ascii="Trebuchet MS" w:hAnsi="Trebuchet MS"/>
        </w:rPr>
        <w:fldChar w:fldCharType="end"/>
      </w:r>
      <w:bookmarkEnd w:id="52"/>
      <w:r w:rsidRPr="00894ABA">
        <w:rPr>
          <w:rFonts w:ascii="Trebuchet MS" w:hAnsi="Trebuchet MS"/>
        </w:rPr>
        <w:t xml:space="preserve"> </w:t>
      </w:r>
      <w:r w:rsidR="00081BE6">
        <w:rPr>
          <w:rFonts w:ascii="Trebuchet MS" w:hAnsi="Trebuchet MS" w:cs="Arial"/>
          <w:b w:val="0"/>
          <w:i/>
        </w:rPr>
        <w:t>Left column: M</w:t>
      </w:r>
      <w:r w:rsidR="00081BE6" w:rsidRPr="00205BD1">
        <w:rPr>
          <w:rFonts w:ascii="Trebuchet MS" w:hAnsi="Trebuchet MS" w:cs="Arial"/>
          <w:b w:val="0"/>
          <w:i/>
        </w:rPr>
        <w:t>ap</w:t>
      </w:r>
      <w:r w:rsidR="007765AD">
        <w:rPr>
          <w:rFonts w:ascii="Trebuchet MS" w:hAnsi="Trebuchet MS" w:cs="Arial"/>
          <w:b w:val="0"/>
          <w:i/>
        </w:rPr>
        <w:t>s</w:t>
      </w:r>
      <w:r w:rsidR="00081BE6" w:rsidRPr="00205BD1">
        <w:rPr>
          <w:rFonts w:ascii="Trebuchet MS" w:hAnsi="Trebuchet MS" w:cs="Arial"/>
          <w:b w:val="0"/>
          <w:i/>
        </w:rPr>
        <w:t xml:space="preserve"> of Cloud_cci </w:t>
      </w:r>
      <w:r w:rsidR="00081BE6">
        <w:rPr>
          <w:rFonts w:ascii="Trebuchet MS" w:hAnsi="Trebuchet MS" w:cs="Arial"/>
          <w:b w:val="0"/>
          <w:i/>
        </w:rPr>
        <w:t>SLSTR</w:t>
      </w:r>
      <w:r w:rsidR="00081BE6" w:rsidRPr="00205BD1">
        <w:rPr>
          <w:rFonts w:ascii="Trebuchet MS" w:hAnsi="Trebuchet MS" w:cs="Arial"/>
          <w:b w:val="0"/>
          <w:i/>
        </w:rPr>
        <w:t xml:space="preserve"> </w:t>
      </w:r>
      <w:r w:rsidR="00081BE6">
        <w:rPr>
          <w:rFonts w:ascii="Trebuchet MS" w:hAnsi="Trebuchet MS" w:cs="Arial"/>
          <w:b w:val="0"/>
          <w:i/>
        </w:rPr>
        <w:t xml:space="preserve">S3a </w:t>
      </w:r>
      <w:r w:rsidR="00081BE6" w:rsidRPr="00205BD1">
        <w:rPr>
          <w:rFonts w:ascii="Trebuchet MS" w:hAnsi="Trebuchet MS" w:cs="Arial"/>
          <w:b w:val="0"/>
          <w:i/>
        </w:rPr>
        <w:t>L</w:t>
      </w:r>
      <w:r w:rsidR="00081BE6">
        <w:rPr>
          <w:rFonts w:ascii="Trebuchet MS" w:hAnsi="Trebuchet MS" w:cs="Arial"/>
          <w:b w:val="0"/>
          <w:i/>
        </w:rPr>
        <w:t>3U</w:t>
      </w:r>
      <w:r w:rsidR="00081BE6" w:rsidRPr="00205BD1">
        <w:rPr>
          <w:rFonts w:ascii="Trebuchet MS" w:hAnsi="Trebuchet MS" w:cs="Arial"/>
          <w:b w:val="0"/>
          <w:i/>
        </w:rPr>
        <w:t xml:space="preserve"> </w:t>
      </w:r>
      <w:r w:rsidR="00081BE6" w:rsidRPr="00894ABA">
        <w:rPr>
          <w:rFonts w:ascii="Trebuchet MS" w:hAnsi="Trebuchet MS" w:cs="Arial"/>
          <w:b w:val="0"/>
          <w:i/>
        </w:rPr>
        <w:t xml:space="preserve">upwelling shortwave </w:t>
      </w:r>
      <w:r w:rsidR="00081BE6">
        <w:rPr>
          <w:rFonts w:ascii="Trebuchet MS" w:hAnsi="Trebuchet MS" w:cs="Arial"/>
          <w:b w:val="0"/>
          <w:i/>
        </w:rPr>
        <w:t xml:space="preserve">(top) </w:t>
      </w:r>
      <w:r w:rsidR="00081BE6" w:rsidRPr="00894ABA">
        <w:rPr>
          <w:rFonts w:ascii="Trebuchet MS" w:hAnsi="Trebuchet MS" w:cs="Arial"/>
          <w:b w:val="0"/>
          <w:i/>
        </w:rPr>
        <w:t>and longwave</w:t>
      </w:r>
      <w:r w:rsidR="00081BE6">
        <w:rPr>
          <w:rFonts w:ascii="Trebuchet MS" w:hAnsi="Trebuchet MS" w:cs="Arial"/>
          <w:b w:val="0"/>
          <w:i/>
        </w:rPr>
        <w:t xml:space="preserve"> (bottom)</w:t>
      </w:r>
      <w:r w:rsidR="00081BE6" w:rsidRPr="00894ABA">
        <w:rPr>
          <w:rFonts w:ascii="Trebuchet MS" w:hAnsi="Trebuchet MS" w:cs="Arial"/>
          <w:b w:val="0"/>
          <w:i/>
        </w:rPr>
        <w:t xml:space="preserve"> broadband flux at top of the </w:t>
      </w:r>
      <w:r w:rsidR="00081BE6" w:rsidRPr="00475FA3">
        <w:rPr>
          <w:rFonts w:ascii="Trebuchet MS" w:hAnsi="Trebuchet MS" w:cs="Arial"/>
          <w:b w:val="0"/>
          <w:i/>
        </w:rPr>
        <w:t>atmosphere (</w:t>
      </w:r>
      <m:oMath>
        <m:sSubSup>
          <m:sSubSupPr>
            <m:ctrlPr>
              <w:rPr>
                <w:rFonts w:ascii="Cambria Math" w:hAnsi="Cambria Math" w:cs="Arial"/>
                <w:b w:val="0"/>
                <w:i/>
                <w:sz w:val="18"/>
              </w:rPr>
            </m:ctrlPr>
          </m:sSubSupPr>
          <m:e>
            <m:r>
              <m:rPr>
                <m:sty m:val="b"/>
              </m:rPr>
              <w:rPr>
                <w:rFonts w:ascii="Cambria Math" w:hAnsi="Cambria Math" w:cs="Arial"/>
                <w:sz w:val="18"/>
              </w:rPr>
              <m:t>SWF</m:t>
            </m:r>
          </m:e>
          <m:sub>
            <m:r>
              <m:rPr>
                <m:sty m:val="b"/>
              </m:rPr>
              <w:rPr>
                <w:rFonts w:ascii="Cambria Math" w:hAnsi="Cambria Math" w:cs="Arial"/>
                <w:sz w:val="18"/>
              </w:rPr>
              <m:t>TOA</m:t>
            </m:r>
          </m:sub>
          <m:sup>
            <m:r>
              <m:rPr>
                <m:sty m:val="b"/>
              </m:rPr>
              <w:rPr>
                <w:rFonts w:ascii="Cambria Math" w:hAnsi="Cambria Math" w:cs="Arial"/>
                <w:sz w:val="18"/>
              </w:rPr>
              <m:t>up</m:t>
            </m:r>
          </m:sup>
        </m:sSubSup>
      </m:oMath>
      <w:r w:rsidR="00081BE6" w:rsidRPr="00475FA3">
        <w:rPr>
          <w:rFonts w:ascii="Trebuchet MS" w:hAnsi="Trebuchet MS" w:cs="Arial"/>
          <w:b w:val="0"/>
          <w:i/>
          <w:sz w:val="18"/>
        </w:rPr>
        <w:t xml:space="preserve">, </w:t>
      </w:r>
      <m:oMath>
        <m:sSubSup>
          <m:sSubSupPr>
            <m:ctrlPr>
              <w:rPr>
                <w:rFonts w:ascii="Cambria Math" w:hAnsi="Cambria Math" w:cs="Arial"/>
                <w:b w:val="0"/>
                <w:i/>
                <w:sz w:val="18"/>
              </w:rPr>
            </m:ctrlPr>
          </m:sSubSupPr>
          <m:e>
            <m:r>
              <m:rPr>
                <m:sty m:val="b"/>
              </m:rPr>
              <w:rPr>
                <w:rFonts w:ascii="Cambria Math" w:hAnsi="Cambria Math" w:cs="Arial"/>
                <w:sz w:val="18"/>
              </w:rPr>
              <m:t>LWF</m:t>
            </m:r>
          </m:e>
          <m:sub>
            <m:r>
              <m:rPr>
                <m:sty m:val="b"/>
              </m:rPr>
              <w:rPr>
                <w:rFonts w:ascii="Cambria Math" w:hAnsi="Cambria Math" w:cs="Arial"/>
                <w:sz w:val="18"/>
              </w:rPr>
              <m:t>TOA</m:t>
            </m:r>
          </m:sub>
          <m:sup>
            <m:r>
              <m:rPr>
                <m:sty m:val="b"/>
              </m:rPr>
              <w:rPr>
                <w:rFonts w:ascii="Cambria Math" w:hAnsi="Cambria Math" w:cs="Arial"/>
                <w:sz w:val="18"/>
              </w:rPr>
              <m:t>up</m:t>
            </m:r>
          </m:sup>
        </m:sSubSup>
      </m:oMath>
      <w:r w:rsidR="00081BE6" w:rsidRPr="00475FA3">
        <w:rPr>
          <w:rFonts w:ascii="Trebuchet MS" w:hAnsi="Trebuchet MS" w:cs="Arial"/>
          <w:b w:val="0"/>
          <w:i/>
        </w:rPr>
        <w:t>)</w:t>
      </w:r>
      <w:r w:rsidR="00081BE6" w:rsidRPr="00894ABA">
        <w:rPr>
          <w:rFonts w:ascii="Trebuchet MS" w:hAnsi="Trebuchet MS" w:cs="Arial"/>
          <w:b w:val="0"/>
          <w:i/>
        </w:rPr>
        <w:t xml:space="preserve"> for </w:t>
      </w:r>
      <w:r w:rsidR="00081BE6">
        <w:rPr>
          <w:rFonts w:ascii="Trebuchet MS" w:hAnsi="Trebuchet MS" w:cs="Arial"/>
          <w:b w:val="0"/>
          <w:i/>
        </w:rPr>
        <w:t>2019/07/01 12 UTC. Right column</w:t>
      </w:r>
      <w:r w:rsidR="007765AD">
        <w:rPr>
          <w:rFonts w:ascii="Trebuchet MS" w:hAnsi="Trebuchet MS" w:cs="Arial"/>
          <w:b w:val="0"/>
          <w:i/>
        </w:rPr>
        <w:t>:</w:t>
      </w:r>
      <w:r w:rsidR="00081BE6">
        <w:rPr>
          <w:rFonts w:ascii="Trebuchet MS" w:hAnsi="Trebuchet MS" w:cs="Arial"/>
          <w:b w:val="0"/>
          <w:i/>
        </w:rPr>
        <w:t xml:space="preserve"> </w:t>
      </w:r>
      <w:r w:rsidR="007765AD">
        <w:rPr>
          <w:rFonts w:ascii="Trebuchet MS" w:hAnsi="Trebuchet MS" w:cs="Arial"/>
          <w:b w:val="0"/>
          <w:i/>
        </w:rPr>
        <w:t>M</w:t>
      </w:r>
      <w:r w:rsidR="00402912">
        <w:rPr>
          <w:rFonts w:ascii="Trebuchet MS" w:hAnsi="Trebuchet MS" w:cs="Arial"/>
          <w:b w:val="0"/>
          <w:i/>
        </w:rPr>
        <w:t>ap</w:t>
      </w:r>
      <w:r w:rsidR="007765AD">
        <w:rPr>
          <w:rFonts w:ascii="Trebuchet MS" w:hAnsi="Trebuchet MS" w:cs="Arial"/>
          <w:b w:val="0"/>
          <w:i/>
        </w:rPr>
        <w:t>s</w:t>
      </w:r>
      <w:r w:rsidR="00081BE6" w:rsidRPr="00205BD1">
        <w:rPr>
          <w:rFonts w:ascii="Trebuchet MS" w:hAnsi="Trebuchet MS" w:cs="Arial"/>
          <w:b w:val="0"/>
          <w:i/>
        </w:rPr>
        <w:t xml:space="preserve"> of Cloud_cci </w:t>
      </w:r>
      <w:r w:rsidR="00081BE6">
        <w:rPr>
          <w:rFonts w:ascii="Trebuchet MS" w:hAnsi="Trebuchet MS" w:cs="Arial"/>
          <w:b w:val="0"/>
          <w:i/>
        </w:rPr>
        <w:t>SLSTR</w:t>
      </w:r>
      <w:r w:rsidR="00081BE6" w:rsidRPr="00205BD1">
        <w:rPr>
          <w:rFonts w:ascii="Trebuchet MS" w:hAnsi="Trebuchet MS" w:cs="Arial"/>
          <w:b w:val="0"/>
          <w:i/>
        </w:rPr>
        <w:t xml:space="preserve"> </w:t>
      </w:r>
      <w:r w:rsidR="00081BE6">
        <w:rPr>
          <w:rFonts w:ascii="Trebuchet MS" w:hAnsi="Trebuchet MS" w:cs="Arial"/>
          <w:b w:val="0"/>
          <w:i/>
        </w:rPr>
        <w:t xml:space="preserve">S3a </w:t>
      </w:r>
      <w:r w:rsidR="00081BE6" w:rsidRPr="00205BD1">
        <w:rPr>
          <w:rFonts w:ascii="Trebuchet MS" w:hAnsi="Trebuchet MS" w:cs="Arial"/>
          <w:b w:val="0"/>
          <w:i/>
        </w:rPr>
        <w:t xml:space="preserve">L3C monthly mean </w:t>
      </w:r>
      <w:r w:rsidR="00081BE6" w:rsidRPr="00894ABA">
        <w:rPr>
          <w:rFonts w:ascii="Trebuchet MS" w:hAnsi="Trebuchet MS" w:cs="Arial"/>
          <w:b w:val="0"/>
          <w:i/>
        </w:rPr>
        <w:t xml:space="preserve">upwelling shortwave </w:t>
      </w:r>
      <w:r w:rsidR="00081BE6">
        <w:rPr>
          <w:rFonts w:ascii="Trebuchet MS" w:hAnsi="Trebuchet MS" w:cs="Arial"/>
          <w:b w:val="0"/>
          <w:i/>
        </w:rPr>
        <w:t xml:space="preserve">(top) </w:t>
      </w:r>
      <w:r w:rsidR="00081BE6" w:rsidRPr="00894ABA">
        <w:rPr>
          <w:rFonts w:ascii="Trebuchet MS" w:hAnsi="Trebuchet MS" w:cs="Arial"/>
          <w:b w:val="0"/>
          <w:i/>
        </w:rPr>
        <w:t>and longwave</w:t>
      </w:r>
      <w:r w:rsidR="00081BE6">
        <w:rPr>
          <w:rFonts w:ascii="Trebuchet MS" w:hAnsi="Trebuchet MS" w:cs="Arial"/>
          <w:b w:val="0"/>
          <w:i/>
        </w:rPr>
        <w:t xml:space="preserve"> (bottom)</w:t>
      </w:r>
      <w:r w:rsidR="00081BE6" w:rsidRPr="00894ABA">
        <w:rPr>
          <w:rFonts w:ascii="Trebuchet MS" w:hAnsi="Trebuchet MS" w:cs="Arial"/>
          <w:b w:val="0"/>
          <w:i/>
        </w:rPr>
        <w:t xml:space="preserve"> broadband flux at top of the </w:t>
      </w:r>
      <w:r w:rsidR="00081BE6" w:rsidRPr="00475FA3">
        <w:rPr>
          <w:rFonts w:ascii="Trebuchet MS" w:hAnsi="Trebuchet MS" w:cs="Arial"/>
          <w:b w:val="0"/>
          <w:i/>
        </w:rPr>
        <w:t>atmosphere</w:t>
      </w:r>
      <w:r w:rsidR="00081BE6" w:rsidRPr="00205BD1">
        <w:rPr>
          <w:rFonts w:ascii="Trebuchet MS" w:hAnsi="Trebuchet MS" w:cs="Arial"/>
          <w:b w:val="0"/>
          <w:i/>
        </w:rPr>
        <w:t xml:space="preserve"> </w:t>
      </w:r>
      <w:r w:rsidR="00081BE6">
        <w:rPr>
          <w:rFonts w:ascii="Trebuchet MS" w:hAnsi="Trebuchet MS" w:cs="Arial"/>
          <w:b w:val="0"/>
          <w:i/>
        </w:rPr>
        <w:t>f</w:t>
      </w:r>
      <w:r w:rsidR="00081BE6" w:rsidRPr="00205BD1">
        <w:rPr>
          <w:rFonts w:ascii="Trebuchet MS" w:hAnsi="Trebuchet MS" w:cs="Arial"/>
          <w:b w:val="0"/>
          <w:i/>
        </w:rPr>
        <w:t>or 2019/07.</w:t>
      </w:r>
    </w:p>
    <w:p w:rsidR="002E4ACB" w:rsidRPr="00894ABA" w:rsidRDefault="002E4ACB" w:rsidP="002E4ACB">
      <w:pPr>
        <w:rPr>
          <w:lang w:eastAsia="de-DE"/>
        </w:rPr>
      </w:pPr>
    </w:p>
    <w:p w:rsidR="002E4ACB" w:rsidRPr="00894ABA" w:rsidRDefault="002E4ACB" w:rsidP="002E4ACB">
      <w:pPr>
        <w:rPr>
          <w:b/>
          <w:sz w:val="22"/>
          <w:lang w:eastAsia="de-DE"/>
        </w:rPr>
      </w:pPr>
      <w:r w:rsidRPr="00894ABA">
        <w:rPr>
          <w:b/>
          <w:sz w:val="22"/>
          <w:lang w:eastAsia="de-DE"/>
        </w:rPr>
        <w:t>Short algorithm approach description:</w:t>
      </w:r>
    </w:p>
    <w:p w:rsidR="00B64FE1" w:rsidRPr="00894ABA" w:rsidRDefault="00B64FE1" w:rsidP="00B64FE1">
      <w:pPr>
        <w:suppressAutoHyphens/>
        <w:rPr>
          <w:szCs w:val="20"/>
        </w:rPr>
      </w:pPr>
      <w:r w:rsidRPr="00894ABA">
        <w:rPr>
          <w:szCs w:val="20"/>
        </w:rPr>
        <w:t xml:space="preserve">Broadband radiative fluxes are computed in a post-processing step of the CC4CL using BUGSrad (Stephens et al., 2001). BUGSrad is based on the two-stream approximation and correlated-k distribution methods of atmospheric radiative transfer. The basis of the algorithm is the same as that described by Fu and Liou (1992). It is applied to a single-column atmosphere for which the cloud and aerosol layers are assumed to be plane-parallel. Cloud properties retrieved using CC4CL are ingested into BUGSrad to compute both shortwave and longwave radiative fluxes for the top and bottom of atmosphere. The algorithm uses 18 bands that span the entire electromagnetic spectrum to compute the broadband flux. In total, 6 bands are used for shortwave and 12 bands are used for longwave radiative flux calculations. In depth information about BUGSrad and its application can be found in </w:t>
      </w:r>
      <w:r w:rsidRPr="00894ABA">
        <w:rPr>
          <w:color w:val="1F497D"/>
        </w:rPr>
        <w:t>ATBD-CC4CL-TOA_FLUXv1.</w:t>
      </w:r>
      <w:r w:rsidR="00475FA3">
        <w:rPr>
          <w:color w:val="1F497D"/>
        </w:rPr>
        <w:t>1</w:t>
      </w:r>
      <w:r w:rsidRPr="00894ABA">
        <w:rPr>
          <w:szCs w:val="20"/>
        </w:rPr>
        <w:t>.</w:t>
      </w:r>
      <w:r w:rsidR="002114FE">
        <w:rPr>
          <w:szCs w:val="20"/>
        </w:rPr>
        <w:t xml:space="preserve"> Important to note that in twilight conditions the shortwave fluxes are based on a linear fit to measured 0.6µm reflectances.</w:t>
      </w:r>
    </w:p>
    <w:p w:rsidR="002E4ACB" w:rsidRPr="00894ABA" w:rsidRDefault="002E4ACB" w:rsidP="002E4ACB">
      <w:pPr>
        <w:rPr>
          <w:b/>
          <w:sz w:val="22"/>
          <w:lang w:eastAsia="de-DE"/>
        </w:rPr>
      </w:pPr>
      <w:r w:rsidRPr="00894ABA">
        <w:rPr>
          <w:b/>
          <w:sz w:val="22"/>
          <w:lang w:eastAsia="de-DE"/>
        </w:rPr>
        <w:t>Uncertainty information:</w:t>
      </w:r>
    </w:p>
    <w:p w:rsidR="002E4ACB" w:rsidRPr="00894ABA" w:rsidRDefault="002E4ACB" w:rsidP="002E4ACB">
      <w:pPr>
        <w:numPr>
          <w:ilvl w:val="0"/>
          <w:numId w:val="18"/>
        </w:numPr>
        <w:ind w:left="284" w:hanging="284"/>
        <w:rPr>
          <w:lang w:eastAsia="de-DE"/>
        </w:rPr>
      </w:pPr>
      <w:r w:rsidRPr="00894ABA">
        <w:rPr>
          <w:lang w:eastAsia="de-DE"/>
        </w:rPr>
        <w:t xml:space="preserve">No </w:t>
      </w:r>
      <w:r w:rsidR="00AE6FA6">
        <w:rPr>
          <w:lang w:eastAsia="de-DE"/>
        </w:rPr>
        <w:t xml:space="preserve">direct </w:t>
      </w:r>
      <w:r w:rsidRPr="00894ABA">
        <w:rPr>
          <w:lang w:eastAsia="de-DE"/>
        </w:rPr>
        <w:t>uncertainty information</w:t>
      </w:r>
      <w:r w:rsidR="00CB46CD" w:rsidRPr="00894ABA">
        <w:rPr>
          <w:lang w:eastAsia="de-DE"/>
        </w:rPr>
        <w:t xml:space="preserve"> available</w:t>
      </w:r>
      <w:r w:rsidR="00AE6FA6">
        <w:rPr>
          <w:lang w:eastAsia="de-DE"/>
        </w:rPr>
        <w:t xml:space="preserve">. </w:t>
      </w:r>
      <w:r w:rsidR="0011558B">
        <w:rPr>
          <w:lang w:eastAsia="de-DE"/>
        </w:rPr>
        <w:t xml:space="preserve">However, the TOA fluxes have </w:t>
      </w:r>
      <w:r w:rsidR="00AE6FA6">
        <w:rPr>
          <w:lang w:eastAsia="de-DE"/>
        </w:rPr>
        <w:t>been evaluated by comparisons to CERES data (see PVIRv6).</w:t>
      </w:r>
    </w:p>
    <w:p w:rsidR="002E4ACB" w:rsidRPr="00894ABA" w:rsidRDefault="002E4ACB" w:rsidP="002E4ACB">
      <w:pPr>
        <w:rPr>
          <w:sz w:val="14"/>
          <w:lang w:eastAsia="de-DE"/>
        </w:rPr>
      </w:pPr>
    </w:p>
    <w:p w:rsidR="002E4ACB" w:rsidRPr="00894ABA" w:rsidRDefault="002E4ACB" w:rsidP="002E4ACB">
      <w:pPr>
        <w:rPr>
          <w:b/>
          <w:sz w:val="22"/>
          <w:lang w:eastAsia="de-DE"/>
        </w:rPr>
      </w:pPr>
      <w:r w:rsidRPr="00894ABA">
        <w:rPr>
          <w:b/>
          <w:sz w:val="22"/>
          <w:lang w:eastAsia="de-DE"/>
        </w:rPr>
        <w:t>Known Limitations:</w:t>
      </w:r>
    </w:p>
    <w:p w:rsidR="002E4ACB" w:rsidRPr="00894ABA" w:rsidRDefault="00CB46CD" w:rsidP="002E4ACB">
      <w:pPr>
        <w:numPr>
          <w:ilvl w:val="0"/>
          <w:numId w:val="18"/>
        </w:numPr>
        <w:ind w:left="284" w:hanging="284"/>
        <w:rPr>
          <w:lang w:eastAsia="de-DE"/>
        </w:rPr>
      </w:pPr>
      <w:r w:rsidRPr="00894ABA">
        <w:rPr>
          <w:lang w:eastAsia="de-DE"/>
        </w:rPr>
        <w:t>Often the monthly mean flux calculation</w:t>
      </w:r>
      <w:r w:rsidR="004F3F7B">
        <w:rPr>
          <w:lang w:eastAsia="de-DE"/>
        </w:rPr>
        <w:t>s</w:t>
      </w:r>
      <w:r w:rsidRPr="00894ABA">
        <w:rPr>
          <w:lang w:eastAsia="de-DE"/>
        </w:rPr>
        <w:t xml:space="preserve"> are based on one or two observations a day</w:t>
      </w:r>
      <w:r w:rsidR="004F3F7B">
        <w:rPr>
          <w:lang w:eastAsia="de-DE"/>
        </w:rPr>
        <w:t>, thus based on coarse</w:t>
      </w:r>
      <w:r w:rsidRPr="00894ABA">
        <w:rPr>
          <w:lang w:eastAsia="de-DE"/>
        </w:rPr>
        <w:t xml:space="preserve"> temporal sampling. However, a diurnal cycle correction is implemented to limit </w:t>
      </w:r>
      <w:r w:rsidR="004F3F7B" w:rsidRPr="00894ABA">
        <w:rPr>
          <w:lang w:eastAsia="de-DE"/>
        </w:rPr>
        <w:t>corresponding</w:t>
      </w:r>
      <w:r w:rsidRPr="00894ABA">
        <w:rPr>
          <w:lang w:eastAsia="de-DE"/>
        </w:rPr>
        <w:t xml:space="preserve"> uncertainty</w:t>
      </w:r>
      <w:r w:rsidR="004F76C4" w:rsidRPr="004F76C4">
        <w:rPr>
          <w:lang w:eastAsia="de-DE"/>
        </w:rPr>
        <w:t xml:space="preserve"> </w:t>
      </w:r>
      <w:r w:rsidR="004F76C4">
        <w:rPr>
          <w:lang w:eastAsia="de-DE"/>
        </w:rPr>
        <w:t>when generating monthly means.</w:t>
      </w:r>
    </w:p>
    <w:p w:rsidR="002E4ACB" w:rsidRDefault="00CB46CD" w:rsidP="00CB46CD">
      <w:pPr>
        <w:numPr>
          <w:ilvl w:val="0"/>
          <w:numId w:val="18"/>
        </w:numPr>
        <w:ind w:left="284" w:hanging="284"/>
        <w:rPr>
          <w:lang w:eastAsia="de-DE"/>
        </w:rPr>
      </w:pPr>
      <w:r w:rsidRPr="00894ABA">
        <w:rPr>
          <w:lang w:eastAsia="de-DE"/>
        </w:rPr>
        <w:t xml:space="preserve">In particular for the long-wave fluxes, a fair amount of ERA-Interim data is </w:t>
      </w:r>
      <w:r w:rsidR="000502F0" w:rsidRPr="00894ABA">
        <w:rPr>
          <w:lang w:eastAsia="de-DE"/>
        </w:rPr>
        <w:t>incorporated</w:t>
      </w:r>
      <w:r w:rsidRPr="00894ABA">
        <w:rPr>
          <w:lang w:eastAsia="de-DE"/>
        </w:rPr>
        <w:t xml:space="preserve"> in the flux calculation.</w:t>
      </w:r>
    </w:p>
    <w:p w:rsidR="001747BC" w:rsidRPr="00475FA3" w:rsidRDefault="001747BC" w:rsidP="00CB46CD">
      <w:pPr>
        <w:numPr>
          <w:ilvl w:val="0"/>
          <w:numId w:val="18"/>
        </w:numPr>
        <w:ind w:left="284" w:hanging="284"/>
        <w:rPr>
          <w:lang w:eastAsia="de-DE"/>
        </w:rPr>
      </w:pPr>
      <w:r w:rsidRPr="00475FA3">
        <w:rPr>
          <w:lang w:eastAsia="de-DE"/>
        </w:rPr>
        <w:t>Shortwav</w:t>
      </w:r>
      <w:r w:rsidR="00475FA3">
        <w:rPr>
          <w:lang w:eastAsia="de-DE"/>
        </w:rPr>
        <w:t>e fluxes in twilight conditions are characterized by higher uncertainties.</w:t>
      </w:r>
    </w:p>
    <w:p w:rsidR="004F76C4" w:rsidRPr="00894ABA" w:rsidRDefault="004F76C4" w:rsidP="001622DE">
      <w:pPr>
        <w:ind w:left="284"/>
        <w:rPr>
          <w:lang w:eastAsia="de-DE"/>
        </w:rPr>
      </w:pPr>
    </w:p>
    <w:p w:rsidR="002E4ACB" w:rsidRPr="00894ABA" w:rsidRDefault="004F3F7B" w:rsidP="002E4ACB">
      <w:pPr>
        <w:rPr>
          <w:b/>
          <w:sz w:val="22"/>
          <w:szCs w:val="20"/>
          <w:lang w:eastAsia="de-DE"/>
        </w:rPr>
      </w:pPr>
      <w:r>
        <w:rPr>
          <w:b/>
          <w:sz w:val="22"/>
          <w:szCs w:val="20"/>
          <w:lang w:eastAsia="de-DE"/>
        </w:rPr>
        <w:t>TOA broadband radiative fluxes</w:t>
      </w:r>
      <w:r w:rsidR="002E4ACB" w:rsidRPr="00894ABA">
        <w:rPr>
          <w:b/>
          <w:sz w:val="22"/>
          <w:szCs w:val="20"/>
          <w:lang w:eastAsia="de-DE"/>
        </w:rPr>
        <w:t xml:space="preserve"> - data fields</w:t>
      </w:r>
      <w:r w:rsidR="002E4ACB" w:rsidRPr="00894ABA">
        <w:rPr>
          <w:sz w:val="22"/>
          <w:szCs w:val="20"/>
          <w:lang w:eastAsia="de-DE"/>
        </w:rPr>
        <w:t>*</w:t>
      </w:r>
      <w:r w:rsidR="002E4ACB"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136"/>
        <w:gridCol w:w="3960"/>
        <w:gridCol w:w="4226"/>
      </w:tblGrid>
      <w:tr w:rsidR="002E4ACB" w:rsidRPr="00894ABA" w:rsidTr="002544ED">
        <w:trPr>
          <w:trHeight w:val="284"/>
        </w:trPr>
        <w:tc>
          <w:tcPr>
            <w:tcW w:w="1136" w:type="dxa"/>
            <w:shd w:val="clear" w:color="auto" w:fill="DBE5F1"/>
          </w:tcPr>
          <w:p w:rsidR="002E4ACB" w:rsidRPr="00894ABA" w:rsidRDefault="002E4ACB" w:rsidP="002544ED">
            <w:pPr>
              <w:rPr>
                <w:b/>
                <w:szCs w:val="20"/>
                <w:lang w:eastAsia="de-DE"/>
              </w:rPr>
            </w:pPr>
            <w:r w:rsidRPr="00894ABA">
              <w:rPr>
                <w:b/>
                <w:szCs w:val="20"/>
                <w:lang w:eastAsia="de-DE"/>
              </w:rPr>
              <w:t>Product level</w:t>
            </w:r>
          </w:p>
        </w:tc>
        <w:tc>
          <w:tcPr>
            <w:tcW w:w="3960" w:type="dxa"/>
            <w:shd w:val="clear" w:color="auto" w:fill="DBE5F1"/>
          </w:tcPr>
          <w:p w:rsidR="002E4ACB" w:rsidRPr="00894ABA" w:rsidRDefault="002E4ACB" w:rsidP="002544ED">
            <w:pPr>
              <w:rPr>
                <w:rFonts w:ascii="Courier New" w:hAnsi="Courier New" w:cs="Courier New"/>
                <w:szCs w:val="20"/>
                <w:lang w:eastAsia="de-DE"/>
              </w:rPr>
            </w:pPr>
            <w:r w:rsidRPr="00894ABA">
              <w:rPr>
                <w:b/>
                <w:szCs w:val="20"/>
                <w:lang w:eastAsia="de-DE"/>
              </w:rPr>
              <w:t>Data field name</w:t>
            </w:r>
          </w:p>
        </w:tc>
        <w:tc>
          <w:tcPr>
            <w:tcW w:w="4226" w:type="dxa"/>
            <w:shd w:val="clear" w:color="auto" w:fill="DBE5F1"/>
          </w:tcPr>
          <w:p w:rsidR="002E4ACB" w:rsidRPr="00894ABA" w:rsidRDefault="002E4ACB" w:rsidP="002544ED">
            <w:pPr>
              <w:rPr>
                <w:b/>
                <w:szCs w:val="20"/>
                <w:lang w:eastAsia="de-DE"/>
              </w:rPr>
            </w:pPr>
            <w:r w:rsidRPr="00894ABA">
              <w:rPr>
                <w:b/>
                <w:szCs w:val="20"/>
                <w:lang w:eastAsia="de-DE"/>
              </w:rPr>
              <w:t>Description</w:t>
            </w:r>
          </w:p>
        </w:tc>
      </w:tr>
      <w:tr w:rsidR="002E4ACB" w:rsidRPr="00894ABA" w:rsidTr="002544ED">
        <w:trPr>
          <w:trHeight w:val="284"/>
        </w:trPr>
        <w:tc>
          <w:tcPr>
            <w:tcW w:w="1136" w:type="dxa"/>
            <w:shd w:val="clear" w:color="auto" w:fill="EAF1DD"/>
          </w:tcPr>
          <w:p w:rsidR="002E4ACB" w:rsidRPr="00894ABA" w:rsidRDefault="002E4ACB" w:rsidP="002544ED">
            <w:pPr>
              <w:rPr>
                <w:rFonts w:ascii="Courier New" w:hAnsi="Courier New" w:cs="Courier New"/>
                <w:b/>
                <w:szCs w:val="20"/>
                <w:lang w:eastAsia="de-DE"/>
              </w:rPr>
            </w:pPr>
            <w:r w:rsidRPr="00894ABA">
              <w:rPr>
                <w:b/>
                <w:szCs w:val="20"/>
                <w:lang w:eastAsia="de-DE"/>
              </w:rPr>
              <w:t>Level-2</w:t>
            </w:r>
          </w:p>
        </w:tc>
        <w:tc>
          <w:tcPr>
            <w:tcW w:w="3960" w:type="dxa"/>
            <w:shd w:val="clear" w:color="auto" w:fill="auto"/>
          </w:tcPr>
          <w:p w:rsidR="00B340F2" w:rsidRDefault="00B340F2" w:rsidP="00B340F2">
            <w:pPr>
              <w:rPr>
                <w:rFonts w:ascii="Times New Roman" w:hAnsi="Times New Roman"/>
                <w:i/>
                <w:szCs w:val="20"/>
                <w:lang w:eastAsia="de-DE"/>
              </w:rPr>
            </w:pPr>
            <w:r w:rsidRPr="00B340F2">
              <w:rPr>
                <w:rFonts w:ascii="Times New Roman" w:hAnsi="Times New Roman"/>
                <w:i/>
                <w:szCs w:val="20"/>
                <w:lang w:eastAsia="de-DE"/>
              </w:rPr>
              <w:t>toa_l</w:t>
            </w:r>
            <w:r w:rsidR="00E762D1">
              <w:rPr>
                <w:rFonts w:ascii="Times New Roman" w:hAnsi="Times New Roman"/>
                <w:i/>
                <w:szCs w:val="20"/>
                <w:lang w:eastAsia="de-DE"/>
              </w:rPr>
              <w:t>wup</w:t>
            </w:r>
            <w:r>
              <w:rPr>
                <w:rFonts w:ascii="Times New Roman" w:hAnsi="Times New Roman"/>
                <w:i/>
                <w:szCs w:val="20"/>
                <w:lang w:eastAsia="de-DE"/>
              </w:rPr>
              <w:t xml:space="preserve"> </w:t>
            </w:r>
          </w:p>
          <w:p w:rsidR="00B340F2" w:rsidRPr="00B340F2" w:rsidRDefault="00B340F2" w:rsidP="00B340F2">
            <w:pPr>
              <w:rPr>
                <w:rFonts w:ascii="Times New Roman" w:hAnsi="Times New Roman"/>
                <w:i/>
                <w:sz w:val="10"/>
                <w:szCs w:val="20"/>
                <w:lang w:eastAsia="de-DE"/>
              </w:rPr>
            </w:pPr>
          </w:p>
          <w:p w:rsidR="00B340F2" w:rsidRDefault="00E762D1" w:rsidP="00B340F2">
            <w:pPr>
              <w:rPr>
                <w:rFonts w:ascii="Times New Roman" w:hAnsi="Times New Roman"/>
                <w:i/>
                <w:szCs w:val="20"/>
                <w:lang w:eastAsia="de-DE"/>
              </w:rPr>
            </w:pPr>
            <w:r>
              <w:rPr>
                <w:rFonts w:ascii="Times New Roman" w:hAnsi="Times New Roman"/>
                <w:i/>
                <w:szCs w:val="20"/>
                <w:lang w:eastAsia="de-DE"/>
              </w:rPr>
              <w:t>toa_lwup_clr</w:t>
            </w:r>
          </w:p>
          <w:p w:rsidR="00B340F2" w:rsidRPr="00B340F2" w:rsidRDefault="00B340F2" w:rsidP="00B340F2">
            <w:pPr>
              <w:rPr>
                <w:rFonts w:ascii="Times New Roman" w:hAnsi="Times New Roman"/>
                <w:i/>
                <w:sz w:val="10"/>
                <w:szCs w:val="20"/>
                <w:lang w:eastAsia="de-DE"/>
              </w:rPr>
            </w:pPr>
            <w:r w:rsidRPr="00B340F2">
              <w:rPr>
                <w:rFonts w:ascii="Times New Roman" w:hAnsi="Times New Roman"/>
                <w:i/>
                <w:szCs w:val="20"/>
                <w:lang w:eastAsia="de-DE"/>
              </w:rPr>
              <w:t xml:space="preserve"> </w:t>
            </w:r>
          </w:p>
          <w:p w:rsidR="00B340F2" w:rsidRDefault="00B340F2" w:rsidP="00B340F2">
            <w:pPr>
              <w:rPr>
                <w:rFonts w:ascii="Times New Roman" w:hAnsi="Times New Roman"/>
                <w:i/>
                <w:szCs w:val="20"/>
                <w:lang w:eastAsia="de-DE"/>
              </w:rPr>
            </w:pPr>
            <w:r w:rsidRPr="00B340F2">
              <w:rPr>
                <w:rFonts w:ascii="Times New Roman" w:hAnsi="Times New Roman"/>
                <w:i/>
                <w:szCs w:val="20"/>
                <w:lang w:eastAsia="de-DE"/>
              </w:rPr>
              <w:t>toa_s</w:t>
            </w:r>
            <w:r w:rsidR="00E762D1">
              <w:rPr>
                <w:rFonts w:ascii="Times New Roman" w:hAnsi="Times New Roman"/>
                <w:i/>
                <w:szCs w:val="20"/>
                <w:lang w:eastAsia="de-DE"/>
              </w:rPr>
              <w:t>wup</w:t>
            </w:r>
            <w:r>
              <w:rPr>
                <w:rFonts w:ascii="Times New Roman" w:hAnsi="Times New Roman"/>
                <w:i/>
                <w:szCs w:val="20"/>
                <w:lang w:eastAsia="de-DE"/>
              </w:rPr>
              <w:t xml:space="preserve"> </w:t>
            </w:r>
          </w:p>
          <w:p w:rsidR="00B340F2" w:rsidRPr="00B340F2" w:rsidRDefault="00B340F2" w:rsidP="00B340F2">
            <w:pPr>
              <w:rPr>
                <w:rFonts w:ascii="Times New Roman" w:hAnsi="Times New Roman"/>
                <w:i/>
                <w:sz w:val="10"/>
                <w:szCs w:val="20"/>
                <w:lang w:eastAsia="de-DE"/>
              </w:rPr>
            </w:pPr>
          </w:p>
          <w:p w:rsidR="00B340F2" w:rsidRDefault="00B340F2" w:rsidP="00B340F2">
            <w:pPr>
              <w:rPr>
                <w:rFonts w:ascii="Times New Roman" w:hAnsi="Times New Roman"/>
                <w:i/>
                <w:szCs w:val="20"/>
                <w:lang w:eastAsia="de-DE"/>
              </w:rPr>
            </w:pPr>
            <w:r w:rsidRPr="00B340F2">
              <w:rPr>
                <w:rFonts w:ascii="Times New Roman" w:hAnsi="Times New Roman"/>
                <w:i/>
                <w:szCs w:val="20"/>
                <w:lang w:eastAsia="de-DE"/>
              </w:rPr>
              <w:t>toa_swup_</w:t>
            </w:r>
            <w:r w:rsidR="00E762D1">
              <w:rPr>
                <w:rFonts w:ascii="Times New Roman" w:hAnsi="Times New Roman"/>
                <w:i/>
                <w:szCs w:val="20"/>
                <w:lang w:eastAsia="de-DE"/>
              </w:rPr>
              <w:t>clr</w:t>
            </w:r>
            <w:r>
              <w:rPr>
                <w:rFonts w:ascii="Times New Roman" w:hAnsi="Times New Roman"/>
                <w:i/>
                <w:szCs w:val="20"/>
                <w:lang w:eastAsia="de-DE"/>
              </w:rPr>
              <w:t xml:space="preserve"> </w:t>
            </w:r>
          </w:p>
          <w:p w:rsidR="00B340F2" w:rsidRPr="00B340F2" w:rsidRDefault="00B340F2" w:rsidP="00B340F2">
            <w:pPr>
              <w:rPr>
                <w:rFonts w:ascii="Times New Roman" w:hAnsi="Times New Roman"/>
                <w:i/>
                <w:sz w:val="10"/>
                <w:szCs w:val="20"/>
                <w:lang w:eastAsia="de-DE"/>
              </w:rPr>
            </w:pPr>
          </w:p>
          <w:p w:rsidR="002E4ACB" w:rsidRPr="00894ABA" w:rsidRDefault="00B340F2" w:rsidP="00E762D1">
            <w:pPr>
              <w:rPr>
                <w:rFonts w:ascii="Times New Roman" w:hAnsi="Times New Roman"/>
                <w:i/>
                <w:szCs w:val="20"/>
                <w:lang w:eastAsia="de-DE"/>
              </w:rPr>
            </w:pPr>
            <w:r w:rsidRPr="00B340F2">
              <w:rPr>
                <w:rFonts w:ascii="Times New Roman" w:hAnsi="Times New Roman"/>
                <w:i/>
                <w:szCs w:val="20"/>
                <w:lang w:eastAsia="de-DE"/>
              </w:rPr>
              <w:t>toa_swdn</w:t>
            </w:r>
          </w:p>
        </w:tc>
        <w:tc>
          <w:tcPr>
            <w:tcW w:w="4226" w:type="dxa"/>
            <w:shd w:val="clear" w:color="auto" w:fill="auto"/>
          </w:tcPr>
          <w:p w:rsidR="00B340F2" w:rsidRDefault="00B340F2" w:rsidP="00B340F2">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longwave radiation, all-sky</w:t>
            </w:r>
          </w:p>
          <w:p w:rsidR="00B340F2" w:rsidRDefault="00B340F2" w:rsidP="00B340F2">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 xml:space="preserve">longwave </w:t>
            </w:r>
            <w:r w:rsidRPr="000502F0">
              <w:rPr>
                <w:szCs w:val="20"/>
                <w:lang w:eastAsia="de-DE"/>
              </w:rPr>
              <w:t>radiation</w:t>
            </w:r>
            <w:r>
              <w:rPr>
                <w:szCs w:val="20"/>
                <w:lang w:eastAsia="de-DE"/>
              </w:rPr>
              <w:t>, clear-sky</w:t>
            </w:r>
          </w:p>
          <w:p w:rsidR="00B340F2" w:rsidRDefault="00B340F2" w:rsidP="00B340F2">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all-sky</w:t>
            </w:r>
          </w:p>
          <w:p w:rsidR="00B340F2" w:rsidRDefault="00B340F2" w:rsidP="00B340F2">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clear-sky</w:t>
            </w:r>
          </w:p>
          <w:p w:rsidR="002E4ACB" w:rsidRPr="00894ABA" w:rsidRDefault="00B340F2" w:rsidP="00B340F2">
            <w:pPr>
              <w:jc w:val="left"/>
              <w:rPr>
                <w:szCs w:val="20"/>
                <w:lang w:eastAsia="de-DE"/>
              </w:rPr>
            </w:pPr>
            <w:r w:rsidRPr="000502F0">
              <w:rPr>
                <w:szCs w:val="20"/>
                <w:lang w:eastAsia="de-DE"/>
              </w:rPr>
              <w:t xml:space="preserve">top of atmosphere </w:t>
            </w:r>
            <w:r>
              <w:rPr>
                <w:szCs w:val="20"/>
                <w:lang w:eastAsia="de-DE"/>
              </w:rPr>
              <w:t>down</w:t>
            </w:r>
            <w:r w:rsidRPr="000502F0">
              <w:rPr>
                <w:szCs w:val="20"/>
                <w:lang w:eastAsia="de-DE"/>
              </w:rPr>
              <w:t xml:space="preserve">welling </w:t>
            </w:r>
            <w:r>
              <w:rPr>
                <w:szCs w:val="20"/>
                <w:lang w:eastAsia="de-DE"/>
              </w:rPr>
              <w:t>shortwave</w:t>
            </w:r>
            <w:r w:rsidRPr="000502F0">
              <w:rPr>
                <w:szCs w:val="20"/>
                <w:lang w:eastAsia="de-DE"/>
              </w:rPr>
              <w:t xml:space="preserve"> radiation</w:t>
            </w:r>
          </w:p>
        </w:tc>
      </w:tr>
      <w:tr w:rsidR="002E4ACB" w:rsidRPr="00894ABA" w:rsidTr="002544ED">
        <w:trPr>
          <w:trHeight w:val="284"/>
        </w:trPr>
        <w:tc>
          <w:tcPr>
            <w:tcW w:w="1136" w:type="dxa"/>
            <w:shd w:val="clear" w:color="auto" w:fill="D6E3BC"/>
          </w:tcPr>
          <w:p w:rsidR="002E4ACB" w:rsidRPr="00894ABA" w:rsidRDefault="002E4ACB" w:rsidP="002544ED">
            <w:pPr>
              <w:rPr>
                <w:rFonts w:ascii="Courier New" w:hAnsi="Courier New" w:cs="Courier New"/>
                <w:b/>
                <w:szCs w:val="20"/>
                <w:lang w:eastAsia="de-DE"/>
              </w:rPr>
            </w:pPr>
            <w:r w:rsidRPr="00894ABA">
              <w:rPr>
                <w:b/>
                <w:szCs w:val="20"/>
                <w:lang w:eastAsia="de-DE"/>
              </w:rPr>
              <w:t>Level-3U</w:t>
            </w:r>
          </w:p>
        </w:tc>
        <w:tc>
          <w:tcPr>
            <w:tcW w:w="3960" w:type="dxa"/>
            <w:shd w:val="clear" w:color="auto" w:fill="auto"/>
          </w:tcPr>
          <w:p w:rsidR="000502F0" w:rsidRDefault="000502F0" w:rsidP="000502F0">
            <w:pPr>
              <w:rPr>
                <w:rFonts w:ascii="Times New Roman" w:hAnsi="Times New Roman"/>
                <w:i/>
                <w:szCs w:val="20"/>
                <w:lang w:eastAsia="de-DE"/>
              </w:rPr>
            </w:pPr>
            <w:r>
              <w:rPr>
                <w:rFonts w:ascii="Times New Roman" w:hAnsi="Times New Roman"/>
                <w:i/>
                <w:szCs w:val="20"/>
                <w:lang w:eastAsia="de-DE"/>
              </w:rPr>
              <w:t>toa_lwup_asc</w:t>
            </w:r>
            <w:r w:rsidR="00F346FE">
              <w:rPr>
                <w:rFonts w:ascii="Times New Roman" w:hAnsi="Times New Roman"/>
                <w:i/>
                <w:szCs w:val="20"/>
                <w:lang w:eastAsia="de-DE"/>
              </w:rPr>
              <w:t>/desc</w:t>
            </w:r>
          </w:p>
          <w:p w:rsidR="000502F0" w:rsidRPr="000502F0" w:rsidRDefault="000502F0" w:rsidP="000502F0">
            <w:pPr>
              <w:rPr>
                <w:rFonts w:ascii="Times New Roman" w:hAnsi="Times New Roman"/>
                <w:i/>
                <w:sz w:val="10"/>
                <w:szCs w:val="20"/>
                <w:lang w:eastAsia="de-DE"/>
              </w:rPr>
            </w:pPr>
          </w:p>
          <w:p w:rsidR="000502F0" w:rsidRPr="000502F0" w:rsidRDefault="000502F0" w:rsidP="000502F0">
            <w:pPr>
              <w:rPr>
                <w:rFonts w:ascii="Times New Roman" w:hAnsi="Times New Roman"/>
                <w:i/>
                <w:szCs w:val="20"/>
                <w:lang w:eastAsia="de-DE"/>
              </w:rPr>
            </w:pPr>
            <w:r w:rsidRPr="000502F0">
              <w:rPr>
                <w:rFonts w:ascii="Times New Roman" w:hAnsi="Times New Roman"/>
                <w:i/>
                <w:szCs w:val="20"/>
                <w:lang w:eastAsia="de-DE"/>
              </w:rPr>
              <w:t>toa_lwup_clr_asc</w:t>
            </w:r>
            <w:r w:rsidR="00207A0C">
              <w:rPr>
                <w:rFonts w:ascii="Times New Roman" w:hAnsi="Times New Roman"/>
                <w:i/>
                <w:szCs w:val="20"/>
                <w:lang w:eastAsia="de-DE"/>
              </w:rPr>
              <w:t>/desc</w:t>
            </w:r>
            <w:r w:rsidR="00207A0C" w:rsidRPr="000502F0">
              <w:rPr>
                <w:rFonts w:ascii="Times New Roman" w:hAnsi="Times New Roman"/>
                <w:i/>
                <w:szCs w:val="20"/>
                <w:lang w:eastAsia="de-DE"/>
              </w:rPr>
              <w:t xml:space="preserve"> </w:t>
            </w:r>
          </w:p>
          <w:p w:rsidR="000502F0" w:rsidRPr="000502F0" w:rsidRDefault="000502F0" w:rsidP="000502F0">
            <w:pPr>
              <w:rPr>
                <w:rFonts w:ascii="Times New Roman" w:hAnsi="Times New Roman"/>
                <w:i/>
                <w:sz w:val="10"/>
                <w:szCs w:val="20"/>
                <w:lang w:eastAsia="de-DE"/>
              </w:rPr>
            </w:pPr>
          </w:p>
          <w:p w:rsidR="000502F0" w:rsidRDefault="000502F0" w:rsidP="000502F0">
            <w:pPr>
              <w:rPr>
                <w:rFonts w:ascii="Times New Roman" w:hAnsi="Times New Roman"/>
                <w:i/>
                <w:szCs w:val="20"/>
                <w:lang w:eastAsia="de-DE"/>
              </w:rPr>
            </w:pPr>
            <w:r>
              <w:rPr>
                <w:rFonts w:ascii="Times New Roman" w:hAnsi="Times New Roman"/>
                <w:i/>
                <w:szCs w:val="20"/>
                <w:lang w:eastAsia="de-DE"/>
              </w:rPr>
              <w:t>toa_swup_asc</w:t>
            </w:r>
            <w:r w:rsidR="00207A0C">
              <w:rPr>
                <w:rFonts w:ascii="Times New Roman" w:hAnsi="Times New Roman"/>
                <w:i/>
                <w:szCs w:val="20"/>
                <w:lang w:eastAsia="de-DE"/>
              </w:rPr>
              <w:t xml:space="preserve">/desc </w:t>
            </w:r>
            <w:r>
              <w:rPr>
                <w:rFonts w:ascii="Times New Roman" w:hAnsi="Times New Roman"/>
                <w:i/>
                <w:szCs w:val="20"/>
                <w:lang w:eastAsia="de-DE"/>
              </w:rPr>
              <w:t xml:space="preserve"> </w:t>
            </w:r>
          </w:p>
          <w:p w:rsidR="000502F0" w:rsidRPr="000502F0" w:rsidRDefault="000502F0" w:rsidP="000502F0">
            <w:pPr>
              <w:rPr>
                <w:rFonts w:ascii="Times New Roman" w:hAnsi="Times New Roman"/>
                <w:i/>
                <w:sz w:val="10"/>
                <w:szCs w:val="20"/>
                <w:lang w:eastAsia="de-DE"/>
              </w:rPr>
            </w:pPr>
          </w:p>
          <w:p w:rsidR="000502F0" w:rsidRPr="000502F0" w:rsidRDefault="000502F0" w:rsidP="000502F0">
            <w:pPr>
              <w:rPr>
                <w:rFonts w:ascii="Times New Roman" w:hAnsi="Times New Roman"/>
                <w:i/>
                <w:szCs w:val="20"/>
                <w:lang w:eastAsia="de-DE"/>
              </w:rPr>
            </w:pPr>
            <w:r w:rsidRPr="000502F0">
              <w:rPr>
                <w:rFonts w:ascii="Times New Roman" w:hAnsi="Times New Roman"/>
                <w:i/>
                <w:szCs w:val="20"/>
                <w:lang w:eastAsia="de-DE"/>
              </w:rPr>
              <w:t>to</w:t>
            </w:r>
            <w:r w:rsidR="00737AAD">
              <w:rPr>
                <w:rFonts w:ascii="Times New Roman" w:hAnsi="Times New Roman"/>
                <w:i/>
                <w:szCs w:val="20"/>
                <w:lang w:eastAsia="de-DE"/>
              </w:rPr>
              <w:t>a_swup_clr_asc</w:t>
            </w:r>
            <w:r w:rsidR="00207A0C">
              <w:rPr>
                <w:rFonts w:ascii="Times New Roman" w:hAnsi="Times New Roman"/>
                <w:i/>
                <w:szCs w:val="20"/>
                <w:lang w:eastAsia="de-DE"/>
              </w:rPr>
              <w:t xml:space="preserve">/desc </w:t>
            </w:r>
            <w:r w:rsidR="00737AAD">
              <w:rPr>
                <w:rFonts w:ascii="Times New Roman" w:hAnsi="Times New Roman"/>
                <w:i/>
                <w:szCs w:val="20"/>
                <w:lang w:eastAsia="de-DE"/>
              </w:rPr>
              <w:t xml:space="preserve"> </w:t>
            </w:r>
          </w:p>
          <w:p w:rsidR="000502F0" w:rsidRPr="000502F0" w:rsidRDefault="000502F0" w:rsidP="000502F0">
            <w:pPr>
              <w:rPr>
                <w:rFonts w:ascii="Times New Roman" w:hAnsi="Times New Roman"/>
                <w:i/>
                <w:sz w:val="10"/>
                <w:szCs w:val="20"/>
                <w:lang w:eastAsia="de-DE"/>
              </w:rPr>
            </w:pPr>
          </w:p>
          <w:p w:rsidR="002E4ACB" w:rsidRPr="00894ABA" w:rsidRDefault="00737AAD" w:rsidP="00E762D1">
            <w:pPr>
              <w:rPr>
                <w:rFonts w:ascii="Times New Roman" w:hAnsi="Times New Roman"/>
                <w:i/>
                <w:szCs w:val="20"/>
                <w:lang w:eastAsia="de-DE"/>
              </w:rPr>
            </w:pPr>
            <w:r>
              <w:rPr>
                <w:rFonts w:ascii="Times New Roman" w:hAnsi="Times New Roman"/>
                <w:i/>
                <w:szCs w:val="20"/>
                <w:lang w:eastAsia="de-DE"/>
              </w:rPr>
              <w:t>toa_swdn_asc</w:t>
            </w:r>
            <w:r w:rsidR="00207A0C">
              <w:rPr>
                <w:rFonts w:ascii="Times New Roman" w:hAnsi="Times New Roman"/>
                <w:i/>
                <w:szCs w:val="20"/>
                <w:lang w:eastAsia="de-DE"/>
              </w:rPr>
              <w:t xml:space="preserve">/desc </w:t>
            </w:r>
            <w:r w:rsidR="000502F0" w:rsidRPr="000502F0">
              <w:rPr>
                <w:rFonts w:ascii="Times New Roman" w:hAnsi="Times New Roman"/>
                <w:i/>
                <w:szCs w:val="20"/>
                <w:lang w:eastAsia="de-DE"/>
              </w:rPr>
              <w:t xml:space="preserve"> </w:t>
            </w:r>
          </w:p>
        </w:tc>
        <w:tc>
          <w:tcPr>
            <w:tcW w:w="4226" w:type="dxa"/>
            <w:shd w:val="clear" w:color="auto" w:fill="auto"/>
          </w:tcPr>
          <w:p w:rsidR="000502F0" w:rsidRDefault="000502F0" w:rsidP="002544ED">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longwave radiation ascending</w:t>
            </w:r>
            <w:r w:rsidR="00F346FE">
              <w:rPr>
                <w:szCs w:val="20"/>
                <w:lang w:eastAsia="de-DE"/>
              </w:rPr>
              <w:t>/descending</w:t>
            </w:r>
            <w:r w:rsidR="00B01840">
              <w:rPr>
                <w:szCs w:val="20"/>
                <w:lang w:eastAsia="de-DE"/>
              </w:rPr>
              <w:t>,</w:t>
            </w:r>
            <w:r w:rsidR="002C02AD">
              <w:rPr>
                <w:szCs w:val="20"/>
                <w:lang w:eastAsia="de-DE"/>
              </w:rPr>
              <w:t xml:space="preserve"> all-sky</w:t>
            </w:r>
          </w:p>
          <w:p w:rsidR="000502F0" w:rsidRDefault="000502F0" w:rsidP="002544ED">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 xml:space="preserve">longwave </w:t>
            </w:r>
            <w:r w:rsidRPr="000502F0">
              <w:rPr>
                <w:szCs w:val="20"/>
                <w:lang w:eastAsia="de-DE"/>
              </w:rPr>
              <w:t xml:space="preserve">radiation </w:t>
            </w:r>
            <w:r w:rsidR="00B01840">
              <w:rPr>
                <w:szCs w:val="20"/>
                <w:lang w:eastAsia="de-DE"/>
              </w:rPr>
              <w:t>ascending</w:t>
            </w:r>
            <w:r w:rsidR="00F346FE">
              <w:rPr>
                <w:szCs w:val="20"/>
                <w:lang w:eastAsia="de-DE"/>
              </w:rPr>
              <w:t>/descending</w:t>
            </w:r>
            <w:r w:rsidR="00B01840">
              <w:rPr>
                <w:szCs w:val="20"/>
                <w:lang w:eastAsia="de-DE"/>
              </w:rPr>
              <w:t>,</w:t>
            </w:r>
            <w:r>
              <w:rPr>
                <w:szCs w:val="20"/>
                <w:lang w:eastAsia="de-DE"/>
              </w:rPr>
              <w:t xml:space="preserve"> clear-sky</w:t>
            </w:r>
          </w:p>
          <w:p w:rsidR="000502F0" w:rsidRDefault="000502F0" w:rsidP="002544ED">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 </w:t>
            </w:r>
            <w:r>
              <w:rPr>
                <w:szCs w:val="20"/>
                <w:lang w:eastAsia="de-DE"/>
              </w:rPr>
              <w:t>ascending</w:t>
            </w:r>
            <w:r w:rsidR="00F346FE">
              <w:rPr>
                <w:szCs w:val="20"/>
                <w:lang w:eastAsia="de-DE"/>
              </w:rPr>
              <w:t>/descending</w:t>
            </w:r>
            <w:r w:rsidR="00B01840">
              <w:rPr>
                <w:szCs w:val="20"/>
                <w:lang w:eastAsia="de-DE"/>
              </w:rPr>
              <w:t>,</w:t>
            </w:r>
            <w:r w:rsidR="002C02AD">
              <w:rPr>
                <w:szCs w:val="20"/>
                <w:lang w:eastAsia="de-DE"/>
              </w:rPr>
              <w:t xml:space="preserve"> all-sky</w:t>
            </w:r>
          </w:p>
          <w:p w:rsidR="000502F0" w:rsidRDefault="000502F0" w:rsidP="002544ED">
            <w:pPr>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 </w:t>
            </w:r>
            <w:r w:rsidR="00B01840">
              <w:rPr>
                <w:szCs w:val="20"/>
                <w:lang w:eastAsia="de-DE"/>
              </w:rPr>
              <w:t>ascending</w:t>
            </w:r>
            <w:r w:rsidR="00F346FE">
              <w:rPr>
                <w:szCs w:val="20"/>
                <w:lang w:eastAsia="de-DE"/>
              </w:rPr>
              <w:t>/descending</w:t>
            </w:r>
            <w:r w:rsidR="00B01840">
              <w:rPr>
                <w:szCs w:val="20"/>
                <w:lang w:eastAsia="de-DE"/>
              </w:rPr>
              <w:t>,</w:t>
            </w:r>
            <w:r>
              <w:rPr>
                <w:szCs w:val="20"/>
                <w:lang w:eastAsia="de-DE"/>
              </w:rPr>
              <w:t xml:space="preserve"> clear-sky</w:t>
            </w:r>
          </w:p>
          <w:p w:rsidR="000502F0" w:rsidRPr="00894ABA" w:rsidRDefault="000502F0" w:rsidP="000502F0">
            <w:pPr>
              <w:jc w:val="left"/>
              <w:rPr>
                <w:szCs w:val="20"/>
                <w:lang w:eastAsia="de-DE"/>
              </w:rPr>
            </w:pPr>
            <w:r w:rsidRPr="000502F0">
              <w:rPr>
                <w:szCs w:val="20"/>
                <w:lang w:eastAsia="de-DE"/>
              </w:rPr>
              <w:t xml:space="preserve">top of atmosphere </w:t>
            </w:r>
            <w:r>
              <w:rPr>
                <w:szCs w:val="20"/>
                <w:lang w:eastAsia="de-DE"/>
              </w:rPr>
              <w:t>down</w:t>
            </w:r>
            <w:r w:rsidRPr="000502F0">
              <w:rPr>
                <w:szCs w:val="20"/>
                <w:lang w:eastAsia="de-DE"/>
              </w:rPr>
              <w:t xml:space="preserve">welling </w:t>
            </w:r>
            <w:r>
              <w:rPr>
                <w:szCs w:val="20"/>
                <w:lang w:eastAsia="de-DE"/>
              </w:rPr>
              <w:t>shortwave</w:t>
            </w:r>
            <w:r w:rsidRPr="000502F0">
              <w:rPr>
                <w:szCs w:val="20"/>
                <w:lang w:eastAsia="de-DE"/>
              </w:rPr>
              <w:t xml:space="preserve"> radiation </w:t>
            </w:r>
            <w:r>
              <w:rPr>
                <w:szCs w:val="20"/>
                <w:lang w:eastAsia="de-DE"/>
              </w:rPr>
              <w:t>ascending</w:t>
            </w:r>
            <w:r w:rsidR="00F346FE">
              <w:rPr>
                <w:szCs w:val="20"/>
                <w:lang w:eastAsia="de-DE"/>
              </w:rPr>
              <w:t>/descending</w:t>
            </w:r>
          </w:p>
        </w:tc>
      </w:tr>
      <w:tr w:rsidR="002E4ACB" w:rsidRPr="00894ABA" w:rsidTr="002544ED">
        <w:trPr>
          <w:trHeight w:val="284"/>
        </w:trPr>
        <w:tc>
          <w:tcPr>
            <w:tcW w:w="1136" w:type="dxa"/>
            <w:shd w:val="clear" w:color="auto" w:fill="C2D69B"/>
          </w:tcPr>
          <w:p w:rsidR="002E4ACB" w:rsidRPr="00894ABA" w:rsidRDefault="002E4ACB" w:rsidP="002544ED">
            <w:pPr>
              <w:rPr>
                <w:b/>
                <w:szCs w:val="20"/>
                <w:lang w:eastAsia="de-DE"/>
              </w:rPr>
            </w:pPr>
            <w:r w:rsidRPr="00894ABA">
              <w:rPr>
                <w:b/>
                <w:szCs w:val="20"/>
                <w:lang w:eastAsia="de-DE"/>
              </w:rPr>
              <w:t>Level-3C</w:t>
            </w:r>
          </w:p>
        </w:tc>
        <w:tc>
          <w:tcPr>
            <w:tcW w:w="3960" w:type="dxa"/>
            <w:shd w:val="clear" w:color="auto" w:fill="auto"/>
          </w:tcPr>
          <w:p w:rsidR="00207A0C" w:rsidRDefault="00E762D1" w:rsidP="00207A0C">
            <w:pPr>
              <w:rPr>
                <w:rFonts w:ascii="Times New Roman" w:hAnsi="Times New Roman"/>
                <w:i/>
                <w:szCs w:val="20"/>
                <w:lang w:eastAsia="de-DE"/>
              </w:rPr>
            </w:pPr>
            <w:r>
              <w:rPr>
                <w:rFonts w:ascii="Times New Roman" w:hAnsi="Times New Roman"/>
                <w:i/>
                <w:szCs w:val="20"/>
                <w:lang w:eastAsia="de-DE"/>
              </w:rPr>
              <w:t>toa_lwup</w:t>
            </w:r>
          </w:p>
          <w:p w:rsidR="00207A0C" w:rsidRPr="00207A0C" w:rsidRDefault="00207A0C" w:rsidP="00207A0C">
            <w:pPr>
              <w:rPr>
                <w:rFonts w:ascii="Times New Roman" w:hAnsi="Times New Roman"/>
                <w:i/>
                <w:sz w:val="10"/>
                <w:szCs w:val="20"/>
                <w:lang w:eastAsia="de-DE"/>
              </w:rPr>
            </w:pPr>
          </w:p>
          <w:p w:rsidR="00207A0C" w:rsidRDefault="00E762D1" w:rsidP="00207A0C">
            <w:pPr>
              <w:rPr>
                <w:rFonts w:ascii="Times New Roman" w:hAnsi="Times New Roman"/>
                <w:i/>
                <w:szCs w:val="20"/>
                <w:lang w:eastAsia="de-DE"/>
              </w:rPr>
            </w:pPr>
            <w:r>
              <w:rPr>
                <w:rFonts w:ascii="Times New Roman" w:hAnsi="Times New Roman"/>
                <w:i/>
                <w:szCs w:val="20"/>
                <w:lang w:eastAsia="de-DE"/>
              </w:rPr>
              <w:t>toa_lwup_clr</w:t>
            </w:r>
          </w:p>
          <w:p w:rsidR="00426742" w:rsidRPr="00426742" w:rsidRDefault="00426742" w:rsidP="002C02AD">
            <w:pPr>
              <w:rPr>
                <w:rFonts w:ascii="Times New Roman" w:hAnsi="Times New Roman"/>
                <w:i/>
                <w:sz w:val="10"/>
                <w:szCs w:val="20"/>
                <w:lang w:eastAsia="de-DE"/>
              </w:rPr>
            </w:pPr>
          </w:p>
          <w:p w:rsidR="002C02AD" w:rsidRDefault="002C02AD" w:rsidP="002C02AD">
            <w:pPr>
              <w:rPr>
                <w:rFonts w:ascii="Times New Roman" w:hAnsi="Times New Roman"/>
                <w:i/>
                <w:szCs w:val="20"/>
                <w:lang w:eastAsia="de-DE"/>
              </w:rPr>
            </w:pPr>
            <w:r>
              <w:rPr>
                <w:rFonts w:ascii="Times New Roman" w:hAnsi="Times New Roman"/>
                <w:i/>
                <w:szCs w:val="20"/>
                <w:lang w:eastAsia="de-DE"/>
              </w:rPr>
              <w:t>toa_swup</w:t>
            </w:r>
          </w:p>
          <w:p w:rsidR="00426742" w:rsidRPr="00426742" w:rsidRDefault="00426742" w:rsidP="002C02AD">
            <w:pPr>
              <w:rPr>
                <w:rFonts w:ascii="Times New Roman" w:hAnsi="Times New Roman"/>
                <w:i/>
                <w:sz w:val="10"/>
                <w:szCs w:val="20"/>
                <w:lang w:eastAsia="de-DE"/>
              </w:rPr>
            </w:pPr>
          </w:p>
          <w:p w:rsidR="00207A0C" w:rsidRDefault="00E762D1" w:rsidP="00207A0C">
            <w:pPr>
              <w:rPr>
                <w:rFonts w:ascii="Times New Roman" w:hAnsi="Times New Roman"/>
                <w:i/>
                <w:szCs w:val="20"/>
                <w:lang w:eastAsia="de-DE"/>
              </w:rPr>
            </w:pPr>
            <w:r>
              <w:rPr>
                <w:rFonts w:ascii="Times New Roman" w:hAnsi="Times New Roman"/>
                <w:i/>
                <w:szCs w:val="20"/>
                <w:lang w:eastAsia="de-DE"/>
              </w:rPr>
              <w:t>toa_swup_clr</w:t>
            </w:r>
            <w:r w:rsidR="00207A0C">
              <w:rPr>
                <w:rFonts w:ascii="Times New Roman" w:hAnsi="Times New Roman"/>
                <w:i/>
                <w:szCs w:val="20"/>
                <w:lang w:eastAsia="de-DE"/>
              </w:rPr>
              <w:t xml:space="preserve"> </w:t>
            </w:r>
          </w:p>
          <w:p w:rsidR="00207A0C" w:rsidRDefault="00E762D1" w:rsidP="00207A0C">
            <w:pPr>
              <w:rPr>
                <w:rFonts w:ascii="Times New Roman" w:hAnsi="Times New Roman"/>
                <w:i/>
                <w:szCs w:val="20"/>
                <w:lang w:eastAsia="de-DE"/>
              </w:rPr>
            </w:pPr>
            <w:r>
              <w:rPr>
                <w:rFonts w:ascii="Times New Roman" w:hAnsi="Times New Roman"/>
                <w:i/>
                <w:szCs w:val="20"/>
                <w:lang w:eastAsia="de-DE"/>
              </w:rPr>
              <w:t>toa_swdn</w:t>
            </w:r>
          </w:p>
          <w:p w:rsidR="002C02AD" w:rsidRPr="0065089C" w:rsidRDefault="002C02AD" w:rsidP="002C02AD">
            <w:pPr>
              <w:rPr>
                <w:rFonts w:ascii="Times New Roman" w:hAnsi="Times New Roman"/>
                <w:i/>
                <w:sz w:val="10"/>
                <w:szCs w:val="20"/>
                <w:lang w:eastAsia="de-DE"/>
              </w:rPr>
            </w:pPr>
          </w:p>
          <w:p w:rsidR="00207A0C" w:rsidRDefault="00207A0C" w:rsidP="00207A0C">
            <w:pPr>
              <w:rPr>
                <w:rFonts w:ascii="Times New Roman" w:hAnsi="Times New Roman"/>
                <w:i/>
                <w:szCs w:val="20"/>
                <w:lang w:eastAsia="de-DE"/>
              </w:rPr>
            </w:pPr>
            <w:r>
              <w:rPr>
                <w:rFonts w:ascii="Times New Roman" w:hAnsi="Times New Roman"/>
                <w:i/>
                <w:szCs w:val="20"/>
                <w:lang w:eastAsia="de-DE"/>
              </w:rPr>
              <w:t>toa_lwup_low</w:t>
            </w:r>
          </w:p>
          <w:p w:rsidR="00207A0C" w:rsidRPr="00426742" w:rsidRDefault="00207A0C" w:rsidP="00207A0C">
            <w:pPr>
              <w:rPr>
                <w:rFonts w:ascii="Times New Roman" w:hAnsi="Times New Roman"/>
                <w:i/>
                <w:sz w:val="10"/>
                <w:szCs w:val="20"/>
                <w:lang w:eastAsia="de-DE"/>
              </w:rPr>
            </w:pPr>
          </w:p>
          <w:p w:rsidR="00207A0C" w:rsidRDefault="00E762D1" w:rsidP="00207A0C">
            <w:pPr>
              <w:rPr>
                <w:rFonts w:ascii="Times New Roman" w:hAnsi="Times New Roman"/>
                <w:i/>
                <w:szCs w:val="20"/>
                <w:lang w:eastAsia="de-DE"/>
              </w:rPr>
            </w:pPr>
            <w:r>
              <w:rPr>
                <w:rFonts w:ascii="Times New Roman" w:hAnsi="Times New Roman"/>
                <w:i/>
                <w:szCs w:val="20"/>
                <w:lang w:eastAsia="de-DE"/>
              </w:rPr>
              <w:t>toa_lwup_mid</w:t>
            </w:r>
          </w:p>
          <w:p w:rsidR="00207A0C" w:rsidRPr="00426742" w:rsidRDefault="00207A0C" w:rsidP="00207A0C">
            <w:pPr>
              <w:rPr>
                <w:rFonts w:ascii="Times New Roman" w:hAnsi="Times New Roman"/>
                <w:i/>
                <w:sz w:val="10"/>
                <w:szCs w:val="20"/>
                <w:lang w:eastAsia="de-DE"/>
              </w:rPr>
            </w:pPr>
          </w:p>
          <w:p w:rsidR="00426742" w:rsidRPr="00426742" w:rsidRDefault="00207A0C" w:rsidP="002C02AD">
            <w:pPr>
              <w:rPr>
                <w:rFonts w:ascii="Times New Roman" w:hAnsi="Times New Roman"/>
                <w:i/>
                <w:sz w:val="10"/>
                <w:szCs w:val="20"/>
                <w:lang w:eastAsia="de-DE"/>
              </w:rPr>
            </w:pPr>
            <w:r w:rsidRPr="002C02AD">
              <w:rPr>
                <w:rFonts w:ascii="Times New Roman" w:hAnsi="Times New Roman"/>
                <w:i/>
                <w:szCs w:val="20"/>
                <w:lang w:eastAsia="de-DE"/>
              </w:rPr>
              <w:t>toa_lwup_hig</w:t>
            </w:r>
          </w:p>
          <w:p w:rsidR="00426742" w:rsidRPr="00426742" w:rsidRDefault="00426742" w:rsidP="002C02AD">
            <w:pPr>
              <w:rPr>
                <w:rFonts w:ascii="Times New Roman" w:hAnsi="Times New Roman"/>
                <w:i/>
                <w:sz w:val="10"/>
                <w:szCs w:val="20"/>
                <w:lang w:eastAsia="de-DE"/>
              </w:rPr>
            </w:pPr>
          </w:p>
          <w:p w:rsidR="002C02AD" w:rsidRDefault="00E762D1" w:rsidP="002C02AD">
            <w:pPr>
              <w:rPr>
                <w:rFonts w:ascii="Times New Roman" w:hAnsi="Times New Roman"/>
                <w:i/>
                <w:szCs w:val="20"/>
                <w:lang w:eastAsia="de-DE"/>
              </w:rPr>
            </w:pPr>
            <w:r>
              <w:rPr>
                <w:rFonts w:ascii="Times New Roman" w:hAnsi="Times New Roman"/>
                <w:i/>
                <w:szCs w:val="20"/>
                <w:lang w:eastAsia="de-DE"/>
              </w:rPr>
              <w:t>toa_swup_low</w:t>
            </w:r>
          </w:p>
          <w:p w:rsidR="00426742" w:rsidRPr="00426742" w:rsidRDefault="00426742" w:rsidP="002C02AD">
            <w:pPr>
              <w:rPr>
                <w:rFonts w:ascii="Times New Roman" w:hAnsi="Times New Roman"/>
                <w:i/>
                <w:sz w:val="10"/>
                <w:szCs w:val="20"/>
                <w:lang w:eastAsia="de-DE"/>
              </w:rPr>
            </w:pPr>
          </w:p>
          <w:p w:rsidR="002C02AD" w:rsidRDefault="00426742" w:rsidP="002C02AD">
            <w:pPr>
              <w:rPr>
                <w:rFonts w:ascii="Times New Roman" w:hAnsi="Times New Roman"/>
                <w:i/>
                <w:szCs w:val="20"/>
                <w:lang w:eastAsia="de-DE"/>
              </w:rPr>
            </w:pPr>
            <w:r>
              <w:rPr>
                <w:rFonts w:ascii="Times New Roman" w:hAnsi="Times New Roman"/>
                <w:i/>
                <w:szCs w:val="20"/>
                <w:lang w:eastAsia="de-DE"/>
              </w:rPr>
              <w:t>toa_swup_mid</w:t>
            </w:r>
          </w:p>
          <w:p w:rsidR="00426742" w:rsidRPr="00426742" w:rsidRDefault="00426742" w:rsidP="002C02AD">
            <w:pPr>
              <w:rPr>
                <w:rFonts w:ascii="Times New Roman" w:hAnsi="Times New Roman"/>
                <w:i/>
                <w:sz w:val="10"/>
                <w:szCs w:val="20"/>
                <w:lang w:eastAsia="de-DE"/>
              </w:rPr>
            </w:pPr>
          </w:p>
          <w:p w:rsidR="002E4ACB" w:rsidRPr="00894ABA" w:rsidRDefault="00426742" w:rsidP="00E762D1">
            <w:pPr>
              <w:rPr>
                <w:rFonts w:ascii="Times New Roman" w:hAnsi="Times New Roman"/>
                <w:i/>
                <w:szCs w:val="20"/>
                <w:lang w:eastAsia="de-DE"/>
              </w:rPr>
            </w:pPr>
            <w:r>
              <w:rPr>
                <w:rFonts w:ascii="Times New Roman" w:hAnsi="Times New Roman"/>
                <w:i/>
                <w:szCs w:val="20"/>
                <w:lang w:eastAsia="de-DE"/>
              </w:rPr>
              <w:t>toa_swup_hig</w:t>
            </w:r>
          </w:p>
        </w:tc>
        <w:tc>
          <w:tcPr>
            <w:tcW w:w="4226" w:type="dxa"/>
            <w:shd w:val="clear" w:color="auto" w:fill="auto"/>
          </w:tcPr>
          <w:p w:rsidR="002E4ACB" w:rsidRDefault="002C02AD" w:rsidP="002C02AD">
            <w:pPr>
              <w:tabs>
                <w:tab w:val="left" w:pos="2970"/>
              </w:tabs>
              <w:jc w:val="left"/>
              <w:rPr>
                <w:szCs w:val="20"/>
                <w:lang w:eastAsia="de-DE"/>
              </w:rPr>
            </w:pPr>
            <w:r w:rsidRPr="000502F0">
              <w:rPr>
                <w:szCs w:val="20"/>
                <w:lang w:eastAsia="de-DE"/>
              </w:rPr>
              <w:t xml:space="preserve">top of atmosphere </w:t>
            </w:r>
            <w:r w:rsidR="00207A0C">
              <w:rPr>
                <w:szCs w:val="20"/>
                <w:lang w:eastAsia="de-DE"/>
              </w:rPr>
              <w:t>up</w:t>
            </w:r>
            <w:r w:rsidR="00207A0C" w:rsidRPr="000502F0">
              <w:rPr>
                <w:szCs w:val="20"/>
                <w:lang w:eastAsia="de-DE"/>
              </w:rPr>
              <w:t xml:space="preserve">welling </w:t>
            </w:r>
            <w:r w:rsidR="00207A0C">
              <w:rPr>
                <w:szCs w:val="20"/>
                <w:lang w:eastAsia="de-DE"/>
              </w:rPr>
              <w:t xml:space="preserve">longwave </w:t>
            </w:r>
            <w:r w:rsidRPr="000502F0">
              <w:rPr>
                <w:szCs w:val="20"/>
                <w:lang w:eastAsia="de-DE"/>
              </w:rPr>
              <w:t>radiation</w:t>
            </w:r>
            <w:r w:rsidR="00207A0C">
              <w:rPr>
                <w:szCs w:val="20"/>
                <w:lang w:eastAsia="de-DE"/>
              </w:rPr>
              <w:t>, all-sky</w:t>
            </w:r>
          </w:p>
          <w:p w:rsidR="002C02AD" w:rsidRDefault="002C02AD" w:rsidP="002C02AD">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207A0C">
              <w:rPr>
                <w:szCs w:val="20"/>
                <w:lang w:eastAsia="de-DE"/>
              </w:rPr>
              <w:t xml:space="preserve">longwave </w:t>
            </w:r>
            <w:r w:rsidRPr="000502F0">
              <w:rPr>
                <w:szCs w:val="20"/>
                <w:lang w:eastAsia="de-DE"/>
              </w:rPr>
              <w:t>radiation</w:t>
            </w:r>
            <w:r w:rsidR="00B01840">
              <w:rPr>
                <w:szCs w:val="20"/>
                <w:lang w:eastAsia="de-DE"/>
              </w:rPr>
              <w:t>,</w:t>
            </w:r>
            <w:r w:rsidR="00207A0C">
              <w:rPr>
                <w:szCs w:val="20"/>
                <w:lang w:eastAsia="de-DE"/>
              </w:rPr>
              <w:t xml:space="preserve"> clear-sky</w:t>
            </w:r>
          </w:p>
          <w:p w:rsidR="002C02AD" w:rsidRDefault="002C02AD" w:rsidP="002C02AD">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w:t>
            </w:r>
            <w:r w:rsidR="00B01840">
              <w:rPr>
                <w:szCs w:val="20"/>
                <w:lang w:eastAsia="de-DE"/>
              </w:rPr>
              <w:t>,</w:t>
            </w:r>
            <w:r w:rsidR="00207A0C">
              <w:rPr>
                <w:szCs w:val="20"/>
                <w:lang w:eastAsia="de-DE"/>
              </w:rPr>
              <w:t xml:space="preserve"> all</w:t>
            </w:r>
            <w:r>
              <w:rPr>
                <w:szCs w:val="20"/>
                <w:lang w:eastAsia="de-DE"/>
              </w:rPr>
              <w:t>-sky</w:t>
            </w:r>
          </w:p>
          <w:p w:rsidR="00426742" w:rsidRDefault="00426742" w:rsidP="00426742">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207A0C">
              <w:rPr>
                <w:szCs w:val="20"/>
                <w:lang w:eastAsia="de-DE"/>
              </w:rPr>
              <w:t>shortwave</w:t>
            </w:r>
            <w:r w:rsidR="00207A0C" w:rsidRPr="000502F0">
              <w:rPr>
                <w:szCs w:val="20"/>
                <w:lang w:eastAsia="de-DE"/>
              </w:rPr>
              <w:t xml:space="preserve"> </w:t>
            </w:r>
            <w:r w:rsidR="00B01840">
              <w:rPr>
                <w:szCs w:val="20"/>
                <w:lang w:eastAsia="de-DE"/>
              </w:rPr>
              <w:t>radiation,</w:t>
            </w:r>
            <w:r w:rsidR="00207A0C">
              <w:rPr>
                <w:szCs w:val="20"/>
                <w:lang w:eastAsia="de-DE"/>
              </w:rPr>
              <w:t xml:space="preserve"> clear</w:t>
            </w:r>
            <w:r>
              <w:rPr>
                <w:szCs w:val="20"/>
                <w:lang w:eastAsia="de-DE"/>
              </w:rPr>
              <w:t>-sky</w:t>
            </w:r>
          </w:p>
          <w:p w:rsidR="00426742" w:rsidRDefault="00426742" w:rsidP="00426742">
            <w:pPr>
              <w:tabs>
                <w:tab w:val="left" w:pos="2970"/>
              </w:tabs>
              <w:jc w:val="left"/>
              <w:rPr>
                <w:szCs w:val="20"/>
                <w:lang w:eastAsia="de-DE"/>
              </w:rPr>
            </w:pPr>
            <w:r w:rsidRPr="000502F0">
              <w:rPr>
                <w:szCs w:val="20"/>
                <w:lang w:eastAsia="de-DE"/>
              </w:rPr>
              <w:t xml:space="preserve">top of atmosphere </w:t>
            </w:r>
            <w:r w:rsidR="0065089C">
              <w:rPr>
                <w:szCs w:val="20"/>
                <w:lang w:eastAsia="de-DE"/>
              </w:rPr>
              <w:t>down</w:t>
            </w:r>
            <w:r w:rsidRPr="000502F0">
              <w:rPr>
                <w:szCs w:val="20"/>
                <w:lang w:eastAsia="de-DE"/>
              </w:rPr>
              <w:t xml:space="preserve">welling </w:t>
            </w:r>
            <w:r w:rsidR="0065089C">
              <w:rPr>
                <w:szCs w:val="20"/>
                <w:lang w:eastAsia="de-DE"/>
              </w:rPr>
              <w:t>shortwave radiation</w:t>
            </w:r>
          </w:p>
          <w:p w:rsidR="00426742" w:rsidRDefault="00426742" w:rsidP="00426742">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65089C">
              <w:rPr>
                <w:szCs w:val="20"/>
                <w:lang w:eastAsia="de-DE"/>
              </w:rPr>
              <w:t>longwave</w:t>
            </w:r>
            <w:r w:rsidR="0065089C" w:rsidRPr="000502F0">
              <w:rPr>
                <w:szCs w:val="20"/>
                <w:lang w:eastAsia="de-DE"/>
              </w:rPr>
              <w:t xml:space="preserve"> </w:t>
            </w:r>
            <w:r w:rsidR="00B01840">
              <w:rPr>
                <w:szCs w:val="20"/>
                <w:lang w:eastAsia="de-DE"/>
              </w:rPr>
              <w:t>radiation,</w:t>
            </w:r>
            <w:r>
              <w:rPr>
                <w:szCs w:val="20"/>
                <w:lang w:eastAsia="de-DE"/>
              </w:rPr>
              <w:t xml:space="preserve"> all-sky + low clouds</w:t>
            </w:r>
          </w:p>
          <w:p w:rsidR="00426742" w:rsidRDefault="00426742" w:rsidP="00426742">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65089C">
              <w:rPr>
                <w:szCs w:val="20"/>
                <w:lang w:eastAsia="de-DE"/>
              </w:rPr>
              <w:t>longwave</w:t>
            </w:r>
            <w:r w:rsidR="0065089C" w:rsidRPr="000502F0">
              <w:rPr>
                <w:szCs w:val="20"/>
                <w:lang w:eastAsia="de-DE"/>
              </w:rPr>
              <w:t xml:space="preserve"> </w:t>
            </w:r>
            <w:r w:rsidR="00B01840">
              <w:rPr>
                <w:szCs w:val="20"/>
                <w:lang w:eastAsia="de-DE"/>
              </w:rPr>
              <w:t>radiation,</w:t>
            </w:r>
            <w:r>
              <w:rPr>
                <w:szCs w:val="20"/>
                <w:lang w:eastAsia="de-DE"/>
              </w:rPr>
              <w:t xml:space="preserve"> all-sky + mid-level clouds</w:t>
            </w:r>
          </w:p>
          <w:p w:rsidR="00426742" w:rsidRDefault="00426742" w:rsidP="00426742">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65089C">
              <w:rPr>
                <w:szCs w:val="20"/>
                <w:lang w:eastAsia="de-DE"/>
              </w:rPr>
              <w:t>longwave</w:t>
            </w:r>
            <w:r w:rsidR="0065089C" w:rsidRPr="000502F0">
              <w:rPr>
                <w:szCs w:val="20"/>
                <w:lang w:eastAsia="de-DE"/>
              </w:rPr>
              <w:t xml:space="preserve"> </w:t>
            </w:r>
            <w:r w:rsidR="00B01840">
              <w:rPr>
                <w:szCs w:val="20"/>
                <w:lang w:eastAsia="de-DE"/>
              </w:rPr>
              <w:t>radiation,</w:t>
            </w:r>
            <w:r>
              <w:rPr>
                <w:szCs w:val="20"/>
                <w:lang w:eastAsia="de-DE"/>
              </w:rPr>
              <w:t xml:space="preserve"> all-sky + high clouds</w:t>
            </w:r>
          </w:p>
          <w:p w:rsidR="00426742" w:rsidRDefault="00426742" w:rsidP="00426742">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65089C">
              <w:rPr>
                <w:szCs w:val="20"/>
                <w:lang w:eastAsia="de-DE"/>
              </w:rPr>
              <w:t xml:space="preserve">shortwave </w:t>
            </w:r>
            <w:r w:rsidR="00B01840">
              <w:rPr>
                <w:szCs w:val="20"/>
                <w:lang w:eastAsia="de-DE"/>
              </w:rPr>
              <w:t>radiation,</w:t>
            </w:r>
            <w:r>
              <w:rPr>
                <w:szCs w:val="20"/>
                <w:lang w:eastAsia="de-DE"/>
              </w:rPr>
              <w:t xml:space="preserve"> all-sky + low clouds</w:t>
            </w:r>
          </w:p>
          <w:p w:rsidR="00426742" w:rsidRDefault="00426742" w:rsidP="00426742">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65089C">
              <w:rPr>
                <w:szCs w:val="20"/>
                <w:lang w:eastAsia="de-DE"/>
              </w:rPr>
              <w:t xml:space="preserve">shortwave </w:t>
            </w:r>
            <w:r w:rsidR="00B01840">
              <w:rPr>
                <w:szCs w:val="20"/>
                <w:lang w:eastAsia="de-DE"/>
              </w:rPr>
              <w:t>radiation,</w:t>
            </w:r>
            <w:r>
              <w:rPr>
                <w:szCs w:val="20"/>
                <w:lang w:eastAsia="de-DE"/>
              </w:rPr>
              <w:t xml:space="preserve"> all-sky + mid-level clouds</w:t>
            </w:r>
          </w:p>
          <w:p w:rsidR="00426742" w:rsidRPr="00894ABA" w:rsidRDefault="00426742" w:rsidP="00426742">
            <w:pPr>
              <w:tabs>
                <w:tab w:val="left" w:pos="2970"/>
              </w:tabs>
              <w:jc w:val="left"/>
              <w:rPr>
                <w:szCs w:val="20"/>
                <w:lang w:eastAsia="de-DE"/>
              </w:rPr>
            </w:pPr>
            <w:r w:rsidRPr="000502F0">
              <w:rPr>
                <w:szCs w:val="20"/>
                <w:lang w:eastAsia="de-DE"/>
              </w:rPr>
              <w:t xml:space="preserve">top of atmosphere </w:t>
            </w:r>
            <w:r>
              <w:rPr>
                <w:szCs w:val="20"/>
                <w:lang w:eastAsia="de-DE"/>
              </w:rPr>
              <w:t>up</w:t>
            </w:r>
            <w:r w:rsidRPr="000502F0">
              <w:rPr>
                <w:szCs w:val="20"/>
                <w:lang w:eastAsia="de-DE"/>
              </w:rPr>
              <w:t xml:space="preserve">welling </w:t>
            </w:r>
            <w:r w:rsidR="0065089C">
              <w:rPr>
                <w:szCs w:val="20"/>
                <w:lang w:eastAsia="de-DE"/>
              </w:rPr>
              <w:t xml:space="preserve">shortwave </w:t>
            </w:r>
            <w:r w:rsidR="00B01840">
              <w:rPr>
                <w:szCs w:val="20"/>
                <w:lang w:eastAsia="de-DE"/>
              </w:rPr>
              <w:t>radiation,</w:t>
            </w:r>
            <w:r>
              <w:rPr>
                <w:szCs w:val="20"/>
                <w:lang w:eastAsia="de-DE"/>
              </w:rPr>
              <w:t xml:space="preserve"> all-sky + high clouds</w:t>
            </w:r>
          </w:p>
        </w:tc>
      </w:tr>
    </w:tbl>
    <w:p w:rsidR="002E4ACB" w:rsidRPr="00894ABA" w:rsidRDefault="002E4ACB" w:rsidP="002E4ACB">
      <w:pPr>
        <w:rPr>
          <w:szCs w:val="20"/>
          <w:u w:val="single"/>
          <w:lang w:eastAsia="de-DE"/>
        </w:rPr>
      </w:pPr>
      <w:r w:rsidRPr="00894ABA">
        <w:rPr>
          <w:rFonts w:cs="Arial"/>
        </w:rPr>
        <w:t>* Complete list of data fields is given in Annex B</w:t>
      </w:r>
    </w:p>
    <w:p w:rsidR="002E4ACB" w:rsidRDefault="002E4ACB" w:rsidP="002E4ACB">
      <w:pPr>
        <w:rPr>
          <w:lang w:eastAsia="de-DE"/>
        </w:rPr>
      </w:pPr>
    </w:p>
    <w:p w:rsidR="003F0302" w:rsidRDefault="003F0302">
      <w:pPr>
        <w:spacing w:before="0" w:after="0"/>
        <w:jc w:val="left"/>
        <w:rPr>
          <w:lang w:eastAsia="de-DE"/>
        </w:rPr>
      </w:pPr>
      <w:r>
        <w:rPr>
          <w:lang w:eastAsia="de-DE"/>
        </w:rPr>
        <w:br w:type="page"/>
      </w:r>
    </w:p>
    <w:p w:rsidR="003F0302" w:rsidRPr="00894ABA" w:rsidRDefault="003F0302" w:rsidP="009760E2">
      <w:pPr>
        <w:pStyle w:val="berschrift2"/>
      </w:pPr>
      <w:bookmarkStart w:id="53" w:name="_Toc156831001"/>
      <w:r>
        <w:t>Bottom of</w:t>
      </w:r>
      <w:r w:rsidRPr="00894ABA">
        <w:t xml:space="preserve"> atmosphere broadband radiative flux</w:t>
      </w:r>
      <w:bookmarkEnd w:id="53"/>
    </w:p>
    <w:p w:rsidR="003F0302" w:rsidRDefault="003F0302" w:rsidP="003F0302">
      <w:pPr>
        <w:rPr>
          <w:lang w:eastAsia="de-DE"/>
        </w:rPr>
      </w:pPr>
      <w:r>
        <w:rPr>
          <w:lang w:eastAsia="de-DE"/>
        </w:rPr>
        <w:t>This</w:t>
      </w:r>
      <w:r w:rsidRPr="00894ABA">
        <w:rPr>
          <w:lang w:eastAsia="de-DE"/>
        </w:rPr>
        <w:t xml:space="preserve"> product</w:t>
      </w:r>
      <w:r>
        <w:rPr>
          <w:lang w:eastAsia="de-DE"/>
        </w:rPr>
        <w:t xml:space="preserve"> group contains following radiative fluxes at the surface (bottom of atmosphere, BOA):</w:t>
      </w:r>
    </w:p>
    <w:p w:rsidR="003F0302" w:rsidRDefault="003F0302" w:rsidP="003F0302">
      <w:pPr>
        <w:pStyle w:val="Listenabsatz"/>
        <w:numPr>
          <w:ilvl w:val="0"/>
          <w:numId w:val="34"/>
        </w:numPr>
        <w:spacing w:line="276" w:lineRule="auto"/>
        <w:rPr>
          <w:lang w:eastAsia="de-DE"/>
        </w:rPr>
      </w:pPr>
      <w:r>
        <w:rPr>
          <w:lang w:eastAsia="de-DE"/>
        </w:rPr>
        <w:t>Downwelling shortwave (solar) broadband radiative flux at BOA (</w:t>
      </w:r>
      <m:oMath>
        <m:sSubSup>
          <m:sSubSupPr>
            <m:ctrlPr>
              <w:rPr>
                <w:rFonts w:ascii="Cambria Math" w:hAnsi="Cambria Math" w:cs="Arial"/>
                <w:i/>
                <w:sz w:val="18"/>
              </w:rPr>
            </m:ctrlPr>
          </m:sSubSupPr>
          <m:e>
            <m:r>
              <m:rPr>
                <m:sty m:val="p"/>
              </m:rPr>
              <w:rPr>
                <w:rFonts w:ascii="Cambria Math" w:hAnsi="Cambria Math" w:cs="Arial"/>
                <w:sz w:val="18"/>
              </w:rPr>
              <m:t>SWF</m:t>
            </m:r>
          </m:e>
          <m:sub>
            <m:r>
              <m:rPr>
                <m:sty m:val="p"/>
              </m:rPr>
              <w:rPr>
                <w:rFonts w:ascii="Cambria Math" w:hAnsi="Cambria Math" w:cs="Arial"/>
                <w:sz w:val="18"/>
              </w:rPr>
              <m:t>BOA</m:t>
            </m:r>
          </m:sub>
          <m:sup>
            <m:r>
              <m:rPr>
                <m:sty m:val="p"/>
              </m:rPr>
              <w:rPr>
                <w:rFonts w:ascii="Cambria Math" w:hAnsi="Cambria Math" w:cs="Arial"/>
                <w:sz w:val="18"/>
              </w:rPr>
              <m:t>down</m:t>
            </m:r>
          </m:sup>
        </m:sSubSup>
      </m:oMath>
      <w:r>
        <w:rPr>
          <w:lang w:eastAsia="de-DE"/>
        </w:rPr>
        <w:t>)</w:t>
      </w:r>
    </w:p>
    <w:p w:rsidR="003F0302" w:rsidRDefault="003F0302" w:rsidP="003F0302">
      <w:pPr>
        <w:pStyle w:val="Listenabsatz"/>
        <w:numPr>
          <w:ilvl w:val="0"/>
          <w:numId w:val="34"/>
        </w:numPr>
        <w:spacing w:line="276" w:lineRule="auto"/>
        <w:rPr>
          <w:lang w:eastAsia="de-DE"/>
        </w:rPr>
      </w:pPr>
      <w:r>
        <w:rPr>
          <w:lang w:eastAsia="de-DE"/>
        </w:rPr>
        <w:t>Downwelling longwave (thermal) broadband radiative flux at BOA (</w:t>
      </w:r>
      <m:oMath>
        <m:sSubSup>
          <m:sSubSupPr>
            <m:ctrlPr>
              <w:rPr>
                <w:rFonts w:ascii="Cambria Math" w:hAnsi="Cambria Math" w:cs="Arial"/>
                <w:i/>
                <w:sz w:val="18"/>
              </w:rPr>
            </m:ctrlPr>
          </m:sSubSupPr>
          <m:e>
            <m:r>
              <m:rPr>
                <m:sty m:val="p"/>
              </m:rPr>
              <w:rPr>
                <w:rFonts w:ascii="Cambria Math" w:hAnsi="Cambria Math" w:cs="Arial"/>
                <w:sz w:val="18"/>
              </w:rPr>
              <m:t>LWF</m:t>
            </m:r>
          </m:e>
          <m:sub>
            <m:r>
              <m:rPr>
                <m:sty m:val="p"/>
              </m:rPr>
              <w:rPr>
                <w:rFonts w:ascii="Cambria Math" w:hAnsi="Cambria Math" w:cs="Arial"/>
                <w:sz w:val="18"/>
              </w:rPr>
              <m:t>BOA</m:t>
            </m:r>
          </m:sub>
          <m:sup>
            <m:r>
              <m:rPr>
                <m:sty m:val="p"/>
              </m:rPr>
              <w:rPr>
                <w:rFonts w:ascii="Cambria Math" w:hAnsi="Cambria Math" w:cs="Arial"/>
                <w:sz w:val="18"/>
              </w:rPr>
              <m:t>down</m:t>
            </m:r>
          </m:sup>
        </m:sSubSup>
      </m:oMath>
      <w:r>
        <w:rPr>
          <w:lang w:eastAsia="de-DE"/>
        </w:rPr>
        <w:t>)</w:t>
      </w:r>
    </w:p>
    <w:p w:rsidR="003F0302" w:rsidRDefault="003F0302" w:rsidP="003F0302">
      <w:pPr>
        <w:pStyle w:val="Listenabsatz"/>
        <w:numPr>
          <w:ilvl w:val="0"/>
          <w:numId w:val="34"/>
        </w:numPr>
        <w:spacing w:line="276" w:lineRule="auto"/>
        <w:rPr>
          <w:lang w:eastAsia="de-DE"/>
        </w:rPr>
      </w:pPr>
      <w:r>
        <w:rPr>
          <w:lang w:eastAsia="de-DE"/>
        </w:rPr>
        <w:t>Upwelling shortwave (solar) broadband radiative flux at BOA (</w:t>
      </w:r>
      <m:oMath>
        <m:sSubSup>
          <m:sSubSupPr>
            <m:ctrlPr>
              <w:rPr>
                <w:rFonts w:ascii="Cambria Math" w:hAnsi="Cambria Math" w:cs="Arial"/>
                <w:i/>
                <w:sz w:val="18"/>
              </w:rPr>
            </m:ctrlPr>
          </m:sSubSupPr>
          <m:e>
            <m:r>
              <m:rPr>
                <m:sty m:val="p"/>
              </m:rPr>
              <w:rPr>
                <w:rFonts w:ascii="Cambria Math" w:hAnsi="Cambria Math" w:cs="Arial"/>
                <w:sz w:val="18"/>
              </w:rPr>
              <m:t>SWF</m:t>
            </m:r>
          </m:e>
          <m:sub>
            <m:r>
              <m:rPr>
                <m:sty m:val="p"/>
              </m:rPr>
              <w:rPr>
                <w:rFonts w:ascii="Cambria Math" w:hAnsi="Cambria Math" w:cs="Arial"/>
                <w:sz w:val="18"/>
              </w:rPr>
              <m:t>BOA</m:t>
            </m:r>
          </m:sub>
          <m:sup>
            <m:r>
              <m:rPr>
                <m:sty m:val="p"/>
              </m:rPr>
              <w:rPr>
                <w:rFonts w:ascii="Cambria Math" w:hAnsi="Cambria Math" w:cs="Arial"/>
                <w:sz w:val="18"/>
              </w:rPr>
              <m:t>up</m:t>
            </m:r>
          </m:sup>
        </m:sSubSup>
      </m:oMath>
      <w:r>
        <w:rPr>
          <w:lang w:eastAsia="de-DE"/>
        </w:rPr>
        <w:t>)</w:t>
      </w:r>
    </w:p>
    <w:p w:rsidR="003F0302" w:rsidRDefault="003F0302" w:rsidP="003F0302">
      <w:pPr>
        <w:pStyle w:val="Listenabsatz"/>
        <w:numPr>
          <w:ilvl w:val="0"/>
          <w:numId w:val="34"/>
        </w:numPr>
        <w:spacing w:line="276" w:lineRule="auto"/>
        <w:rPr>
          <w:lang w:eastAsia="de-DE"/>
        </w:rPr>
      </w:pPr>
      <w:r>
        <w:rPr>
          <w:lang w:eastAsia="de-DE"/>
        </w:rPr>
        <w:t>Upwelling longwave (thermal) broadband radiative flux at BOA (</w:t>
      </w:r>
      <m:oMath>
        <m:sSubSup>
          <m:sSubSupPr>
            <m:ctrlPr>
              <w:rPr>
                <w:rFonts w:ascii="Cambria Math" w:hAnsi="Cambria Math" w:cs="Arial"/>
                <w:i/>
                <w:sz w:val="18"/>
              </w:rPr>
            </m:ctrlPr>
          </m:sSubSupPr>
          <m:e>
            <m:r>
              <m:rPr>
                <m:sty m:val="p"/>
              </m:rPr>
              <w:rPr>
                <w:rFonts w:ascii="Cambria Math" w:hAnsi="Cambria Math" w:cs="Arial"/>
                <w:sz w:val="18"/>
              </w:rPr>
              <m:t>LWF</m:t>
            </m:r>
          </m:e>
          <m:sub>
            <m:r>
              <m:rPr>
                <m:sty m:val="p"/>
              </m:rPr>
              <w:rPr>
                <w:rFonts w:ascii="Cambria Math" w:hAnsi="Cambria Math" w:cs="Arial"/>
                <w:sz w:val="18"/>
              </w:rPr>
              <m:t>BOA</m:t>
            </m:r>
          </m:sub>
          <m:sup>
            <m:r>
              <m:rPr>
                <m:sty m:val="p"/>
              </m:rPr>
              <w:rPr>
                <w:rFonts w:ascii="Cambria Math" w:hAnsi="Cambria Math" w:cs="Arial"/>
                <w:sz w:val="18"/>
              </w:rPr>
              <m:t>up</m:t>
            </m:r>
          </m:sup>
        </m:sSubSup>
      </m:oMath>
      <w:r>
        <w:rPr>
          <w:lang w:eastAsia="de-DE"/>
        </w:rPr>
        <w:t>)</w:t>
      </w:r>
    </w:p>
    <w:p w:rsidR="003F0302" w:rsidRPr="00894ABA" w:rsidRDefault="003F0302" w:rsidP="003F0302">
      <w:pPr>
        <w:rPr>
          <w:lang w:eastAsia="de-DE"/>
        </w:rPr>
      </w:pPr>
      <w:r>
        <w:rPr>
          <w:lang w:eastAsia="de-DE"/>
        </w:rPr>
        <w:t>For all components, all-sky and clear-sky fluxes are available. All</w:t>
      </w:r>
      <w:r w:rsidRPr="00894ABA">
        <w:rPr>
          <w:lang w:eastAsia="de-DE"/>
        </w:rPr>
        <w:t xml:space="preserve"> product</w:t>
      </w:r>
      <w:r>
        <w:rPr>
          <w:lang w:eastAsia="de-DE"/>
        </w:rPr>
        <w:t>s</w:t>
      </w:r>
      <w:r w:rsidRPr="00894ABA">
        <w:rPr>
          <w:lang w:eastAsia="de-DE"/>
        </w:rPr>
        <w:t xml:space="preserve"> exists on pixel level in Level-2, globally gridded but unaveraged (Level-3U) </w:t>
      </w:r>
      <w:r>
        <w:rPr>
          <w:lang w:eastAsia="de-DE"/>
        </w:rPr>
        <w:t xml:space="preserve">composites </w:t>
      </w:r>
      <w:r w:rsidRPr="00894ABA">
        <w:rPr>
          <w:lang w:eastAsia="de-DE"/>
        </w:rPr>
        <w:t xml:space="preserve">and </w:t>
      </w:r>
      <w:r>
        <w:rPr>
          <w:lang w:eastAsia="de-DE"/>
        </w:rPr>
        <w:t>a</w:t>
      </w:r>
      <w:r w:rsidRPr="00894ABA">
        <w:rPr>
          <w:lang w:eastAsia="de-DE"/>
        </w:rPr>
        <w:t>s monthly mean flux</w:t>
      </w:r>
      <w:r>
        <w:rPr>
          <w:lang w:eastAsia="de-DE"/>
        </w:rPr>
        <w:t>es</w:t>
      </w:r>
      <w:r w:rsidRPr="00894ABA">
        <w:rPr>
          <w:lang w:eastAsia="de-DE"/>
        </w:rPr>
        <w:t xml:space="preserve"> (Level-3C) which includes already a diurnal cycle correction. Examples of </w:t>
      </w:r>
      <w:r w:rsidR="00CF522B">
        <w:rPr>
          <w:lang w:eastAsia="de-DE"/>
        </w:rPr>
        <w:t xml:space="preserve">SEVIRI Level-2, SLSTR </w:t>
      </w:r>
      <w:r w:rsidRPr="00894ABA">
        <w:rPr>
          <w:lang w:eastAsia="de-DE"/>
        </w:rPr>
        <w:t>Level-3U and Level-3C are shown in</w:t>
      </w:r>
      <w:r w:rsidR="0025359D">
        <w:rPr>
          <w:lang w:eastAsia="de-DE"/>
        </w:rPr>
        <w:t xml:space="preserve"> </w:t>
      </w:r>
      <w:r w:rsidR="0025359D">
        <w:rPr>
          <w:lang w:eastAsia="de-DE"/>
        </w:rPr>
        <w:fldChar w:fldCharType="begin"/>
      </w:r>
      <w:r w:rsidR="0025359D">
        <w:rPr>
          <w:lang w:eastAsia="de-DE"/>
        </w:rPr>
        <w:instrText xml:space="preserve"> REF _Ref138334805 \h </w:instrText>
      </w:r>
      <w:r w:rsidR="0025359D">
        <w:rPr>
          <w:lang w:eastAsia="de-DE"/>
        </w:rPr>
      </w:r>
      <w:r w:rsidR="0025359D">
        <w:rPr>
          <w:lang w:eastAsia="de-DE"/>
        </w:rPr>
        <w:fldChar w:fldCharType="separate"/>
      </w:r>
      <w:r w:rsidR="0025359D">
        <w:t xml:space="preserve">Figure </w:t>
      </w:r>
      <w:r w:rsidR="0025359D">
        <w:rPr>
          <w:noProof/>
        </w:rPr>
        <w:t>2</w:t>
      </w:r>
      <w:r w:rsidR="0025359D">
        <w:noBreakHyphen/>
      </w:r>
      <w:r w:rsidR="0025359D">
        <w:rPr>
          <w:noProof/>
        </w:rPr>
        <w:t>12</w:t>
      </w:r>
      <w:r w:rsidR="0025359D">
        <w:rPr>
          <w:lang w:eastAsia="de-DE"/>
        </w:rPr>
        <w:fldChar w:fldCharType="end"/>
      </w:r>
      <w:r w:rsidR="008167AB">
        <w:rPr>
          <w:lang w:eastAsia="de-DE"/>
        </w:rPr>
        <w:t xml:space="preserve"> </w:t>
      </w:r>
      <w:r w:rsidR="0025359D">
        <w:rPr>
          <w:lang w:eastAsia="de-DE"/>
        </w:rPr>
        <w:t>and</w:t>
      </w:r>
      <w:r w:rsidR="00651039">
        <w:rPr>
          <w:lang w:eastAsia="de-DE"/>
        </w:rPr>
        <w:t xml:space="preserve"> </w:t>
      </w:r>
      <w:r w:rsidR="00651039">
        <w:rPr>
          <w:lang w:eastAsia="de-DE"/>
        </w:rPr>
        <w:fldChar w:fldCharType="begin"/>
      </w:r>
      <w:r w:rsidR="00651039">
        <w:rPr>
          <w:lang w:eastAsia="de-DE"/>
        </w:rPr>
        <w:instrText xml:space="preserve"> REF _Ref529278148 \h </w:instrText>
      </w:r>
      <w:r w:rsidR="00651039">
        <w:rPr>
          <w:lang w:eastAsia="de-DE"/>
        </w:rPr>
      </w:r>
      <w:r w:rsidR="00651039">
        <w:rPr>
          <w:lang w:eastAsia="de-DE"/>
        </w:rPr>
        <w:fldChar w:fldCharType="separate"/>
      </w:r>
      <w:r w:rsidR="0025359D" w:rsidRPr="00894ABA">
        <w:t xml:space="preserve">Figure </w:t>
      </w:r>
      <w:r w:rsidR="0025359D">
        <w:rPr>
          <w:noProof/>
        </w:rPr>
        <w:t>2</w:t>
      </w:r>
      <w:r w:rsidR="0025359D">
        <w:noBreakHyphen/>
      </w:r>
      <w:r w:rsidR="0025359D">
        <w:rPr>
          <w:noProof/>
        </w:rPr>
        <w:t>13</w:t>
      </w:r>
      <w:r w:rsidR="00651039">
        <w:rPr>
          <w:lang w:eastAsia="de-DE"/>
        </w:rPr>
        <w:fldChar w:fldCharType="end"/>
      </w:r>
    </w:p>
    <w:p w:rsidR="003F0302" w:rsidRDefault="003F0302" w:rsidP="0075349B">
      <w:pPr>
        <w:rPr>
          <w:lang w:eastAsia="de-DE"/>
        </w:rPr>
      </w:pPr>
    </w:p>
    <w:p w:rsidR="0075349B" w:rsidRDefault="0075349B" w:rsidP="0075349B">
      <w:pPr>
        <w:jc w:val="center"/>
        <w:rPr>
          <w:lang w:eastAsia="de-DE"/>
        </w:rPr>
      </w:pPr>
    </w:p>
    <w:p w:rsidR="0025359D" w:rsidRDefault="0075349B" w:rsidP="0025359D">
      <w:pPr>
        <w:keepNext/>
        <w:jc w:val="center"/>
      </w:pPr>
      <w:r>
        <w:rPr>
          <w:noProof/>
          <w:lang w:eastAsia="en-GB"/>
        </w:rPr>
        <w:drawing>
          <wp:inline distT="0" distB="0" distL="0" distR="0" wp14:anchorId="2C669005" wp14:editId="75AFDB44">
            <wp:extent cx="5760000" cy="4738605"/>
            <wp:effectExtent l="0" t="0" r="0" b="508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201907_demo_v1.1_props3_SEVIRI_v3.png"/>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5760000" cy="4738605"/>
                    </a:xfrm>
                    <a:prstGeom prst="rect">
                      <a:avLst/>
                    </a:prstGeom>
                    <a:ln>
                      <a:noFill/>
                    </a:ln>
                    <a:extLst>
                      <a:ext uri="{53640926-AAD7-44D8-BBD7-CCE9431645EC}">
                        <a14:shadowObscured xmlns:a14="http://schemas.microsoft.com/office/drawing/2010/main"/>
                      </a:ext>
                    </a:extLst>
                  </pic:spPr>
                </pic:pic>
              </a:graphicData>
            </a:graphic>
          </wp:inline>
        </w:drawing>
      </w:r>
    </w:p>
    <w:p w:rsidR="0075349B" w:rsidRPr="0025359D" w:rsidRDefault="0025359D" w:rsidP="0025359D">
      <w:pPr>
        <w:pStyle w:val="Beschriftung"/>
        <w:rPr>
          <w:rFonts w:ascii="Trebuchet MS" w:hAnsi="Trebuchet MS"/>
          <w:lang w:eastAsia="de-DE"/>
        </w:rPr>
      </w:pPr>
      <w:bookmarkStart w:id="54" w:name="_Ref138334805"/>
      <w:r w:rsidRPr="0025359D">
        <w:rPr>
          <w:rFonts w:ascii="Trebuchet MS" w:hAnsi="Trebuchet MS"/>
        </w:rPr>
        <w:t xml:space="preserve">Figure </w:t>
      </w:r>
      <w:r w:rsidRPr="0025359D">
        <w:rPr>
          <w:rFonts w:ascii="Trebuchet MS" w:hAnsi="Trebuchet MS"/>
        </w:rPr>
        <w:fldChar w:fldCharType="begin"/>
      </w:r>
      <w:r w:rsidRPr="0025359D">
        <w:rPr>
          <w:rFonts w:ascii="Trebuchet MS" w:hAnsi="Trebuchet MS"/>
        </w:rPr>
        <w:instrText xml:space="preserve"> STYLEREF 1 \s </w:instrText>
      </w:r>
      <w:r w:rsidRPr="0025359D">
        <w:rPr>
          <w:rFonts w:ascii="Trebuchet MS" w:hAnsi="Trebuchet MS"/>
        </w:rPr>
        <w:fldChar w:fldCharType="separate"/>
      </w:r>
      <w:r w:rsidRPr="0025359D">
        <w:rPr>
          <w:rFonts w:ascii="Trebuchet MS" w:hAnsi="Trebuchet MS"/>
          <w:noProof/>
        </w:rPr>
        <w:t>2</w:t>
      </w:r>
      <w:r w:rsidRPr="0025359D">
        <w:rPr>
          <w:rFonts w:ascii="Trebuchet MS" w:hAnsi="Trebuchet MS"/>
        </w:rPr>
        <w:fldChar w:fldCharType="end"/>
      </w:r>
      <w:r w:rsidRPr="0025359D">
        <w:rPr>
          <w:rFonts w:ascii="Trebuchet MS" w:hAnsi="Trebuchet MS"/>
        </w:rPr>
        <w:noBreakHyphen/>
      </w:r>
      <w:r w:rsidRPr="0025359D">
        <w:rPr>
          <w:rFonts w:ascii="Trebuchet MS" w:hAnsi="Trebuchet MS"/>
        </w:rPr>
        <w:fldChar w:fldCharType="begin"/>
      </w:r>
      <w:r w:rsidRPr="0025359D">
        <w:rPr>
          <w:rFonts w:ascii="Trebuchet MS" w:hAnsi="Trebuchet MS"/>
        </w:rPr>
        <w:instrText xml:space="preserve"> SEQ Figure \* ARABIC \s 1 </w:instrText>
      </w:r>
      <w:r w:rsidRPr="0025359D">
        <w:rPr>
          <w:rFonts w:ascii="Trebuchet MS" w:hAnsi="Trebuchet MS"/>
        </w:rPr>
        <w:fldChar w:fldCharType="separate"/>
      </w:r>
      <w:r w:rsidRPr="0025359D">
        <w:rPr>
          <w:rFonts w:ascii="Trebuchet MS" w:hAnsi="Trebuchet MS"/>
          <w:noProof/>
        </w:rPr>
        <w:t>12</w:t>
      </w:r>
      <w:r w:rsidRPr="0025359D">
        <w:rPr>
          <w:rFonts w:ascii="Trebuchet MS" w:hAnsi="Trebuchet MS"/>
        </w:rPr>
        <w:fldChar w:fldCharType="end"/>
      </w:r>
      <w:bookmarkEnd w:id="54"/>
      <w:r w:rsidRPr="0025359D">
        <w:rPr>
          <w:rFonts w:ascii="Trebuchet MS" w:hAnsi="Trebuchet MS"/>
        </w:rPr>
        <w:t xml:space="preserve"> </w:t>
      </w:r>
      <w:r w:rsidRPr="0025359D">
        <w:rPr>
          <w:rFonts w:ascii="Trebuchet MS" w:hAnsi="Trebuchet MS" w:cs="Arial"/>
          <w:b w:val="0"/>
          <w:i/>
        </w:rPr>
        <w:t>Left column: Map</w:t>
      </w:r>
      <w:r w:rsidR="007765AD">
        <w:rPr>
          <w:rFonts w:ascii="Trebuchet MS" w:hAnsi="Trebuchet MS" w:cs="Arial"/>
          <w:b w:val="0"/>
          <w:i/>
        </w:rPr>
        <w:t>s</w:t>
      </w:r>
      <w:r w:rsidRPr="0025359D">
        <w:rPr>
          <w:rFonts w:ascii="Trebuchet MS" w:hAnsi="Trebuchet MS" w:cs="Arial"/>
          <w:b w:val="0"/>
          <w:i/>
        </w:rPr>
        <w:t xml:space="preserve"> of Cloud_cci SEVIRI L2 </w:t>
      </w:r>
      <w:r>
        <w:rPr>
          <w:rFonts w:ascii="Trebuchet MS" w:hAnsi="Trebuchet MS" w:cs="Arial"/>
          <w:b w:val="0"/>
          <w:i/>
        </w:rPr>
        <w:t>downwelling</w:t>
      </w:r>
      <w:r w:rsidRPr="0025359D">
        <w:rPr>
          <w:rFonts w:ascii="Trebuchet MS" w:hAnsi="Trebuchet MS" w:cs="Arial"/>
          <w:b w:val="0"/>
          <w:i/>
        </w:rPr>
        <w:t xml:space="preserve"> shortwave (top) and longwave (bottom) broadband flux at </w:t>
      </w:r>
      <w:r>
        <w:rPr>
          <w:rFonts w:ascii="Trebuchet MS" w:hAnsi="Trebuchet MS" w:cs="Arial"/>
          <w:b w:val="0"/>
          <w:i/>
        </w:rPr>
        <w:t>bottom</w:t>
      </w:r>
      <w:r w:rsidRPr="0025359D">
        <w:rPr>
          <w:rFonts w:ascii="Trebuchet MS" w:hAnsi="Trebuchet MS" w:cs="Arial"/>
          <w:b w:val="0"/>
          <w:i/>
        </w:rPr>
        <w:t xml:space="preserve"> of the atmosphere (</w:t>
      </w:r>
      <m:oMath>
        <m:sSubSup>
          <m:sSubSupPr>
            <m:ctrlPr>
              <w:rPr>
                <w:rFonts w:ascii="Cambria Math" w:hAnsi="Cambria Math" w:cs="Arial"/>
                <w:b w:val="0"/>
                <w:i/>
                <w:sz w:val="18"/>
              </w:rPr>
            </m:ctrlPr>
          </m:sSubSupPr>
          <m:e>
            <m:r>
              <m:rPr>
                <m:sty m:val="b"/>
              </m:rPr>
              <w:rPr>
                <w:rFonts w:ascii="Cambria Math" w:hAnsi="Cambria Math" w:cs="Arial"/>
                <w:sz w:val="18"/>
              </w:rPr>
              <m:t>SWF</m:t>
            </m:r>
          </m:e>
          <m:sub>
            <m:r>
              <m:rPr>
                <m:sty m:val="b"/>
              </m:rPr>
              <w:rPr>
                <w:rFonts w:ascii="Cambria Math" w:hAnsi="Cambria Math" w:cs="Arial"/>
                <w:sz w:val="18"/>
              </w:rPr>
              <m:t>BOA</m:t>
            </m:r>
          </m:sub>
          <m:sup>
            <m:r>
              <m:rPr>
                <m:sty m:val="b"/>
              </m:rPr>
              <w:rPr>
                <w:rFonts w:ascii="Cambria Math" w:hAnsi="Cambria Math" w:cs="Arial"/>
                <w:sz w:val="18"/>
              </w:rPr>
              <m:t>down</m:t>
            </m:r>
          </m:sup>
        </m:sSubSup>
      </m:oMath>
      <w:r w:rsidRPr="0025359D">
        <w:rPr>
          <w:rFonts w:ascii="Trebuchet MS" w:hAnsi="Trebuchet MS" w:cs="Arial"/>
          <w:b w:val="0"/>
          <w:i/>
          <w:sz w:val="18"/>
        </w:rPr>
        <w:t xml:space="preserve">, </w:t>
      </w:r>
      <m:oMath>
        <m:sSubSup>
          <m:sSubSupPr>
            <m:ctrlPr>
              <w:rPr>
                <w:rFonts w:ascii="Cambria Math" w:hAnsi="Cambria Math" w:cs="Arial"/>
                <w:b w:val="0"/>
                <w:i/>
                <w:sz w:val="18"/>
              </w:rPr>
            </m:ctrlPr>
          </m:sSubSupPr>
          <m:e>
            <m:r>
              <m:rPr>
                <m:sty m:val="b"/>
              </m:rPr>
              <w:rPr>
                <w:rFonts w:ascii="Cambria Math" w:hAnsi="Cambria Math" w:cs="Arial"/>
                <w:sz w:val="18"/>
              </w:rPr>
              <m:t>LWF</m:t>
            </m:r>
          </m:e>
          <m:sub>
            <m:r>
              <m:rPr>
                <m:sty m:val="b"/>
              </m:rPr>
              <w:rPr>
                <w:rFonts w:ascii="Cambria Math" w:hAnsi="Cambria Math" w:cs="Arial"/>
                <w:sz w:val="18"/>
              </w:rPr>
              <m:t>BOA</m:t>
            </m:r>
          </m:sub>
          <m:sup>
            <m:r>
              <m:rPr>
                <m:sty m:val="b"/>
              </m:rPr>
              <w:rPr>
                <w:rFonts w:ascii="Cambria Math" w:hAnsi="Cambria Math" w:cs="Arial"/>
                <w:sz w:val="18"/>
              </w:rPr>
              <m:t>down</m:t>
            </m:r>
          </m:sup>
        </m:sSubSup>
      </m:oMath>
      <w:r w:rsidRPr="0025359D">
        <w:rPr>
          <w:rFonts w:ascii="Trebuchet MS" w:hAnsi="Trebuchet MS" w:cs="Arial"/>
          <w:b w:val="0"/>
          <w:i/>
        </w:rPr>
        <w:t>) for 2019/07/01 12 UTC. Right column</w:t>
      </w:r>
      <w:r w:rsidR="007765AD">
        <w:rPr>
          <w:rFonts w:ascii="Trebuchet MS" w:hAnsi="Trebuchet MS" w:cs="Arial"/>
          <w:b w:val="0"/>
          <w:i/>
        </w:rPr>
        <w:t>:</w:t>
      </w:r>
      <w:r w:rsidRPr="0025359D">
        <w:rPr>
          <w:rFonts w:ascii="Trebuchet MS" w:hAnsi="Trebuchet MS" w:cs="Arial"/>
          <w:b w:val="0"/>
          <w:i/>
        </w:rPr>
        <w:t xml:space="preserve"> </w:t>
      </w:r>
      <w:r w:rsidR="00402912">
        <w:rPr>
          <w:rFonts w:ascii="Trebuchet MS" w:hAnsi="Trebuchet MS" w:cs="Arial"/>
          <w:b w:val="0"/>
          <w:i/>
        </w:rPr>
        <w:t>Map</w:t>
      </w:r>
      <w:r w:rsidR="007765AD">
        <w:rPr>
          <w:rFonts w:ascii="Trebuchet MS" w:hAnsi="Trebuchet MS" w:cs="Arial"/>
          <w:b w:val="0"/>
          <w:i/>
        </w:rPr>
        <w:t>s</w:t>
      </w:r>
      <w:r w:rsidRPr="0025359D">
        <w:rPr>
          <w:rFonts w:ascii="Trebuchet MS" w:hAnsi="Trebuchet MS" w:cs="Arial"/>
          <w:b w:val="0"/>
          <w:i/>
        </w:rPr>
        <w:t xml:space="preserve"> of Cloud_cci SEVIRI L3C monthly mean </w:t>
      </w:r>
      <w:r>
        <w:rPr>
          <w:rFonts w:ascii="Trebuchet MS" w:hAnsi="Trebuchet MS" w:cs="Arial"/>
          <w:b w:val="0"/>
          <w:i/>
        </w:rPr>
        <w:t>downwelling</w:t>
      </w:r>
      <w:r w:rsidRPr="0025359D">
        <w:rPr>
          <w:rFonts w:ascii="Trebuchet MS" w:hAnsi="Trebuchet MS" w:cs="Arial"/>
          <w:b w:val="0"/>
          <w:i/>
        </w:rPr>
        <w:t xml:space="preserve"> shortwave (top) and longwave (bottom) broadband flux at </w:t>
      </w:r>
      <w:r>
        <w:rPr>
          <w:rFonts w:ascii="Trebuchet MS" w:hAnsi="Trebuchet MS" w:cs="Arial"/>
          <w:b w:val="0"/>
          <w:i/>
        </w:rPr>
        <w:t>bottom</w:t>
      </w:r>
      <w:r w:rsidRPr="0025359D">
        <w:rPr>
          <w:rFonts w:ascii="Trebuchet MS" w:hAnsi="Trebuchet MS" w:cs="Arial"/>
          <w:b w:val="0"/>
          <w:i/>
        </w:rPr>
        <w:t xml:space="preserve"> of the atmosphere for 2019/07.</w:t>
      </w:r>
    </w:p>
    <w:p w:rsidR="0075349B" w:rsidRPr="00894ABA" w:rsidRDefault="0075349B" w:rsidP="0075349B">
      <w:pPr>
        <w:jc w:val="center"/>
        <w:rPr>
          <w:lang w:eastAsia="de-DE"/>
        </w:rPr>
      </w:pPr>
      <w:r>
        <w:rPr>
          <w:noProof/>
          <w:lang w:eastAsia="en-GB"/>
        </w:rPr>
        <w:drawing>
          <wp:inline distT="0" distB="0" distL="0" distR="0" wp14:anchorId="767BBC88" wp14:editId="03FC9EED">
            <wp:extent cx="5760000" cy="4752635"/>
            <wp:effectExtent l="0" t="0" r="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201907_demo_v1.1_props3_SLSTR-S3a_v3.png"/>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760000" cy="4752635"/>
                    </a:xfrm>
                    <a:prstGeom prst="rect">
                      <a:avLst/>
                    </a:prstGeom>
                    <a:ln>
                      <a:noFill/>
                    </a:ln>
                    <a:extLst>
                      <a:ext uri="{53640926-AAD7-44D8-BBD7-CCE9431645EC}">
                        <a14:shadowObscured xmlns:a14="http://schemas.microsoft.com/office/drawing/2010/main"/>
                      </a:ext>
                    </a:extLst>
                  </pic:spPr>
                </pic:pic>
              </a:graphicData>
            </a:graphic>
          </wp:inline>
        </w:drawing>
      </w:r>
    </w:p>
    <w:p w:rsidR="003F0302" w:rsidRDefault="003F0302" w:rsidP="003F0302">
      <w:pPr>
        <w:pStyle w:val="Beschriftung"/>
        <w:rPr>
          <w:rFonts w:ascii="Trebuchet MS" w:hAnsi="Trebuchet MS" w:cs="Arial"/>
          <w:b w:val="0"/>
          <w:i/>
        </w:rPr>
      </w:pPr>
      <w:bookmarkStart w:id="55" w:name="_Ref529278148"/>
      <w:r w:rsidRPr="00894ABA">
        <w:rPr>
          <w:rFonts w:ascii="Trebuchet MS" w:hAnsi="Trebuchet MS"/>
        </w:rPr>
        <w:t xml:space="preserve">Figure </w:t>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13</w:t>
      </w:r>
      <w:r w:rsidR="0025359D">
        <w:rPr>
          <w:rFonts w:ascii="Trebuchet MS" w:hAnsi="Trebuchet MS"/>
        </w:rPr>
        <w:fldChar w:fldCharType="end"/>
      </w:r>
      <w:bookmarkEnd w:id="55"/>
      <w:r w:rsidRPr="00894ABA">
        <w:rPr>
          <w:rFonts w:ascii="Trebuchet MS" w:hAnsi="Trebuchet MS"/>
        </w:rPr>
        <w:t xml:space="preserve"> </w:t>
      </w:r>
      <w:r w:rsidR="0025359D" w:rsidRPr="0025359D">
        <w:rPr>
          <w:rFonts w:ascii="Trebuchet MS" w:hAnsi="Trebuchet MS" w:cs="Arial"/>
          <w:b w:val="0"/>
          <w:i/>
        </w:rPr>
        <w:t>Left column: Map</w:t>
      </w:r>
      <w:r w:rsidR="007765AD">
        <w:rPr>
          <w:rFonts w:ascii="Trebuchet MS" w:hAnsi="Trebuchet MS" w:cs="Arial"/>
          <w:b w:val="0"/>
          <w:i/>
        </w:rPr>
        <w:t>s</w:t>
      </w:r>
      <w:r w:rsidR="0025359D" w:rsidRPr="0025359D">
        <w:rPr>
          <w:rFonts w:ascii="Trebuchet MS" w:hAnsi="Trebuchet MS" w:cs="Arial"/>
          <w:b w:val="0"/>
          <w:i/>
        </w:rPr>
        <w:t xml:space="preserve"> of Cloud_cci </w:t>
      </w:r>
      <w:r w:rsidR="0025359D">
        <w:rPr>
          <w:rFonts w:ascii="Trebuchet MS" w:hAnsi="Trebuchet MS" w:cs="Arial"/>
          <w:b w:val="0"/>
          <w:i/>
        </w:rPr>
        <w:t>SLSTR S3a L3U</w:t>
      </w:r>
      <w:r w:rsidR="0025359D" w:rsidRPr="0025359D">
        <w:rPr>
          <w:rFonts w:ascii="Trebuchet MS" w:hAnsi="Trebuchet MS" w:cs="Arial"/>
          <w:b w:val="0"/>
          <w:i/>
        </w:rPr>
        <w:t xml:space="preserve"> </w:t>
      </w:r>
      <w:r w:rsidR="0025359D">
        <w:rPr>
          <w:rFonts w:ascii="Trebuchet MS" w:hAnsi="Trebuchet MS" w:cs="Arial"/>
          <w:b w:val="0"/>
          <w:i/>
        </w:rPr>
        <w:t>downwelling</w:t>
      </w:r>
      <w:r w:rsidR="0025359D" w:rsidRPr="0025359D">
        <w:rPr>
          <w:rFonts w:ascii="Trebuchet MS" w:hAnsi="Trebuchet MS" w:cs="Arial"/>
          <w:b w:val="0"/>
          <w:i/>
        </w:rPr>
        <w:t xml:space="preserve"> shortwave (top) and longwave (bottom) broadband flux at </w:t>
      </w:r>
      <w:r w:rsidR="0025359D">
        <w:rPr>
          <w:rFonts w:ascii="Trebuchet MS" w:hAnsi="Trebuchet MS" w:cs="Arial"/>
          <w:b w:val="0"/>
          <w:i/>
        </w:rPr>
        <w:t>bottom</w:t>
      </w:r>
      <w:r w:rsidR="0025359D" w:rsidRPr="0025359D">
        <w:rPr>
          <w:rFonts w:ascii="Trebuchet MS" w:hAnsi="Trebuchet MS" w:cs="Arial"/>
          <w:b w:val="0"/>
          <w:i/>
        </w:rPr>
        <w:t xml:space="preserve"> of the atmosphere (</w:t>
      </w:r>
      <m:oMath>
        <m:sSubSup>
          <m:sSubSupPr>
            <m:ctrlPr>
              <w:rPr>
                <w:rFonts w:ascii="Cambria Math" w:hAnsi="Cambria Math" w:cs="Arial"/>
                <w:b w:val="0"/>
                <w:i/>
                <w:sz w:val="18"/>
              </w:rPr>
            </m:ctrlPr>
          </m:sSubSupPr>
          <m:e>
            <m:r>
              <m:rPr>
                <m:sty m:val="b"/>
              </m:rPr>
              <w:rPr>
                <w:rFonts w:ascii="Cambria Math" w:hAnsi="Cambria Math" w:cs="Arial"/>
                <w:sz w:val="18"/>
              </w:rPr>
              <m:t>SWF</m:t>
            </m:r>
          </m:e>
          <m:sub>
            <m:r>
              <m:rPr>
                <m:sty m:val="b"/>
              </m:rPr>
              <w:rPr>
                <w:rFonts w:ascii="Cambria Math" w:hAnsi="Cambria Math" w:cs="Arial"/>
                <w:sz w:val="18"/>
              </w:rPr>
              <m:t>BOA</m:t>
            </m:r>
          </m:sub>
          <m:sup>
            <m:r>
              <m:rPr>
                <m:sty m:val="b"/>
              </m:rPr>
              <w:rPr>
                <w:rFonts w:ascii="Cambria Math" w:hAnsi="Cambria Math" w:cs="Arial"/>
                <w:sz w:val="18"/>
              </w:rPr>
              <m:t>down</m:t>
            </m:r>
          </m:sup>
        </m:sSubSup>
      </m:oMath>
      <w:r w:rsidR="0025359D" w:rsidRPr="0025359D">
        <w:rPr>
          <w:rFonts w:ascii="Trebuchet MS" w:hAnsi="Trebuchet MS" w:cs="Arial"/>
          <w:b w:val="0"/>
          <w:i/>
          <w:sz w:val="18"/>
        </w:rPr>
        <w:t xml:space="preserve">, </w:t>
      </w:r>
      <m:oMath>
        <m:sSubSup>
          <m:sSubSupPr>
            <m:ctrlPr>
              <w:rPr>
                <w:rFonts w:ascii="Cambria Math" w:hAnsi="Cambria Math" w:cs="Arial"/>
                <w:b w:val="0"/>
                <w:i/>
                <w:sz w:val="18"/>
              </w:rPr>
            </m:ctrlPr>
          </m:sSubSupPr>
          <m:e>
            <m:r>
              <m:rPr>
                <m:sty m:val="b"/>
              </m:rPr>
              <w:rPr>
                <w:rFonts w:ascii="Cambria Math" w:hAnsi="Cambria Math" w:cs="Arial"/>
                <w:sz w:val="18"/>
              </w:rPr>
              <m:t>LWF</m:t>
            </m:r>
          </m:e>
          <m:sub>
            <m:r>
              <m:rPr>
                <m:sty m:val="b"/>
              </m:rPr>
              <w:rPr>
                <w:rFonts w:ascii="Cambria Math" w:hAnsi="Cambria Math" w:cs="Arial"/>
                <w:sz w:val="18"/>
              </w:rPr>
              <m:t>BOA</m:t>
            </m:r>
          </m:sub>
          <m:sup>
            <m:r>
              <m:rPr>
                <m:sty m:val="b"/>
              </m:rPr>
              <w:rPr>
                <w:rFonts w:ascii="Cambria Math" w:hAnsi="Cambria Math" w:cs="Arial"/>
                <w:sz w:val="18"/>
              </w:rPr>
              <m:t>down</m:t>
            </m:r>
          </m:sup>
        </m:sSubSup>
      </m:oMath>
      <w:r w:rsidR="0025359D" w:rsidRPr="0025359D">
        <w:rPr>
          <w:rFonts w:ascii="Trebuchet MS" w:hAnsi="Trebuchet MS" w:cs="Arial"/>
          <w:b w:val="0"/>
          <w:i/>
        </w:rPr>
        <w:t>) for 2019/07/01 12 UTC. Right column</w:t>
      </w:r>
      <w:r w:rsidR="007765AD">
        <w:rPr>
          <w:rFonts w:ascii="Trebuchet MS" w:hAnsi="Trebuchet MS" w:cs="Arial"/>
          <w:b w:val="0"/>
          <w:i/>
        </w:rPr>
        <w:t>:</w:t>
      </w:r>
      <w:r w:rsidR="0025359D" w:rsidRPr="0025359D">
        <w:rPr>
          <w:rFonts w:ascii="Trebuchet MS" w:hAnsi="Trebuchet MS" w:cs="Arial"/>
          <w:b w:val="0"/>
          <w:i/>
        </w:rPr>
        <w:t xml:space="preserve"> </w:t>
      </w:r>
      <w:r w:rsidR="00402912">
        <w:rPr>
          <w:rFonts w:ascii="Trebuchet MS" w:hAnsi="Trebuchet MS" w:cs="Arial"/>
          <w:b w:val="0"/>
          <w:i/>
        </w:rPr>
        <w:t>Map</w:t>
      </w:r>
      <w:r w:rsidR="007765AD">
        <w:rPr>
          <w:rFonts w:ascii="Trebuchet MS" w:hAnsi="Trebuchet MS" w:cs="Arial"/>
          <w:b w:val="0"/>
          <w:i/>
        </w:rPr>
        <w:t>s</w:t>
      </w:r>
      <w:r w:rsidR="0025359D" w:rsidRPr="0025359D">
        <w:rPr>
          <w:rFonts w:ascii="Trebuchet MS" w:hAnsi="Trebuchet MS" w:cs="Arial"/>
          <w:b w:val="0"/>
          <w:i/>
        </w:rPr>
        <w:t xml:space="preserve"> of Cloud_cci </w:t>
      </w:r>
      <w:r w:rsidR="0025359D">
        <w:rPr>
          <w:rFonts w:ascii="Trebuchet MS" w:hAnsi="Trebuchet MS" w:cs="Arial"/>
          <w:b w:val="0"/>
          <w:i/>
        </w:rPr>
        <w:t>SLSTR S3a</w:t>
      </w:r>
      <w:r w:rsidR="0025359D" w:rsidRPr="0025359D">
        <w:rPr>
          <w:rFonts w:ascii="Trebuchet MS" w:hAnsi="Trebuchet MS" w:cs="Arial"/>
          <w:b w:val="0"/>
          <w:i/>
        </w:rPr>
        <w:t xml:space="preserve"> L3C monthly mean </w:t>
      </w:r>
      <w:r w:rsidR="0025359D">
        <w:rPr>
          <w:rFonts w:ascii="Trebuchet MS" w:hAnsi="Trebuchet MS" w:cs="Arial"/>
          <w:b w:val="0"/>
          <w:i/>
        </w:rPr>
        <w:t>downwelling</w:t>
      </w:r>
      <w:r w:rsidR="0025359D" w:rsidRPr="0025359D">
        <w:rPr>
          <w:rFonts w:ascii="Trebuchet MS" w:hAnsi="Trebuchet MS" w:cs="Arial"/>
          <w:b w:val="0"/>
          <w:i/>
        </w:rPr>
        <w:t xml:space="preserve"> shortwave (top) and longwave (bottom) broadband flux at </w:t>
      </w:r>
      <w:r w:rsidR="0025359D">
        <w:rPr>
          <w:rFonts w:ascii="Trebuchet MS" w:hAnsi="Trebuchet MS" w:cs="Arial"/>
          <w:b w:val="0"/>
          <w:i/>
        </w:rPr>
        <w:t>bottom</w:t>
      </w:r>
      <w:r w:rsidR="0025359D" w:rsidRPr="0025359D">
        <w:rPr>
          <w:rFonts w:ascii="Trebuchet MS" w:hAnsi="Trebuchet MS" w:cs="Arial"/>
          <w:b w:val="0"/>
          <w:i/>
        </w:rPr>
        <w:t xml:space="preserve"> of the atmosphere for 2019/07.</w:t>
      </w:r>
    </w:p>
    <w:p w:rsidR="00B563D7" w:rsidRDefault="00B563D7" w:rsidP="00B563D7">
      <w:pPr>
        <w:rPr>
          <w:lang w:eastAsia="ar-SA"/>
        </w:rPr>
      </w:pPr>
    </w:p>
    <w:p w:rsidR="003F0302" w:rsidRPr="009760E2" w:rsidRDefault="003F0302" w:rsidP="003F0302">
      <w:pPr>
        <w:rPr>
          <w:sz w:val="14"/>
          <w:lang w:eastAsia="de-DE"/>
        </w:rPr>
      </w:pPr>
    </w:p>
    <w:p w:rsidR="003F0302" w:rsidRPr="00894ABA" w:rsidRDefault="003F0302" w:rsidP="003F0302">
      <w:pPr>
        <w:rPr>
          <w:b/>
          <w:sz w:val="22"/>
          <w:lang w:eastAsia="de-DE"/>
        </w:rPr>
      </w:pPr>
      <w:r w:rsidRPr="00894ABA">
        <w:rPr>
          <w:b/>
          <w:sz w:val="22"/>
          <w:lang w:eastAsia="de-DE"/>
        </w:rPr>
        <w:t>Short algorithm approach description:</w:t>
      </w:r>
    </w:p>
    <w:p w:rsidR="003F0302" w:rsidRPr="00894ABA" w:rsidRDefault="003F0302" w:rsidP="003F0302">
      <w:pPr>
        <w:suppressAutoHyphens/>
        <w:rPr>
          <w:szCs w:val="20"/>
        </w:rPr>
      </w:pPr>
      <w:r w:rsidRPr="00894ABA">
        <w:rPr>
          <w:szCs w:val="20"/>
        </w:rPr>
        <w:t xml:space="preserve">Broadband radiative fluxes are computed in a post-processing step of the CC4CL using BUGSrad (Stephens et al., 2001). BUGSrad is based on the two-stream approximation and correlated-k distribution methods of atmospheric radiative transfer. The basis of the algorithm is the same as that described by </w:t>
      </w:r>
      <w:r w:rsidRPr="00541488">
        <w:rPr>
          <w:color w:val="1F497D"/>
        </w:rPr>
        <w:t>Fu and Liou (1992)</w:t>
      </w:r>
      <w:r w:rsidRPr="00894ABA">
        <w:rPr>
          <w:szCs w:val="20"/>
        </w:rPr>
        <w:t xml:space="preserve">. It is applied to a single-column atmosphere for which the cloud and aerosol layers are assumed to be plane-parallel. Cloud properties retrieved using CC4CL are ingested into BUGSrad to compute both shortwave and longwave radiative fluxes for the top and bottom of atmosphere. The algorithm uses 18 bands that span the entire electromagnetic spectrum to compute the broadband flux. In total, 6 bands are used for shortwave and 12 bands are used for longwave radiative flux calculations. In depth information about BUGSrad and its application can be found in </w:t>
      </w:r>
      <w:r w:rsidRPr="00894ABA">
        <w:rPr>
          <w:color w:val="1F497D"/>
        </w:rPr>
        <w:t>ATBD-CC4CL-TOA_FLUXv1.</w:t>
      </w:r>
      <w:r w:rsidR="00475FA3">
        <w:rPr>
          <w:color w:val="1F497D"/>
        </w:rPr>
        <w:t>1</w:t>
      </w:r>
      <w:r w:rsidRPr="00894ABA">
        <w:rPr>
          <w:szCs w:val="20"/>
        </w:rPr>
        <w:t>.</w:t>
      </w:r>
      <w:r w:rsidR="00E16F66">
        <w:rPr>
          <w:szCs w:val="20"/>
        </w:rPr>
        <w:t xml:space="preserve"> Important to note that in twilight conditions the shortwave fluxes are based on a linear fit to measured 0.6µm reflectances.</w:t>
      </w:r>
    </w:p>
    <w:p w:rsidR="003F0302" w:rsidRDefault="003F0302" w:rsidP="003F0302">
      <w:pPr>
        <w:rPr>
          <w:sz w:val="10"/>
          <w:lang w:eastAsia="de-DE"/>
        </w:rPr>
      </w:pPr>
    </w:p>
    <w:p w:rsidR="00C26FA3" w:rsidRPr="009760E2" w:rsidRDefault="00C26FA3" w:rsidP="003F0302">
      <w:pPr>
        <w:rPr>
          <w:sz w:val="10"/>
          <w:lang w:eastAsia="de-DE"/>
        </w:rPr>
      </w:pPr>
    </w:p>
    <w:p w:rsidR="003F0302" w:rsidRPr="00894ABA" w:rsidRDefault="003F0302" w:rsidP="003F0302">
      <w:pPr>
        <w:rPr>
          <w:b/>
          <w:sz w:val="22"/>
          <w:lang w:eastAsia="de-DE"/>
        </w:rPr>
      </w:pPr>
      <w:r w:rsidRPr="00894ABA">
        <w:rPr>
          <w:b/>
          <w:sz w:val="22"/>
          <w:lang w:eastAsia="de-DE"/>
        </w:rPr>
        <w:t>Uncertainty information:</w:t>
      </w:r>
    </w:p>
    <w:p w:rsidR="003F0302" w:rsidRPr="00894ABA" w:rsidRDefault="003F0302" w:rsidP="003F0302">
      <w:pPr>
        <w:numPr>
          <w:ilvl w:val="0"/>
          <w:numId w:val="18"/>
        </w:numPr>
        <w:ind w:left="284" w:hanging="284"/>
        <w:rPr>
          <w:lang w:eastAsia="de-DE"/>
        </w:rPr>
      </w:pPr>
      <w:r w:rsidRPr="00894ABA">
        <w:rPr>
          <w:lang w:eastAsia="de-DE"/>
        </w:rPr>
        <w:t xml:space="preserve">No </w:t>
      </w:r>
      <w:r w:rsidR="00AE6FA6">
        <w:rPr>
          <w:lang w:eastAsia="de-DE"/>
        </w:rPr>
        <w:t xml:space="preserve">direct </w:t>
      </w:r>
      <w:r w:rsidRPr="00894ABA">
        <w:rPr>
          <w:lang w:eastAsia="de-DE"/>
        </w:rPr>
        <w:t>uncertainty information available</w:t>
      </w:r>
      <w:r w:rsidR="00AE6FA6">
        <w:rPr>
          <w:lang w:eastAsia="de-DE"/>
        </w:rPr>
        <w:t>. However,</w:t>
      </w:r>
      <w:r w:rsidR="00AE6FA6" w:rsidRPr="00AE6FA6">
        <w:rPr>
          <w:lang w:eastAsia="de-DE"/>
        </w:rPr>
        <w:t xml:space="preserve"> </w:t>
      </w:r>
      <w:r w:rsidR="00AE6FA6">
        <w:rPr>
          <w:lang w:eastAsia="de-DE"/>
        </w:rPr>
        <w:t>t</w:t>
      </w:r>
      <w:r w:rsidR="0053736D">
        <w:rPr>
          <w:lang w:eastAsia="de-DE"/>
        </w:rPr>
        <w:t>he B</w:t>
      </w:r>
      <w:r w:rsidR="00AE6FA6">
        <w:rPr>
          <w:lang w:eastAsia="de-DE"/>
        </w:rPr>
        <w:t>OA fluxes have been e</w:t>
      </w:r>
      <w:r w:rsidR="0053736D">
        <w:rPr>
          <w:lang w:eastAsia="de-DE"/>
        </w:rPr>
        <w:t>valuated by comparisons to BSRN and SURFRAD</w:t>
      </w:r>
      <w:r w:rsidR="00AE6FA6">
        <w:rPr>
          <w:lang w:eastAsia="de-DE"/>
        </w:rPr>
        <w:t xml:space="preserve"> data (see PVIRv6</w:t>
      </w:r>
      <w:r w:rsidR="0053736D">
        <w:rPr>
          <w:lang w:eastAsia="de-DE"/>
        </w:rPr>
        <w:t xml:space="preserve"> and </w:t>
      </w:r>
      <w:r w:rsidR="0053736D" w:rsidRPr="0023598F">
        <w:rPr>
          <w:color w:val="000000"/>
        </w:rPr>
        <w:t>ATBD-CC4CL_TOA_FLUXv1.1</w:t>
      </w:r>
      <w:r w:rsidR="00AE6FA6">
        <w:rPr>
          <w:lang w:eastAsia="de-DE"/>
        </w:rPr>
        <w:t>).</w:t>
      </w:r>
    </w:p>
    <w:p w:rsidR="003F0302" w:rsidRPr="009760E2" w:rsidRDefault="003F0302" w:rsidP="003F0302">
      <w:pPr>
        <w:rPr>
          <w:sz w:val="6"/>
          <w:lang w:eastAsia="de-DE"/>
        </w:rPr>
      </w:pPr>
    </w:p>
    <w:p w:rsidR="003F0302" w:rsidRPr="00894ABA" w:rsidRDefault="003F0302" w:rsidP="003F0302">
      <w:pPr>
        <w:rPr>
          <w:b/>
          <w:sz w:val="22"/>
          <w:lang w:eastAsia="de-DE"/>
        </w:rPr>
      </w:pPr>
      <w:r w:rsidRPr="00894ABA">
        <w:rPr>
          <w:b/>
          <w:sz w:val="22"/>
          <w:lang w:eastAsia="de-DE"/>
        </w:rPr>
        <w:t>Known Limitations:</w:t>
      </w:r>
    </w:p>
    <w:p w:rsidR="003F0302" w:rsidRPr="00894ABA" w:rsidRDefault="003F0302" w:rsidP="003F0302">
      <w:pPr>
        <w:numPr>
          <w:ilvl w:val="0"/>
          <w:numId w:val="18"/>
        </w:numPr>
        <w:ind w:left="284" w:hanging="284"/>
        <w:rPr>
          <w:lang w:eastAsia="de-DE"/>
        </w:rPr>
      </w:pPr>
      <w:r w:rsidRPr="00894ABA">
        <w:rPr>
          <w:lang w:eastAsia="de-DE"/>
        </w:rPr>
        <w:t>Often the monthly mean flux calculation</w:t>
      </w:r>
      <w:r>
        <w:rPr>
          <w:lang w:eastAsia="de-DE"/>
        </w:rPr>
        <w:t>s</w:t>
      </w:r>
      <w:r w:rsidRPr="00894ABA">
        <w:rPr>
          <w:lang w:eastAsia="de-DE"/>
        </w:rPr>
        <w:t xml:space="preserve"> are based on one or two observations a day</w:t>
      </w:r>
      <w:r>
        <w:rPr>
          <w:lang w:eastAsia="de-DE"/>
        </w:rPr>
        <w:t>, thus based on coarse</w:t>
      </w:r>
      <w:r w:rsidRPr="00894ABA">
        <w:rPr>
          <w:lang w:eastAsia="de-DE"/>
        </w:rPr>
        <w:t xml:space="preserve"> temporal sampling. However, a diurnal cycle correction is implemented to limit corresponding uncertainty</w:t>
      </w:r>
      <w:r w:rsidRPr="004F76C4">
        <w:rPr>
          <w:lang w:eastAsia="de-DE"/>
        </w:rPr>
        <w:t xml:space="preserve"> </w:t>
      </w:r>
      <w:r>
        <w:rPr>
          <w:lang w:eastAsia="de-DE"/>
        </w:rPr>
        <w:t>when generating monthly means.</w:t>
      </w:r>
    </w:p>
    <w:p w:rsidR="003F0302" w:rsidRDefault="003F0302" w:rsidP="003F0302">
      <w:pPr>
        <w:numPr>
          <w:ilvl w:val="0"/>
          <w:numId w:val="18"/>
        </w:numPr>
        <w:ind w:left="284" w:hanging="284"/>
        <w:rPr>
          <w:lang w:eastAsia="de-DE"/>
        </w:rPr>
      </w:pPr>
      <w:r w:rsidRPr="00894ABA">
        <w:rPr>
          <w:lang w:eastAsia="de-DE"/>
        </w:rPr>
        <w:t>In particular for the long-wave fluxes, a fair amount of ERA-Interim data is incorporated in the flux calculation.</w:t>
      </w:r>
    </w:p>
    <w:p w:rsidR="00475FA3" w:rsidRPr="00475FA3" w:rsidRDefault="00475FA3" w:rsidP="00475FA3">
      <w:pPr>
        <w:numPr>
          <w:ilvl w:val="0"/>
          <w:numId w:val="18"/>
        </w:numPr>
        <w:ind w:left="284" w:hanging="284"/>
        <w:rPr>
          <w:lang w:eastAsia="de-DE"/>
        </w:rPr>
      </w:pPr>
      <w:r w:rsidRPr="00475FA3">
        <w:rPr>
          <w:lang w:eastAsia="de-DE"/>
        </w:rPr>
        <w:t>Shortwav</w:t>
      </w:r>
      <w:r>
        <w:rPr>
          <w:lang w:eastAsia="de-DE"/>
        </w:rPr>
        <w:t>e fluxes in twilight conditions are characterized by higher uncertainties.</w:t>
      </w:r>
    </w:p>
    <w:p w:rsidR="003F0302" w:rsidRPr="00894ABA" w:rsidRDefault="003F0302" w:rsidP="003A70AD">
      <w:pPr>
        <w:spacing w:after="0"/>
        <w:rPr>
          <w:b/>
          <w:sz w:val="22"/>
          <w:szCs w:val="20"/>
          <w:lang w:eastAsia="de-DE"/>
        </w:rPr>
      </w:pPr>
      <w:r>
        <w:rPr>
          <w:b/>
          <w:sz w:val="22"/>
          <w:szCs w:val="20"/>
          <w:lang w:eastAsia="de-DE"/>
        </w:rPr>
        <w:t>TOA broadband radiative fluxes</w:t>
      </w:r>
      <w:r w:rsidRPr="00894ABA">
        <w:rPr>
          <w:b/>
          <w:sz w:val="22"/>
          <w:szCs w:val="20"/>
          <w:lang w:eastAsia="de-DE"/>
        </w:rPr>
        <w:t xml:space="preserve"> - data fields</w:t>
      </w:r>
      <w:r w:rsidRPr="00894ABA">
        <w:rPr>
          <w:sz w:val="22"/>
          <w:szCs w:val="20"/>
          <w:lang w:eastAsia="de-DE"/>
        </w:rPr>
        <w:t>*</w:t>
      </w:r>
      <w:r w:rsidRPr="00894ABA">
        <w:rPr>
          <w:b/>
          <w:sz w:val="22"/>
          <w:szCs w:val="20"/>
          <w:lang w:eastAsia="de-DE"/>
        </w:rPr>
        <w:t xml:space="preserve"> and descriptions: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136"/>
        <w:gridCol w:w="3960"/>
        <w:gridCol w:w="4226"/>
      </w:tblGrid>
      <w:tr w:rsidR="003F0302" w:rsidRPr="00894ABA" w:rsidTr="00B340F2">
        <w:trPr>
          <w:trHeight w:val="284"/>
        </w:trPr>
        <w:tc>
          <w:tcPr>
            <w:tcW w:w="1136" w:type="dxa"/>
            <w:shd w:val="clear" w:color="auto" w:fill="DBE5F1"/>
          </w:tcPr>
          <w:p w:rsidR="003F0302" w:rsidRPr="00894ABA" w:rsidRDefault="003F0302" w:rsidP="00B340F2">
            <w:pPr>
              <w:rPr>
                <w:b/>
                <w:szCs w:val="20"/>
                <w:lang w:eastAsia="de-DE"/>
              </w:rPr>
            </w:pPr>
            <w:r w:rsidRPr="00894ABA">
              <w:rPr>
                <w:b/>
                <w:szCs w:val="20"/>
                <w:lang w:eastAsia="de-DE"/>
              </w:rPr>
              <w:t>Product level</w:t>
            </w:r>
          </w:p>
        </w:tc>
        <w:tc>
          <w:tcPr>
            <w:tcW w:w="3960" w:type="dxa"/>
            <w:shd w:val="clear" w:color="auto" w:fill="DBE5F1"/>
          </w:tcPr>
          <w:p w:rsidR="003F0302" w:rsidRPr="00894ABA" w:rsidRDefault="003F0302" w:rsidP="00B340F2">
            <w:pPr>
              <w:rPr>
                <w:rFonts w:ascii="Courier New" w:hAnsi="Courier New" w:cs="Courier New"/>
                <w:szCs w:val="20"/>
                <w:lang w:eastAsia="de-DE"/>
              </w:rPr>
            </w:pPr>
            <w:r w:rsidRPr="00894ABA">
              <w:rPr>
                <w:b/>
                <w:szCs w:val="20"/>
                <w:lang w:eastAsia="de-DE"/>
              </w:rPr>
              <w:t>Data field name</w:t>
            </w:r>
          </w:p>
        </w:tc>
        <w:tc>
          <w:tcPr>
            <w:tcW w:w="4226" w:type="dxa"/>
            <w:shd w:val="clear" w:color="auto" w:fill="DBE5F1"/>
          </w:tcPr>
          <w:p w:rsidR="003F0302" w:rsidRPr="00894ABA" w:rsidRDefault="003F0302" w:rsidP="00B340F2">
            <w:pPr>
              <w:rPr>
                <w:b/>
                <w:szCs w:val="20"/>
                <w:lang w:eastAsia="de-DE"/>
              </w:rPr>
            </w:pPr>
            <w:r w:rsidRPr="00894ABA">
              <w:rPr>
                <w:b/>
                <w:szCs w:val="20"/>
                <w:lang w:eastAsia="de-DE"/>
              </w:rPr>
              <w:t>Description</w:t>
            </w:r>
          </w:p>
        </w:tc>
      </w:tr>
      <w:tr w:rsidR="003F0302" w:rsidRPr="00894ABA" w:rsidTr="00B340F2">
        <w:trPr>
          <w:trHeight w:val="284"/>
        </w:trPr>
        <w:tc>
          <w:tcPr>
            <w:tcW w:w="1136" w:type="dxa"/>
            <w:shd w:val="clear" w:color="auto" w:fill="EAF1DD"/>
          </w:tcPr>
          <w:p w:rsidR="003F0302" w:rsidRPr="00894ABA" w:rsidRDefault="003F0302" w:rsidP="00B340F2">
            <w:pPr>
              <w:rPr>
                <w:rFonts w:ascii="Courier New" w:hAnsi="Courier New" w:cs="Courier New"/>
                <w:b/>
                <w:szCs w:val="20"/>
                <w:lang w:eastAsia="de-DE"/>
              </w:rPr>
            </w:pPr>
            <w:r w:rsidRPr="00894ABA">
              <w:rPr>
                <w:b/>
                <w:szCs w:val="20"/>
                <w:lang w:eastAsia="de-DE"/>
              </w:rPr>
              <w:t>Level-2</w:t>
            </w:r>
          </w:p>
        </w:tc>
        <w:tc>
          <w:tcPr>
            <w:tcW w:w="3960" w:type="dxa"/>
            <w:shd w:val="clear" w:color="auto" w:fill="auto"/>
          </w:tcPr>
          <w:p w:rsidR="00536D22" w:rsidRDefault="00536D22" w:rsidP="00536D22">
            <w:pPr>
              <w:rPr>
                <w:rFonts w:ascii="Times New Roman" w:hAnsi="Times New Roman"/>
                <w:i/>
                <w:szCs w:val="20"/>
                <w:lang w:eastAsia="de-DE"/>
              </w:rPr>
            </w:pPr>
            <w:r w:rsidRPr="00B340F2">
              <w:rPr>
                <w:rFonts w:ascii="Times New Roman" w:hAnsi="Times New Roman"/>
                <w:i/>
                <w:szCs w:val="20"/>
                <w:lang w:eastAsia="de-DE"/>
              </w:rPr>
              <w:t>boa_l</w:t>
            </w:r>
            <w:r w:rsidR="00863EBD">
              <w:rPr>
                <w:rFonts w:ascii="Times New Roman" w:hAnsi="Times New Roman"/>
                <w:i/>
                <w:szCs w:val="20"/>
                <w:lang w:eastAsia="de-DE"/>
              </w:rPr>
              <w:t>wdn</w:t>
            </w:r>
          </w:p>
          <w:p w:rsidR="00536D22" w:rsidRPr="00536D22" w:rsidRDefault="00536D22" w:rsidP="00536D22">
            <w:pPr>
              <w:rPr>
                <w:rFonts w:ascii="Times New Roman" w:hAnsi="Times New Roman"/>
                <w:i/>
                <w:sz w:val="10"/>
                <w:szCs w:val="20"/>
                <w:lang w:eastAsia="de-DE"/>
              </w:rPr>
            </w:pPr>
          </w:p>
          <w:p w:rsidR="00536D22" w:rsidRDefault="00536D22" w:rsidP="00536D22">
            <w:pPr>
              <w:rPr>
                <w:rFonts w:ascii="Times New Roman" w:hAnsi="Times New Roman"/>
                <w:i/>
                <w:szCs w:val="20"/>
                <w:lang w:eastAsia="de-DE"/>
              </w:rPr>
            </w:pPr>
            <w:r w:rsidRPr="00B340F2">
              <w:rPr>
                <w:rFonts w:ascii="Times New Roman" w:hAnsi="Times New Roman"/>
                <w:i/>
                <w:szCs w:val="20"/>
                <w:lang w:eastAsia="de-DE"/>
              </w:rPr>
              <w:t>boa_lwdn_</w:t>
            </w:r>
            <w:r w:rsidR="00863EBD">
              <w:rPr>
                <w:rFonts w:ascii="Times New Roman" w:hAnsi="Times New Roman"/>
                <w:i/>
                <w:szCs w:val="20"/>
                <w:lang w:eastAsia="de-DE"/>
              </w:rPr>
              <w:t>clr</w:t>
            </w:r>
          </w:p>
          <w:p w:rsidR="00536D22" w:rsidRPr="00536D22" w:rsidRDefault="00536D22" w:rsidP="00B340F2">
            <w:pPr>
              <w:rPr>
                <w:rFonts w:ascii="Times New Roman" w:hAnsi="Times New Roman"/>
                <w:i/>
                <w:sz w:val="10"/>
                <w:szCs w:val="20"/>
                <w:lang w:eastAsia="de-DE"/>
              </w:rPr>
            </w:pPr>
          </w:p>
          <w:p w:rsidR="00B340F2" w:rsidRDefault="00B340F2" w:rsidP="00B340F2">
            <w:pPr>
              <w:rPr>
                <w:rFonts w:ascii="Times New Roman" w:hAnsi="Times New Roman"/>
                <w:i/>
                <w:szCs w:val="20"/>
                <w:lang w:eastAsia="de-DE"/>
              </w:rPr>
            </w:pPr>
            <w:r w:rsidRPr="00B340F2">
              <w:rPr>
                <w:rFonts w:ascii="Times New Roman" w:hAnsi="Times New Roman"/>
                <w:i/>
                <w:szCs w:val="20"/>
                <w:lang w:eastAsia="de-DE"/>
              </w:rPr>
              <w:t>boa_s</w:t>
            </w:r>
            <w:r w:rsidR="00863EBD">
              <w:rPr>
                <w:rFonts w:ascii="Times New Roman" w:hAnsi="Times New Roman"/>
                <w:i/>
                <w:szCs w:val="20"/>
                <w:lang w:eastAsia="de-DE"/>
              </w:rPr>
              <w:t>wdn</w:t>
            </w:r>
          </w:p>
          <w:p w:rsidR="00B340F2" w:rsidRPr="00B340F2" w:rsidRDefault="00B340F2" w:rsidP="00B340F2">
            <w:pPr>
              <w:rPr>
                <w:rFonts w:ascii="Times New Roman" w:hAnsi="Times New Roman"/>
                <w:i/>
                <w:sz w:val="10"/>
                <w:szCs w:val="20"/>
                <w:lang w:eastAsia="de-DE"/>
              </w:rPr>
            </w:pPr>
          </w:p>
          <w:p w:rsidR="00B340F2" w:rsidRDefault="00B340F2" w:rsidP="00B340F2">
            <w:pPr>
              <w:rPr>
                <w:rFonts w:ascii="Times New Roman" w:hAnsi="Times New Roman"/>
                <w:i/>
                <w:szCs w:val="20"/>
                <w:lang w:eastAsia="de-DE"/>
              </w:rPr>
            </w:pPr>
            <w:r w:rsidRPr="00B340F2">
              <w:rPr>
                <w:rFonts w:ascii="Times New Roman" w:hAnsi="Times New Roman"/>
                <w:i/>
                <w:szCs w:val="20"/>
                <w:lang w:eastAsia="de-DE"/>
              </w:rPr>
              <w:t>boa_swdn_</w:t>
            </w:r>
            <w:r w:rsidR="00863EBD">
              <w:rPr>
                <w:rFonts w:ascii="Times New Roman" w:hAnsi="Times New Roman"/>
                <w:i/>
                <w:szCs w:val="20"/>
                <w:lang w:eastAsia="de-DE"/>
              </w:rPr>
              <w:t>clr</w:t>
            </w:r>
          </w:p>
          <w:p w:rsidR="00B340F2" w:rsidRPr="00536D22" w:rsidRDefault="00B340F2" w:rsidP="00B340F2">
            <w:pPr>
              <w:rPr>
                <w:rFonts w:ascii="Times New Roman" w:hAnsi="Times New Roman"/>
                <w:i/>
                <w:sz w:val="10"/>
                <w:szCs w:val="20"/>
                <w:lang w:eastAsia="de-DE"/>
              </w:rPr>
            </w:pPr>
          </w:p>
          <w:p w:rsidR="00536D22" w:rsidRPr="00536D22" w:rsidRDefault="00536D22" w:rsidP="00536D22">
            <w:pPr>
              <w:rPr>
                <w:rFonts w:ascii="Times New Roman" w:hAnsi="Times New Roman"/>
                <w:i/>
                <w:szCs w:val="20"/>
                <w:lang w:eastAsia="de-DE"/>
              </w:rPr>
            </w:pPr>
            <w:r w:rsidRPr="00B340F2">
              <w:rPr>
                <w:rFonts w:ascii="Times New Roman" w:hAnsi="Times New Roman"/>
                <w:i/>
                <w:szCs w:val="20"/>
                <w:lang w:eastAsia="de-DE"/>
              </w:rPr>
              <w:t>boa_l</w:t>
            </w:r>
            <w:r w:rsidR="00863EBD">
              <w:rPr>
                <w:rFonts w:ascii="Times New Roman" w:hAnsi="Times New Roman"/>
                <w:i/>
                <w:szCs w:val="20"/>
                <w:lang w:eastAsia="de-DE"/>
              </w:rPr>
              <w:t>wup</w:t>
            </w:r>
          </w:p>
          <w:p w:rsidR="00536D22" w:rsidRPr="00B340F2" w:rsidRDefault="00536D22" w:rsidP="00536D22">
            <w:pPr>
              <w:rPr>
                <w:rFonts w:ascii="Times New Roman" w:hAnsi="Times New Roman"/>
                <w:i/>
                <w:sz w:val="10"/>
                <w:szCs w:val="20"/>
                <w:lang w:eastAsia="de-DE"/>
              </w:rPr>
            </w:pPr>
          </w:p>
          <w:p w:rsidR="00536D22" w:rsidRDefault="00536D22" w:rsidP="00536D22">
            <w:pPr>
              <w:rPr>
                <w:rFonts w:ascii="Times New Roman" w:hAnsi="Times New Roman"/>
                <w:i/>
                <w:szCs w:val="20"/>
                <w:lang w:eastAsia="de-DE"/>
              </w:rPr>
            </w:pPr>
            <w:r w:rsidRPr="00B340F2">
              <w:rPr>
                <w:rFonts w:ascii="Times New Roman" w:hAnsi="Times New Roman"/>
                <w:i/>
                <w:szCs w:val="20"/>
                <w:lang w:eastAsia="de-DE"/>
              </w:rPr>
              <w:t>boa_lwup_</w:t>
            </w:r>
            <w:r w:rsidR="00863EBD">
              <w:rPr>
                <w:rFonts w:ascii="Times New Roman" w:hAnsi="Times New Roman"/>
                <w:i/>
                <w:szCs w:val="20"/>
                <w:lang w:eastAsia="de-DE"/>
              </w:rPr>
              <w:t>clr</w:t>
            </w:r>
          </w:p>
          <w:p w:rsidR="00B340F2" w:rsidRPr="00536D22" w:rsidRDefault="00B340F2" w:rsidP="00B340F2">
            <w:pPr>
              <w:rPr>
                <w:rFonts w:ascii="Times New Roman" w:hAnsi="Times New Roman"/>
                <w:i/>
                <w:sz w:val="10"/>
                <w:szCs w:val="20"/>
                <w:lang w:eastAsia="de-DE"/>
              </w:rPr>
            </w:pPr>
          </w:p>
          <w:p w:rsidR="00B340F2" w:rsidRDefault="00B340F2" w:rsidP="00B340F2">
            <w:pPr>
              <w:rPr>
                <w:rFonts w:ascii="Times New Roman" w:hAnsi="Times New Roman"/>
                <w:i/>
                <w:szCs w:val="20"/>
                <w:lang w:eastAsia="de-DE"/>
              </w:rPr>
            </w:pPr>
            <w:r w:rsidRPr="00B340F2">
              <w:rPr>
                <w:rFonts w:ascii="Times New Roman" w:hAnsi="Times New Roman"/>
                <w:i/>
                <w:szCs w:val="20"/>
                <w:lang w:eastAsia="de-DE"/>
              </w:rPr>
              <w:t>boa_s</w:t>
            </w:r>
            <w:r w:rsidR="00863EBD">
              <w:rPr>
                <w:rFonts w:ascii="Times New Roman" w:hAnsi="Times New Roman"/>
                <w:i/>
                <w:szCs w:val="20"/>
                <w:lang w:eastAsia="de-DE"/>
              </w:rPr>
              <w:t>wup</w:t>
            </w:r>
          </w:p>
          <w:p w:rsidR="00B340F2" w:rsidRPr="00B340F2" w:rsidRDefault="00B340F2" w:rsidP="00B340F2">
            <w:pPr>
              <w:rPr>
                <w:rFonts w:ascii="Times New Roman" w:hAnsi="Times New Roman"/>
                <w:i/>
                <w:sz w:val="10"/>
                <w:szCs w:val="20"/>
                <w:lang w:eastAsia="de-DE"/>
              </w:rPr>
            </w:pPr>
          </w:p>
          <w:p w:rsidR="00536D22" w:rsidRDefault="00863EBD" w:rsidP="00536D22">
            <w:pPr>
              <w:rPr>
                <w:rFonts w:ascii="Times New Roman" w:hAnsi="Times New Roman"/>
                <w:i/>
                <w:szCs w:val="20"/>
                <w:lang w:eastAsia="de-DE"/>
              </w:rPr>
            </w:pPr>
            <w:r>
              <w:rPr>
                <w:rFonts w:ascii="Times New Roman" w:hAnsi="Times New Roman"/>
                <w:i/>
                <w:szCs w:val="20"/>
                <w:lang w:eastAsia="de-DE"/>
              </w:rPr>
              <w:t>boa_swup_clr</w:t>
            </w:r>
          </w:p>
          <w:p w:rsidR="003F0302" w:rsidRPr="00894ABA" w:rsidRDefault="003F0302" w:rsidP="00863EBD">
            <w:pPr>
              <w:rPr>
                <w:rFonts w:ascii="Times New Roman" w:hAnsi="Times New Roman"/>
                <w:i/>
                <w:szCs w:val="20"/>
                <w:lang w:eastAsia="de-DE"/>
              </w:rPr>
            </w:pPr>
          </w:p>
        </w:tc>
        <w:tc>
          <w:tcPr>
            <w:tcW w:w="4226" w:type="dxa"/>
            <w:shd w:val="clear" w:color="auto" w:fill="auto"/>
          </w:tcPr>
          <w:p w:rsidR="00B340F2" w:rsidRDefault="00B340F2" w:rsidP="00B340F2">
            <w:pPr>
              <w:jc w:val="left"/>
              <w:rPr>
                <w:szCs w:val="20"/>
                <w:lang w:eastAsia="de-DE"/>
              </w:rPr>
            </w:pPr>
            <w:r>
              <w:rPr>
                <w:szCs w:val="20"/>
                <w:lang w:eastAsia="de-DE"/>
              </w:rPr>
              <w:t>bottom</w:t>
            </w:r>
            <w:r w:rsidRPr="000502F0">
              <w:rPr>
                <w:szCs w:val="20"/>
                <w:lang w:eastAsia="de-DE"/>
              </w:rPr>
              <w:t xml:space="preserve"> of atmosphere </w:t>
            </w:r>
            <w:r w:rsidR="00536D22">
              <w:rPr>
                <w:szCs w:val="20"/>
                <w:lang w:eastAsia="de-DE"/>
              </w:rPr>
              <w:t>down</w:t>
            </w:r>
            <w:r w:rsidR="00536D22" w:rsidRPr="000502F0">
              <w:rPr>
                <w:szCs w:val="20"/>
                <w:lang w:eastAsia="de-DE"/>
              </w:rPr>
              <w:t xml:space="preserve">welling </w:t>
            </w:r>
            <w:r w:rsidR="00536D22">
              <w:rPr>
                <w:szCs w:val="20"/>
                <w:lang w:eastAsia="de-DE"/>
              </w:rPr>
              <w:t xml:space="preserve">longwave </w:t>
            </w:r>
            <w:r>
              <w:rPr>
                <w:szCs w:val="20"/>
                <w:lang w:eastAsia="de-DE"/>
              </w:rPr>
              <w:t>radiation, all-sky</w:t>
            </w:r>
          </w:p>
          <w:p w:rsidR="00B340F2" w:rsidRDefault="00B340F2" w:rsidP="00B340F2">
            <w:pPr>
              <w:jc w:val="left"/>
              <w:rPr>
                <w:szCs w:val="20"/>
                <w:lang w:eastAsia="de-DE"/>
              </w:rPr>
            </w:pPr>
            <w:r>
              <w:rPr>
                <w:szCs w:val="20"/>
                <w:lang w:eastAsia="de-DE"/>
              </w:rPr>
              <w:t>bottom</w:t>
            </w:r>
            <w:r w:rsidRPr="000502F0">
              <w:rPr>
                <w:szCs w:val="20"/>
                <w:lang w:eastAsia="de-DE"/>
              </w:rPr>
              <w:t xml:space="preserve"> of atmosphere </w:t>
            </w:r>
            <w:r w:rsidR="00536D22">
              <w:rPr>
                <w:szCs w:val="20"/>
                <w:lang w:eastAsia="de-DE"/>
              </w:rPr>
              <w:t>down</w:t>
            </w:r>
            <w:r w:rsidR="00536D22" w:rsidRPr="000502F0">
              <w:rPr>
                <w:szCs w:val="20"/>
                <w:lang w:eastAsia="de-DE"/>
              </w:rPr>
              <w:t xml:space="preserve">welling </w:t>
            </w:r>
            <w:r w:rsidR="00536D22">
              <w:rPr>
                <w:szCs w:val="20"/>
                <w:lang w:eastAsia="de-DE"/>
              </w:rPr>
              <w:t xml:space="preserve">longwave </w:t>
            </w:r>
            <w:r w:rsidRPr="000502F0">
              <w:rPr>
                <w:szCs w:val="20"/>
                <w:lang w:eastAsia="de-DE"/>
              </w:rPr>
              <w:t>radiation</w:t>
            </w:r>
            <w:r>
              <w:rPr>
                <w:szCs w:val="20"/>
                <w:lang w:eastAsia="de-DE"/>
              </w:rPr>
              <w:t>, clear-sky</w:t>
            </w:r>
          </w:p>
          <w:p w:rsidR="00B340F2" w:rsidRDefault="00B340F2" w:rsidP="00B340F2">
            <w:pPr>
              <w:jc w:val="left"/>
              <w:rPr>
                <w:szCs w:val="20"/>
                <w:lang w:eastAsia="de-DE"/>
              </w:rPr>
            </w:pPr>
            <w:r>
              <w:rPr>
                <w:szCs w:val="20"/>
                <w:lang w:eastAsia="de-DE"/>
              </w:rPr>
              <w:t>bottom</w:t>
            </w:r>
            <w:r w:rsidRPr="000502F0">
              <w:rPr>
                <w:szCs w:val="20"/>
                <w:lang w:eastAsia="de-DE"/>
              </w:rPr>
              <w:t xml:space="preserve"> of atmosphere </w:t>
            </w:r>
            <w:r w:rsidR="00536D22">
              <w:rPr>
                <w:szCs w:val="20"/>
                <w:lang w:eastAsia="de-DE"/>
              </w:rPr>
              <w:t>down</w:t>
            </w:r>
            <w:r w:rsidR="00536D22" w:rsidRPr="000502F0">
              <w:rPr>
                <w:szCs w:val="20"/>
                <w:lang w:eastAsia="de-DE"/>
              </w:rPr>
              <w:t xml:space="preserve">welling </w:t>
            </w:r>
            <w:r w:rsidR="00536D22">
              <w:rPr>
                <w:szCs w:val="20"/>
                <w:lang w:eastAsia="de-DE"/>
              </w:rPr>
              <w:t>shortwave</w:t>
            </w:r>
            <w:r w:rsidR="00536D22" w:rsidRPr="000502F0">
              <w:rPr>
                <w:szCs w:val="20"/>
                <w:lang w:eastAsia="de-DE"/>
              </w:rPr>
              <w:t xml:space="preserve"> </w:t>
            </w:r>
            <w:r w:rsidRPr="000502F0">
              <w:rPr>
                <w:szCs w:val="20"/>
                <w:lang w:eastAsia="de-DE"/>
              </w:rPr>
              <w:t>radiation</w:t>
            </w:r>
            <w:r>
              <w:rPr>
                <w:szCs w:val="20"/>
                <w:lang w:eastAsia="de-DE"/>
              </w:rPr>
              <w:t>, all-sky</w:t>
            </w:r>
          </w:p>
          <w:p w:rsidR="00B340F2" w:rsidRDefault="00B340F2" w:rsidP="00B340F2">
            <w:pPr>
              <w:jc w:val="left"/>
              <w:rPr>
                <w:szCs w:val="20"/>
                <w:lang w:eastAsia="de-DE"/>
              </w:rPr>
            </w:pPr>
            <w:r>
              <w:rPr>
                <w:szCs w:val="20"/>
                <w:lang w:eastAsia="de-DE"/>
              </w:rPr>
              <w:t>bottom</w:t>
            </w:r>
            <w:r w:rsidRPr="000502F0">
              <w:rPr>
                <w:szCs w:val="20"/>
                <w:lang w:eastAsia="de-DE"/>
              </w:rPr>
              <w:t xml:space="preserve"> of atmosphere </w:t>
            </w:r>
            <w:r w:rsidR="00536D22">
              <w:rPr>
                <w:szCs w:val="20"/>
                <w:lang w:eastAsia="de-DE"/>
              </w:rPr>
              <w:t>down</w:t>
            </w:r>
            <w:r w:rsidR="00536D22" w:rsidRPr="000502F0">
              <w:rPr>
                <w:szCs w:val="20"/>
                <w:lang w:eastAsia="de-DE"/>
              </w:rPr>
              <w:t xml:space="preserve">welling </w:t>
            </w:r>
            <w:r w:rsidR="00536D22">
              <w:rPr>
                <w:szCs w:val="20"/>
                <w:lang w:eastAsia="de-DE"/>
              </w:rPr>
              <w:t>shortwave</w:t>
            </w:r>
            <w:r w:rsidR="00536D22" w:rsidRPr="000502F0">
              <w:rPr>
                <w:szCs w:val="20"/>
                <w:lang w:eastAsia="de-DE"/>
              </w:rPr>
              <w:t xml:space="preserve"> </w:t>
            </w:r>
            <w:r w:rsidRPr="000502F0">
              <w:rPr>
                <w:szCs w:val="20"/>
                <w:lang w:eastAsia="de-DE"/>
              </w:rPr>
              <w:t>radiation</w:t>
            </w:r>
            <w:r>
              <w:rPr>
                <w:szCs w:val="20"/>
                <w:lang w:eastAsia="de-DE"/>
              </w:rPr>
              <w:t>, clear-sky</w:t>
            </w:r>
          </w:p>
          <w:p w:rsidR="00B340F2" w:rsidRDefault="00B340F2" w:rsidP="00B340F2">
            <w:pPr>
              <w:jc w:val="left"/>
              <w:rPr>
                <w:szCs w:val="20"/>
                <w:lang w:eastAsia="de-DE"/>
              </w:rPr>
            </w:pPr>
            <w:r>
              <w:rPr>
                <w:szCs w:val="20"/>
                <w:lang w:eastAsia="de-DE"/>
              </w:rPr>
              <w:t>bottom</w:t>
            </w:r>
            <w:r w:rsidRPr="000502F0">
              <w:rPr>
                <w:szCs w:val="20"/>
                <w:lang w:eastAsia="de-DE"/>
              </w:rPr>
              <w:t xml:space="preserve"> of atmosphere </w:t>
            </w:r>
            <w:r w:rsidR="00536D22">
              <w:rPr>
                <w:szCs w:val="20"/>
                <w:lang w:eastAsia="de-DE"/>
              </w:rPr>
              <w:t>up</w:t>
            </w:r>
            <w:r w:rsidR="00536D22" w:rsidRPr="000502F0">
              <w:rPr>
                <w:szCs w:val="20"/>
                <w:lang w:eastAsia="de-DE"/>
              </w:rPr>
              <w:t xml:space="preserve">welling </w:t>
            </w:r>
            <w:r w:rsidR="00536D22">
              <w:rPr>
                <w:szCs w:val="20"/>
                <w:lang w:eastAsia="de-DE"/>
              </w:rPr>
              <w:t xml:space="preserve">longwave </w:t>
            </w:r>
            <w:r w:rsidRPr="000502F0">
              <w:rPr>
                <w:szCs w:val="20"/>
                <w:lang w:eastAsia="de-DE"/>
              </w:rPr>
              <w:t>radiation</w:t>
            </w:r>
            <w:r>
              <w:rPr>
                <w:szCs w:val="20"/>
                <w:lang w:eastAsia="de-DE"/>
              </w:rPr>
              <w:t>, all-sky</w:t>
            </w:r>
          </w:p>
          <w:p w:rsidR="00B340F2" w:rsidRDefault="00B340F2" w:rsidP="00B340F2">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sidR="00536D22">
              <w:rPr>
                <w:szCs w:val="20"/>
                <w:lang w:eastAsia="de-DE"/>
              </w:rPr>
              <w:t xml:space="preserve">longwave </w:t>
            </w:r>
            <w:r w:rsidRPr="000502F0">
              <w:rPr>
                <w:szCs w:val="20"/>
                <w:lang w:eastAsia="de-DE"/>
              </w:rPr>
              <w:t>radiation</w:t>
            </w:r>
            <w:r w:rsidR="00536D22">
              <w:rPr>
                <w:szCs w:val="20"/>
                <w:lang w:eastAsia="de-DE"/>
              </w:rPr>
              <w:t>, clear</w:t>
            </w:r>
            <w:r>
              <w:rPr>
                <w:szCs w:val="20"/>
                <w:lang w:eastAsia="de-DE"/>
              </w:rPr>
              <w:t>-sky</w:t>
            </w:r>
          </w:p>
          <w:p w:rsidR="00B340F2" w:rsidRDefault="00B340F2" w:rsidP="00B340F2">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sidR="00536D22">
              <w:rPr>
                <w:szCs w:val="20"/>
                <w:lang w:eastAsia="de-DE"/>
              </w:rPr>
              <w:t>shortwave</w:t>
            </w:r>
            <w:r w:rsidR="00536D22" w:rsidRPr="000502F0">
              <w:rPr>
                <w:szCs w:val="20"/>
                <w:lang w:eastAsia="de-DE"/>
              </w:rPr>
              <w:t xml:space="preserve"> </w:t>
            </w:r>
            <w:r w:rsidRPr="000502F0">
              <w:rPr>
                <w:szCs w:val="20"/>
                <w:lang w:eastAsia="de-DE"/>
              </w:rPr>
              <w:t>radiation</w:t>
            </w:r>
            <w:r w:rsidR="00536D22">
              <w:rPr>
                <w:szCs w:val="20"/>
                <w:lang w:eastAsia="de-DE"/>
              </w:rPr>
              <w:t>, all</w:t>
            </w:r>
            <w:r>
              <w:rPr>
                <w:szCs w:val="20"/>
                <w:lang w:eastAsia="de-DE"/>
              </w:rPr>
              <w:t>-sky</w:t>
            </w:r>
          </w:p>
          <w:p w:rsidR="003F0302" w:rsidRPr="00894ABA" w:rsidRDefault="00B340F2" w:rsidP="00487EB6">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sidR="00536D22">
              <w:rPr>
                <w:szCs w:val="20"/>
                <w:lang w:eastAsia="de-DE"/>
              </w:rPr>
              <w:t>shortwave</w:t>
            </w:r>
            <w:r w:rsidR="00536D22" w:rsidRPr="000502F0">
              <w:rPr>
                <w:szCs w:val="20"/>
                <w:lang w:eastAsia="de-DE"/>
              </w:rPr>
              <w:t xml:space="preserve"> </w:t>
            </w:r>
            <w:r w:rsidRPr="000502F0">
              <w:rPr>
                <w:szCs w:val="20"/>
                <w:lang w:eastAsia="de-DE"/>
              </w:rPr>
              <w:t>radiation</w:t>
            </w:r>
            <w:r w:rsidR="00536D22">
              <w:rPr>
                <w:szCs w:val="20"/>
                <w:lang w:eastAsia="de-DE"/>
              </w:rPr>
              <w:t>, clear</w:t>
            </w:r>
            <w:r>
              <w:rPr>
                <w:szCs w:val="20"/>
                <w:lang w:eastAsia="de-DE"/>
              </w:rPr>
              <w:t>-sky</w:t>
            </w:r>
          </w:p>
        </w:tc>
      </w:tr>
      <w:tr w:rsidR="003F0302" w:rsidRPr="00894ABA" w:rsidTr="00B340F2">
        <w:trPr>
          <w:trHeight w:val="284"/>
        </w:trPr>
        <w:tc>
          <w:tcPr>
            <w:tcW w:w="1136" w:type="dxa"/>
            <w:shd w:val="clear" w:color="auto" w:fill="D6E3BC"/>
          </w:tcPr>
          <w:p w:rsidR="003F0302" w:rsidRPr="00894ABA" w:rsidRDefault="003F0302" w:rsidP="00B340F2">
            <w:pPr>
              <w:rPr>
                <w:rFonts w:ascii="Courier New" w:hAnsi="Courier New" w:cs="Courier New"/>
                <w:b/>
                <w:szCs w:val="20"/>
                <w:lang w:eastAsia="de-DE"/>
              </w:rPr>
            </w:pPr>
            <w:r w:rsidRPr="00894ABA">
              <w:rPr>
                <w:b/>
                <w:szCs w:val="20"/>
                <w:lang w:eastAsia="de-DE"/>
              </w:rPr>
              <w:t>Level-3U</w:t>
            </w:r>
          </w:p>
        </w:tc>
        <w:tc>
          <w:tcPr>
            <w:tcW w:w="3960" w:type="dxa"/>
            <w:shd w:val="clear" w:color="auto" w:fill="auto"/>
          </w:tcPr>
          <w:p w:rsidR="00884A5A" w:rsidRDefault="00863EBD" w:rsidP="00884A5A">
            <w:pPr>
              <w:rPr>
                <w:rFonts w:ascii="Times New Roman" w:hAnsi="Times New Roman"/>
                <w:i/>
                <w:szCs w:val="20"/>
                <w:lang w:eastAsia="de-DE"/>
              </w:rPr>
            </w:pPr>
            <w:r>
              <w:rPr>
                <w:rFonts w:ascii="Times New Roman" w:hAnsi="Times New Roman"/>
                <w:i/>
                <w:szCs w:val="20"/>
                <w:lang w:eastAsia="de-DE"/>
              </w:rPr>
              <w:t>boa_lwdn_asc/desc</w:t>
            </w:r>
            <w:r w:rsidR="00884A5A">
              <w:rPr>
                <w:rFonts w:ascii="Times New Roman" w:hAnsi="Times New Roman"/>
                <w:i/>
                <w:szCs w:val="20"/>
                <w:lang w:eastAsia="de-DE"/>
              </w:rPr>
              <w:t xml:space="preserve"> </w:t>
            </w:r>
          </w:p>
          <w:p w:rsidR="00884A5A" w:rsidRPr="00884A5A" w:rsidRDefault="00884A5A" w:rsidP="00884A5A">
            <w:pPr>
              <w:rPr>
                <w:rFonts w:ascii="Times New Roman" w:hAnsi="Times New Roman"/>
                <w:i/>
                <w:sz w:val="10"/>
                <w:szCs w:val="20"/>
                <w:lang w:eastAsia="de-DE"/>
              </w:rPr>
            </w:pPr>
          </w:p>
          <w:p w:rsidR="00884A5A" w:rsidRDefault="00884A5A" w:rsidP="00884A5A">
            <w:pPr>
              <w:rPr>
                <w:rFonts w:ascii="Times New Roman" w:hAnsi="Times New Roman"/>
                <w:i/>
                <w:szCs w:val="20"/>
                <w:lang w:eastAsia="de-DE"/>
              </w:rPr>
            </w:pPr>
            <w:r w:rsidRPr="00713692">
              <w:rPr>
                <w:rFonts w:ascii="Times New Roman" w:hAnsi="Times New Roman"/>
                <w:i/>
                <w:szCs w:val="20"/>
                <w:lang w:eastAsia="de-DE"/>
              </w:rPr>
              <w:t>bo</w:t>
            </w:r>
            <w:r>
              <w:rPr>
                <w:rFonts w:ascii="Times New Roman" w:hAnsi="Times New Roman"/>
                <w:i/>
                <w:szCs w:val="20"/>
                <w:lang w:eastAsia="de-DE"/>
              </w:rPr>
              <w:t>a_lwdn_clr_asc/des</w:t>
            </w:r>
            <w:r w:rsidR="00863EBD">
              <w:rPr>
                <w:rFonts w:ascii="Times New Roman" w:hAnsi="Times New Roman"/>
                <w:i/>
                <w:szCs w:val="20"/>
                <w:lang w:eastAsia="de-DE"/>
              </w:rPr>
              <w:t xml:space="preserve">c </w:t>
            </w:r>
            <w:r>
              <w:rPr>
                <w:rFonts w:ascii="Times New Roman" w:hAnsi="Times New Roman"/>
                <w:i/>
                <w:szCs w:val="20"/>
                <w:lang w:eastAsia="de-DE"/>
              </w:rPr>
              <w:t xml:space="preserve"> </w:t>
            </w:r>
          </w:p>
          <w:p w:rsidR="00884A5A" w:rsidRPr="00884A5A" w:rsidRDefault="00884A5A" w:rsidP="00884A5A">
            <w:pPr>
              <w:rPr>
                <w:rFonts w:ascii="Times New Roman" w:hAnsi="Times New Roman"/>
                <w:i/>
                <w:sz w:val="10"/>
                <w:szCs w:val="20"/>
                <w:lang w:eastAsia="de-DE"/>
              </w:rPr>
            </w:pPr>
          </w:p>
          <w:p w:rsidR="00884A5A" w:rsidRDefault="00863EBD" w:rsidP="00884A5A">
            <w:pPr>
              <w:rPr>
                <w:rFonts w:ascii="Times New Roman" w:hAnsi="Times New Roman"/>
                <w:i/>
                <w:szCs w:val="20"/>
                <w:lang w:eastAsia="de-DE"/>
              </w:rPr>
            </w:pPr>
            <w:r>
              <w:rPr>
                <w:rFonts w:ascii="Times New Roman" w:hAnsi="Times New Roman"/>
                <w:i/>
                <w:szCs w:val="20"/>
                <w:lang w:eastAsia="de-DE"/>
              </w:rPr>
              <w:t xml:space="preserve">boa_swdn_asc/desc </w:t>
            </w:r>
            <w:r w:rsidR="00884A5A">
              <w:rPr>
                <w:rFonts w:ascii="Times New Roman" w:hAnsi="Times New Roman"/>
                <w:i/>
                <w:szCs w:val="20"/>
                <w:lang w:eastAsia="de-DE"/>
              </w:rPr>
              <w:t xml:space="preserve"> </w:t>
            </w:r>
          </w:p>
          <w:p w:rsidR="00884A5A" w:rsidRPr="00884A5A" w:rsidRDefault="00884A5A" w:rsidP="00884A5A">
            <w:pPr>
              <w:rPr>
                <w:rFonts w:ascii="Times New Roman" w:hAnsi="Times New Roman"/>
                <w:i/>
                <w:sz w:val="10"/>
                <w:szCs w:val="20"/>
                <w:lang w:eastAsia="de-DE"/>
              </w:rPr>
            </w:pPr>
          </w:p>
          <w:p w:rsidR="00884A5A" w:rsidRDefault="00884A5A" w:rsidP="00884A5A">
            <w:pPr>
              <w:rPr>
                <w:rFonts w:ascii="Times New Roman" w:hAnsi="Times New Roman"/>
                <w:i/>
                <w:szCs w:val="20"/>
                <w:lang w:eastAsia="de-DE"/>
              </w:rPr>
            </w:pPr>
            <w:r w:rsidRPr="00713692">
              <w:rPr>
                <w:rFonts w:ascii="Times New Roman" w:hAnsi="Times New Roman"/>
                <w:i/>
                <w:szCs w:val="20"/>
                <w:lang w:eastAsia="de-DE"/>
              </w:rPr>
              <w:t>bo</w:t>
            </w:r>
            <w:r w:rsidR="00863EBD">
              <w:rPr>
                <w:rFonts w:ascii="Times New Roman" w:hAnsi="Times New Roman"/>
                <w:i/>
                <w:szCs w:val="20"/>
                <w:lang w:eastAsia="de-DE"/>
              </w:rPr>
              <w:t xml:space="preserve">a_swdn_clr_asc/desc </w:t>
            </w:r>
            <w:r>
              <w:rPr>
                <w:rFonts w:ascii="Times New Roman" w:hAnsi="Times New Roman"/>
                <w:i/>
                <w:szCs w:val="20"/>
                <w:lang w:eastAsia="de-DE"/>
              </w:rPr>
              <w:t xml:space="preserve"> </w:t>
            </w:r>
          </w:p>
          <w:p w:rsidR="00884A5A" w:rsidRPr="00884A5A" w:rsidRDefault="00884A5A" w:rsidP="00884A5A">
            <w:pPr>
              <w:rPr>
                <w:rFonts w:ascii="Times New Roman" w:hAnsi="Times New Roman"/>
                <w:i/>
                <w:sz w:val="10"/>
                <w:szCs w:val="20"/>
                <w:lang w:eastAsia="de-DE"/>
              </w:rPr>
            </w:pPr>
          </w:p>
          <w:p w:rsidR="00884A5A" w:rsidRDefault="00884A5A" w:rsidP="00884A5A">
            <w:pPr>
              <w:rPr>
                <w:rFonts w:ascii="Times New Roman" w:hAnsi="Times New Roman"/>
                <w:i/>
                <w:szCs w:val="20"/>
                <w:lang w:eastAsia="de-DE"/>
              </w:rPr>
            </w:pPr>
            <w:r>
              <w:rPr>
                <w:rFonts w:ascii="Times New Roman" w:hAnsi="Times New Roman"/>
                <w:i/>
                <w:szCs w:val="20"/>
                <w:lang w:eastAsia="de-DE"/>
              </w:rPr>
              <w:t xml:space="preserve">boa_lwup_asc/desc </w:t>
            </w:r>
          </w:p>
          <w:p w:rsidR="00884A5A" w:rsidRPr="00884A5A" w:rsidRDefault="00884A5A" w:rsidP="00884A5A">
            <w:pPr>
              <w:rPr>
                <w:rFonts w:ascii="Times New Roman" w:hAnsi="Times New Roman"/>
                <w:i/>
                <w:sz w:val="10"/>
                <w:szCs w:val="20"/>
                <w:lang w:eastAsia="de-DE"/>
              </w:rPr>
            </w:pPr>
          </w:p>
          <w:p w:rsidR="00884A5A" w:rsidRDefault="00884A5A" w:rsidP="00884A5A">
            <w:pPr>
              <w:rPr>
                <w:rFonts w:ascii="Times New Roman" w:hAnsi="Times New Roman"/>
                <w:i/>
                <w:szCs w:val="20"/>
                <w:lang w:eastAsia="de-DE"/>
              </w:rPr>
            </w:pPr>
            <w:r w:rsidRPr="00713692">
              <w:rPr>
                <w:rFonts w:ascii="Times New Roman" w:hAnsi="Times New Roman"/>
                <w:i/>
                <w:szCs w:val="20"/>
                <w:lang w:eastAsia="de-DE"/>
              </w:rPr>
              <w:t>boa_lwup_clr_asc</w:t>
            </w:r>
            <w:r>
              <w:rPr>
                <w:rFonts w:ascii="Times New Roman" w:hAnsi="Times New Roman"/>
                <w:i/>
                <w:szCs w:val="20"/>
                <w:lang w:eastAsia="de-DE"/>
              </w:rPr>
              <w:t>/desc</w:t>
            </w:r>
            <w:r w:rsidR="00863EBD">
              <w:rPr>
                <w:rFonts w:ascii="Times New Roman" w:hAnsi="Times New Roman"/>
                <w:i/>
                <w:szCs w:val="20"/>
                <w:lang w:eastAsia="de-DE"/>
              </w:rPr>
              <w:t xml:space="preserve"> </w:t>
            </w:r>
            <w:r>
              <w:rPr>
                <w:rFonts w:ascii="Times New Roman" w:hAnsi="Times New Roman"/>
                <w:i/>
                <w:szCs w:val="20"/>
                <w:lang w:eastAsia="de-DE"/>
              </w:rPr>
              <w:t xml:space="preserve"> </w:t>
            </w:r>
          </w:p>
          <w:p w:rsidR="00884A5A" w:rsidRPr="00884A5A" w:rsidRDefault="00884A5A" w:rsidP="00884A5A">
            <w:pPr>
              <w:rPr>
                <w:rFonts w:ascii="Times New Roman" w:hAnsi="Times New Roman"/>
                <w:i/>
                <w:sz w:val="10"/>
                <w:szCs w:val="20"/>
                <w:lang w:eastAsia="de-DE"/>
              </w:rPr>
            </w:pPr>
          </w:p>
          <w:p w:rsidR="00713692" w:rsidRDefault="00863EBD" w:rsidP="00713692">
            <w:pPr>
              <w:rPr>
                <w:rFonts w:ascii="Times New Roman" w:hAnsi="Times New Roman"/>
                <w:i/>
                <w:szCs w:val="20"/>
                <w:lang w:eastAsia="de-DE"/>
              </w:rPr>
            </w:pPr>
            <w:r>
              <w:rPr>
                <w:rFonts w:ascii="Times New Roman" w:hAnsi="Times New Roman"/>
                <w:i/>
                <w:szCs w:val="20"/>
                <w:lang w:eastAsia="de-DE"/>
              </w:rPr>
              <w:t xml:space="preserve">boa_swup_asc/desc </w:t>
            </w:r>
            <w:r w:rsidR="00884A5A">
              <w:rPr>
                <w:rFonts w:ascii="Times New Roman" w:hAnsi="Times New Roman"/>
                <w:i/>
                <w:szCs w:val="20"/>
                <w:lang w:eastAsia="de-DE"/>
              </w:rPr>
              <w:t xml:space="preserve"> </w:t>
            </w:r>
          </w:p>
          <w:p w:rsidR="00884A5A" w:rsidRPr="00884A5A" w:rsidRDefault="00884A5A" w:rsidP="00713692">
            <w:pPr>
              <w:rPr>
                <w:rFonts w:ascii="Times New Roman" w:hAnsi="Times New Roman"/>
                <w:i/>
                <w:sz w:val="10"/>
                <w:szCs w:val="20"/>
                <w:lang w:eastAsia="de-DE"/>
              </w:rPr>
            </w:pPr>
          </w:p>
          <w:p w:rsidR="00713692" w:rsidRDefault="00713692" w:rsidP="00713692">
            <w:pPr>
              <w:rPr>
                <w:rFonts w:ascii="Times New Roman" w:hAnsi="Times New Roman"/>
                <w:i/>
                <w:szCs w:val="20"/>
                <w:lang w:eastAsia="de-DE"/>
              </w:rPr>
            </w:pPr>
            <w:r w:rsidRPr="00713692">
              <w:rPr>
                <w:rFonts w:ascii="Times New Roman" w:hAnsi="Times New Roman"/>
                <w:i/>
                <w:szCs w:val="20"/>
                <w:lang w:eastAsia="de-DE"/>
              </w:rPr>
              <w:t>bo</w:t>
            </w:r>
            <w:r w:rsidR="00863EBD">
              <w:rPr>
                <w:rFonts w:ascii="Times New Roman" w:hAnsi="Times New Roman"/>
                <w:i/>
                <w:szCs w:val="20"/>
                <w:lang w:eastAsia="de-DE"/>
              </w:rPr>
              <w:t xml:space="preserve">a_swup_clr_asc/desc </w:t>
            </w:r>
            <w:r w:rsidR="00884A5A">
              <w:rPr>
                <w:rFonts w:ascii="Times New Roman" w:hAnsi="Times New Roman"/>
                <w:i/>
                <w:szCs w:val="20"/>
                <w:lang w:eastAsia="de-DE"/>
              </w:rPr>
              <w:t xml:space="preserve"> </w:t>
            </w:r>
          </w:p>
          <w:p w:rsidR="003F0302" w:rsidRPr="00894ABA" w:rsidRDefault="003F0302" w:rsidP="00863EBD">
            <w:pPr>
              <w:rPr>
                <w:rFonts w:ascii="Times New Roman" w:hAnsi="Times New Roman"/>
                <w:i/>
                <w:szCs w:val="20"/>
                <w:lang w:eastAsia="de-DE"/>
              </w:rPr>
            </w:pPr>
          </w:p>
        </w:tc>
        <w:tc>
          <w:tcPr>
            <w:tcW w:w="4226" w:type="dxa"/>
            <w:shd w:val="clear" w:color="auto" w:fill="auto"/>
          </w:tcPr>
          <w:p w:rsidR="00884A5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longwave radiation asc./desc., all-sky</w:t>
            </w:r>
          </w:p>
          <w:p w:rsidR="00884A5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 xml:space="preserve">longwave </w:t>
            </w:r>
            <w:r w:rsidRPr="000502F0">
              <w:rPr>
                <w:szCs w:val="20"/>
                <w:lang w:eastAsia="de-DE"/>
              </w:rPr>
              <w:t>radiation</w:t>
            </w:r>
            <w:r>
              <w:rPr>
                <w:szCs w:val="20"/>
                <w:lang w:eastAsia="de-DE"/>
              </w:rPr>
              <w:t xml:space="preserve"> asc./desc., clear-sky</w:t>
            </w:r>
          </w:p>
          <w:p w:rsidR="00884A5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xml:space="preserve"> asc./desc., all-sky</w:t>
            </w:r>
          </w:p>
          <w:p w:rsidR="00884A5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xml:space="preserve"> asc./desc., clear-sky</w:t>
            </w:r>
          </w:p>
          <w:p w:rsidR="00884A5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 xml:space="preserve">longwave </w:t>
            </w:r>
            <w:r w:rsidRPr="000502F0">
              <w:rPr>
                <w:szCs w:val="20"/>
                <w:lang w:eastAsia="de-DE"/>
              </w:rPr>
              <w:t>radiation</w:t>
            </w:r>
            <w:r>
              <w:rPr>
                <w:szCs w:val="20"/>
                <w:lang w:eastAsia="de-DE"/>
              </w:rPr>
              <w:t xml:space="preserve"> asc./desc., all-sky</w:t>
            </w:r>
          </w:p>
          <w:p w:rsidR="00884A5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 xml:space="preserve">longwave </w:t>
            </w:r>
            <w:r w:rsidRPr="000502F0">
              <w:rPr>
                <w:szCs w:val="20"/>
                <w:lang w:eastAsia="de-DE"/>
              </w:rPr>
              <w:t>radiation</w:t>
            </w:r>
            <w:r>
              <w:rPr>
                <w:szCs w:val="20"/>
                <w:lang w:eastAsia="de-DE"/>
              </w:rPr>
              <w:t xml:space="preserve"> asc./desc., clear-sky</w:t>
            </w:r>
          </w:p>
          <w:p w:rsidR="00884A5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xml:space="preserve"> asc./desc., all-sky</w:t>
            </w:r>
          </w:p>
          <w:p w:rsidR="003F0302" w:rsidRPr="00894ABA" w:rsidRDefault="00884A5A" w:rsidP="00884A5A">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xml:space="preserve"> asc./desc., clear-sky</w:t>
            </w:r>
          </w:p>
        </w:tc>
      </w:tr>
      <w:tr w:rsidR="003F0302" w:rsidRPr="00894ABA" w:rsidTr="00B340F2">
        <w:trPr>
          <w:trHeight w:val="284"/>
        </w:trPr>
        <w:tc>
          <w:tcPr>
            <w:tcW w:w="1136" w:type="dxa"/>
            <w:shd w:val="clear" w:color="auto" w:fill="C2D69B"/>
          </w:tcPr>
          <w:p w:rsidR="003F0302" w:rsidRPr="00894ABA" w:rsidRDefault="003F0302" w:rsidP="00B340F2">
            <w:pPr>
              <w:rPr>
                <w:b/>
                <w:szCs w:val="20"/>
                <w:lang w:eastAsia="de-DE"/>
              </w:rPr>
            </w:pPr>
            <w:r w:rsidRPr="00894ABA">
              <w:rPr>
                <w:b/>
                <w:szCs w:val="20"/>
                <w:lang w:eastAsia="de-DE"/>
              </w:rPr>
              <w:t>Level-3C</w:t>
            </w:r>
          </w:p>
        </w:tc>
        <w:tc>
          <w:tcPr>
            <w:tcW w:w="3960" w:type="dxa"/>
            <w:shd w:val="clear" w:color="auto" w:fill="auto"/>
          </w:tcPr>
          <w:p w:rsidR="00CF1A17" w:rsidRDefault="00863EBD" w:rsidP="00CF1A17">
            <w:pPr>
              <w:rPr>
                <w:rFonts w:ascii="Times New Roman" w:hAnsi="Times New Roman"/>
                <w:i/>
                <w:szCs w:val="20"/>
                <w:lang w:eastAsia="de-DE"/>
              </w:rPr>
            </w:pPr>
            <w:r>
              <w:rPr>
                <w:rFonts w:ascii="Times New Roman" w:hAnsi="Times New Roman"/>
                <w:i/>
                <w:szCs w:val="20"/>
                <w:lang w:eastAsia="de-DE"/>
              </w:rPr>
              <w:t>boa_lwdn</w:t>
            </w:r>
            <w:r w:rsidR="00CF1A17">
              <w:rPr>
                <w:rFonts w:ascii="Times New Roman" w:hAnsi="Times New Roman"/>
                <w:i/>
                <w:szCs w:val="20"/>
                <w:lang w:eastAsia="de-DE"/>
              </w:rPr>
              <w:t xml:space="preserve"> </w:t>
            </w:r>
          </w:p>
          <w:p w:rsidR="00CF1A17" w:rsidRPr="00CF1A17" w:rsidRDefault="00CF1A17" w:rsidP="00CF1A17">
            <w:pPr>
              <w:rPr>
                <w:rFonts w:ascii="Times New Roman" w:hAnsi="Times New Roman"/>
                <w:i/>
                <w:sz w:val="10"/>
                <w:szCs w:val="20"/>
                <w:lang w:eastAsia="de-DE"/>
              </w:rPr>
            </w:pPr>
          </w:p>
          <w:p w:rsidR="00CF1A17" w:rsidRDefault="00863EBD" w:rsidP="00CF1A17">
            <w:pPr>
              <w:rPr>
                <w:rFonts w:ascii="Times New Roman" w:hAnsi="Times New Roman"/>
                <w:i/>
                <w:szCs w:val="20"/>
                <w:lang w:eastAsia="de-DE"/>
              </w:rPr>
            </w:pPr>
            <w:r>
              <w:rPr>
                <w:rFonts w:ascii="Times New Roman" w:hAnsi="Times New Roman"/>
                <w:i/>
                <w:szCs w:val="20"/>
                <w:lang w:eastAsia="de-DE"/>
              </w:rPr>
              <w:t>boa_lwdn_clr</w:t>
            </w:r>
            <w:r w:rsidR="00CF1A17" w:rsidRPr="00713692">
              <w:rPr>
                <w:rFonts w:ascii="Times New Roman" w:hAnsi="Times New Roman"/>
                <w:i/>
                <w:szCs w:val="20"/>
                <w:lang w:eastAsia="de-DE"/>
              </w:rPr>
              <w:t xml:space="preserve"> </w:t>
            </w:r>
          </w:p>
          <w:p w:rsidR="00CF1A17" w:rsidRPr="00CF1A17" w:rsidRDefault="00CF1A17" w:rsidP="00CF1A17">
            <w:pPr>
              <w:rPr>
                <w:rFonts w:ascii="Times New Roman" w:hAnsi="Times New Roman"/>
                <w:i/>
                <w:sz w:val="10"/>
                <w:szCs w:val="20"/>
                <w:lang w:eastAsia="de-DE"/>
              </w:rPr>
            </w:pPr>
          </w:p>
          <w:p w:rsidR="00CF1A17" w:rsidRDefault="00863EBD" w:rsidP="00CF1A17">
            <w:pPr>
              <w:rPr>
                <w:rFonts w:ascii="Times New Roman" w:hAnsi="Times New Roman"/>
                <w:i/>
                <w:szCs w:val="20"/>
                <w:lang w:eastAsia="de-DE"/>
              </w:rPr>
            </w:pPr>
            <w:r>
              <w:rPr>
                <w:rFonts w:ascii="Times New Roman" w:hAnsi="Times New Roman"/>
                <w:i/>
                <w:szCs w:val="20"/>
                <w:lang w:eastAsia="de-DE"/>
              </w:rPr>
              <w:t>boa_swdn</w:t>
            </w:r>
            <w:r w:rsidR="00CF1A17">
              <w:rPr>
                <w:rFonts w:ascii="Times New Roman" w:hAnsi="Times New Roman"/>
                <w:i/>
                <w:szCs w:val="20"/>
                <w:lang w:eastAsia="de-DE"/>
              </w:rPr>
              <w:t xml:space="preserve"> </w:t>
            </w:r>
          </w:p>
          <w:p w:rsidR="00CF1A17" w:rsidRPr="00CF1A17" w:rsidRDefault="00CF1A17" w:rsidP="00CF1A17">
            <w:pPr>
              <w:rPr>
                <w:rFonts w:ascii="Times New Roman" w:hAnsi="Times New Roman"/>
                <w:i/>
                <w:sz w:val="10"/>
                <w:szCs w:val="20"/>
                <w:lang w:eastAsia="de-DE"/>
              </w:rPr>
            </w:pPr>
          </w:p>
          <w:p w:rsidR="00CF1A17" w:rsidRDefault="00863EBD" w:rsidP="00CF1A17">
            <w:pPr>
              <w:rPr>
                <w:rFonts w:ascii="Times New Roman" w:hAnsi="Times New Roman"/>
                <w:i/>
                <w:szCs w:val="20"/>
                <w:lang w:eastAsia="de-DE"/>
              </w:rPr>
            </w:pPr>
            <w:r>
              <w:rPr>
                <w:rFonts w:ascii="Times New Roman" w:hAnsi="Times New Roman"/>
                <w:i/>
                <w:szCs w:val="20"/>
                <w:lang w:eastAsia="de-DE"/>
              </w:rPr>
              <w:t>boa_swdn_clr</w:t>
            </w:r>
            <w:r w:rsidR="00CF1A17">
              <w:rPr>
                <w:rFonts w:ascii="Times New Roman" w:hAnsi="Times New Roman"/>
                <w:i/>
                <w:szCs w:val="20"/>
                <w:lang w:eastAsia="de-DE"/>
              </w:rPr>
              <w:t xml:space="preserve"> </w:t>
            </w:r>
          </w:p>
          <w:p w:rsidR="00CF1A17" w:rsidRPr="00CF1A17" w:rsidRDefault="00CF1A17" w:rsidP="00CF1A17">
            <w:pPr>
              <w:rPr>
                <w:rFonts w:ascii="Times New Roman" w:hAnsi="Times New Roman"/>
                <w:i/>
                <w:sz w:val="10"/>
                <w:szCs w:val="20"/>
                <w:lang w:eastAsia="de-DE"/>
              </w:rPr>
            </w:pPr>
          </w:p>
          <w:p w:rsidR="00CF1A17" w:rsidRDefault="00863EBD" w:rsidP="00CF1A17">
            <w:pPr>
              <w:rPr>
                <w:rFonts w:ascii="Times New Roman" w:hAnsi="Times New Roman"/>
                <w:i/>
                <w:szCs w:val="20"/>
                <w:lang w:eastAsia="de-DE"/>
              </w:rPr>
            </w:pPr>
            <w:r>
              <w:rPr>
                <w:rFonts w:ascii="Times New Roman" w:hAnsi="Times New Roman"/>
                <w:i/>
                <w:szCs w:val="20"/>
                <w:lang w:eastAsia="de-DE"/>
              </w:rPr>
              <w:t>boa_lwup</w:t>
            </w:r>
            <w:r w:rsidR="00CF1A17">
              <w:rPr>
                <w:rFonts w:ascii="Times New Roman" w:hAnsi="Times New Roman"/>
                <w:i/>
                <w:szCs w:val="20"/>
                <w:lang w:eastAsia="de-DE"/>
              </w:rPr>
              <w:t xml:space="preserve"> </w:t>
            </w:r>
          </w:p>
          <w:p w:rsidR="00CF1A17" w:rsidRPr="00CF1A17" w:rsidRDefault="00CF1A17" w:rsidP="00CF1A17">
            <w:pPr>
              <w:rPr>
                <w:rFonts w:ascii="Times New Roman" w:hAnsi="Times New Roman"/>
                <w:i/>
                <w:sz w:val="10"/>
                <w:szCs w:val="20"/>
                <w:lang w:eastAsia="de-DE"/>
              </w:rPr>
            </w:pPr>
          </w:p>
          <w:p w:rsidR="00CF1A17" w:rsidRDefault="00863EBD" w:rsidP="00CF1A17">
            <w:pPr>
              <w:rPr>
                <w:rFonts w:ascii="Times New Roman" w:hAnsi="Times New Roman"/>
                <w:i/>
                <w:szCs w:val="20"/>
                <w:lang w:eastAsia="de-DE"/>
              </w:rPr>
            </w:pPr>
            <w:r>
              <w:rPr>
                <w:rFonts w:ascii="Times New Roman" w:hAnsi="Times New Roman"/>
                <w:i/>
                <w:szCs w:val="20"/>
                <w:lang w:eastAsia="de-DE"/>
              </w:rPr>
              <w:t>boa_lwup_clr</w:t>
            </w:r>
            <w:r w:rsidR="00CF1A17">
              <w:rPr>
                <w:rFonts w:ascii="Times New Roman" w:hAnsi="Times New Roman"/>
                <w:i/>
                <w:szCs w:val="20"/>
                <w:lang w:eastAsia="de-DE"/>
              </w:rPr>
              <w:t xml:space="preserve"> </w:t>
            </w:r>
          </w:p>
          <w:p w:rsidR="00CF1A17" w:rsidRPr="00CF1A17" w:rsidRDefault="00CF1A17" w:rsidP="00CF1A17">
            <w:pPr>
              <w:rPr>
                <w:rFonts w:ascii="Times New Roman" w:hAnsi="Times New Roman"/>
                <w:i/>
                <w:sz w:val="10"/>
                <w:szCs w:val="20"/>
                <w:lang w:eastAsia="de-DE"/>
              </w:rPr>
            </w:pPr>
          </w:p>
          <w:p w:rsidR="00713692" w:rsidRDefault="00E856F1" w:rsidP="00713692">
            <w:pPr>
              <w:rPr>
                <w:rFonts w:ascii="Times New Roman" w:hAnsi="Times New Roman"/>
                <w:i/>
                <w:szCs w:val="20"/>
                <w:lang w:eastAsia="de-DE"/>
              </w:rPr>
            </w:pPr>
            <w:r>
              <w:rPr>
                <w:rFonts w:ascii="Times New Roman" w:hAnsi="Times New Roman"/>
                <w:i/>
                <w:szCs w:val="20"/>
                <w:lang w:eastAsia="de-DE"/>
              </w:rPr>
              <w:t>b</w:t>
            </w:r>
            <w:r w:rsidR="00863EBD">
              <w:rPr>
                <w:rFonts w:ascii="Times New Roman" w:hAnsi="Times New Roman"/>
                <w:i/>
                <w:szCs w:val="20"/>
                <w:lang w:eastAsia="de-DE"/>
              </w:rPr>
              <w:t>oa_swup</w:t>
            </w:r>
            <w:r w:rsidR="00884A5A">
              <w:rPr>
                <w:rFonts w:ascii="Times New Roman" w:hAnsi="Times New Roman"/>
                <w:i/>
                <w:szCs w:val="20"/>
                <w:lang w:eastAsia="de-DE"/>
              </w:rPr>
              <w:t xml:space="preserve"> </w:t>
            </w:r>
          </w:p>
          <w:p w:rsidR="00CF1A17" w:rsidRPr="00CF1A17" w:rsidRDefault="00CF1A17" w:rsidP="00713692">
            <w:pPr>
              <w:rPr>
                <w:rFonts w:ascii="Times New Roman" w:hAnsi="Times New Roman"/>
                <w:i/>
                <w:sz w:val="10"/>
                <w:szCs w:val="20"/>
                <w:lang w:eastAsia="de-DE"/>
              </w:rPr>
            </w:pPr>
          </w:p>
          <w:p w:rsidR="00713692" w:rsidRDefault="00863EBD" w:rsidP="00713692">
            <w:pPr>
              <w:rPr>
                <w:rFonts w:ascii="Times New Roman" w:hAnsi="Times New Roman"/>
                <w:i/>
                <w:szCs w:val="20"/>
                <w:lang w:eastAsia="de-DE"/>
              </w:rPr>
            </w:pPr>
            <w:r>
              <w:rPr>
                <w:rFonts w:ascii="Times New Roman" w:hAnsi="Times New Roman"/>
                <w:i/>
                <w:szCs w:val="20"/>
                <w:lang w:eastAsia="de-DE"/>
              </w:rPr>
              <w:t>boa_swup_clr</w:t>
            </w:r>
            <w:r w:rsidR="00884A5A">
              <w:rPr>
                <w:rFonts w:ascii="Times New Roman" w:hAnsi="Times New Roman"/>
                <w:i/>
                <w:szCs w:val="20"/>
                <w:lang w:eastAsia="de-DE"/>
              </w:rPr>
              <w:t xml:space="preserve"> </w:t>
            </w:r>
          </w:p>
          <w:p w:rsidR="00CF1A17" w:rsidRPr="00894ABA" w:rsidRDefault="00CF1A17" w:rsidP="00863EBD">
            <w:pPr>
              <w:rPr>
                <w:rFonts w:ascii="Times New Roman" w:hAnsi="Times New Roman"/>
                <w:i/>
                <w:szCs w:val="20"/>
                <w:lang w:eastAsia="de-DE"/>
              </w:rPr>
            </w:pPr>
          </w:p>
        </w:tc>
        <w:tc>
          <w:tcPr>
            <w:tcW w:w="4226" w:type="dxa"/>
            <w:shd w:val="clear" w:color="auto" w:fill="auto"/>
          </w:tcPr>
          <w:p w:rsidR="00CF1A17" w:rsidRDefault="00CF1A17" w:rsidP="00CF1A17">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longwave radiation, all-sky</w:t>
            </w:r>
          </w:p>
          <w:p w:rsidR="00CF1A17" w:rsidRDefault="00CF1A17" w:rsidP="00CF1A17">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 xml:space="preserve">longwave </w:t>
            </w:r>
            <w:r w:rsidRPr="000502F0">
              <w:rPr>
                <w:szCs w:val="20"/>
                <w:lang w:eastAsia="de-DE"/>
              </w:rPr>
              <w:t>radiation</w:t>
            </w:r>
            <w:r>
              <w:rPr>
                <w:szCs w:val="20"/>
                <w:lang w:eastAsia="de-DE"/>
              </w:rPr>
              <w:t>, clear-sky</w:t>
            </w:r>
          </w:p>
          <w:p w:rsidR="00CF1A17" w:rsidRDefault="00CF1A17" w:rsidP="00CF1A17">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all-sky</w:t>
            </w:r>
          </w:p>
          <w:p w:rsidR="00CF1A17" w:rsidRDefault="00CF1A17" w:rsidP="00CF1A17">
            <w:pPr>
              <w:jc w:val="left"/>
              <w:rPr>
                <w:szCs w:val="20"/>
                <w:lang w:eastAsia="de-DE"/>
              </w:rPr>
            </w:pPr>
            <w:r>
              <w:rPr>
                <w:szCs w:val="20"/>
                <w:lang w:eastAsia="de-DE"/>
              </w:rPr>
              <w:t>bottom</w:t>
            </w:r>
            <w:r w:rsidRPr="000502F0">
              <w:rPr>
                <w:szCs w:val="20"/>
                <w:lang w:eastAsia="de-DE"/>
              </w:rPr>
              <w:t xml:space="preserve"> of atmosphere </w:t>
            </w:r>
            <w:r>
              <w:rPr>
                <w:szCs w:val="20"/>
                <w:lang w:eastAsia="de-DE"/>
              </w:rPr>
              <w:t>down</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clear-sky</w:t>
            </w:r>
          </w:p>
          <w:p w:rsidR="00CF1A17" w:rsidRDefault="00CF1A17" w:rsidP="00CF1A17">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 xml:space="preserve">longwave </w:t>
            </w:r>
            <w:r w:rsidRPr="000502F0">
              <w:rPr>
                <w:szCs w:val="20"/>
                <w:lang w:eastAsia="de-DE"/>
              </w:rPr>
              <w:t>radiation</w:t>
            </w:r>
            <w:r>
              <w:rPr>
                <w:szCs w:val="20"/>
                <w:lang w:eastAsia="de-DE"/>
              </w:rPr>
              <w:t>, all-sky</w:t>
            </w:r>
          </w:p>
          <w:p w:rsidR="00CF1A17" w:rsidRDefault="00CF1A17" w:rsidP="00CF1A17">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 xml:space="preserve">longwave </w:t>
            </w:r>
            <w:r w:rsidRPr="000502F0">
              <w:rPr>
                <w:szCs w:val="20"/>
                <w:lang w:eastAsia="de-DE"/>
              </w:rPr>
              <w:t>radiation</w:t>
            </w:r>
            <w:r>
              <w:rPr>
                <w:szCs w:val="20"/>
                <w:lang w:eastAsia="de-DE"/>
              </w:rPr>
              <w:t>, clear-sky</w:t>
            </w:r>
          </w:p>
          <w:p w:rsidR="00CF1A17" w:rsidRDefault="00CF1A17" w:rsidP="00CF1A17">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all-sky</w:t>
            </w:r>
          </w:p>
          <w:p w:rsidR="003F0302" w:rsidRPr="00894ABA" w:rsidRDefault="00CF1A17" w:rsidP="00FC54FA">
            <w:pPr>
              <w:jc w:val="left"/>
              <w:rPr>
                <w:szCs w:val="20"/>
                <w:lang w:eastAsia="de-DE"/>
              </w:rPr>
            </w:pPr>
            <w:r>
              <w:rPr>
                <w:szCs w:val="20"/>
                <w:lang w:eastAsia="de-DE"/>
              </w:rPr>
              <w:t>bottom</w:t>
            </w:r>
            <w:r w:rsidRPr="000502F0">
              <w:rPr>
                <w:szCs w:val="20"/>
                <w:lang w:eastAsia="de-DE"/>
              </w:rPr>
              <w:t xml:space="preserve"> of atmosphere </w:t>
            </w:r>
            <w:r>
              <w:rPr>
                <w:szCs w:val="20"/>
                <w:lang w:eastAsia="de-DE"/>
              </w:rPr>
              <w:t>up</w:t>
            </w:r>
            <w:r w:rsidRPr="000502F0">
              <w:rPr>
                <w:szCs w:val="20"/>
                <w:lang w:eastAsia="de-DE"/>
              </w:rPr>
              <w:t xml:space="preserve">welling </w:t>
            </w:r>
            <w:r>
              <w:rPr>
                <w:szCs w:val="20"/>
                <w:lang w:eastAsia="de-DE"/>
              </w:rPr>
              <w:t>shortwave</w:t>
            </w:r>
            <w:r w:rsidRPr="000502F0">
              <w:rPr>
                <w:szCs w:val="20"/>
                <w:lang w:eastAsia="de-DE"/>
              </w:rPr>
              <w:t xml:space="preserve"> radiation</w:t>
            </w:r>
            <w:r>
              <w:rPr>
                <w:szCs w:val="20"/>
                <w:lang w:eastAsia="de-DE"/>
              </w:rPr>
              <w:t>, clear-sky</w:t>
            </w:r>
          </w:p>
        </w:tc>
      </w:tr>
    </w:tbl>
    <w:p w:rsidR="003F0302" w:rsidRPr="00894ABA" w:rsidRDefault="003F0302" w:rsidP="003F0302">
      <w:pPr>
        <w:rPr>
          <w:szCs w:val="20"/>
          <w:u w:val="single"/>
          <w:lang w:eastAsia="de-DE"/>
        </w:rPr>
      </w:pPr>
      <w:r w:rsidRPr="00894ABA">
        <w:rPr>
          <w:rFonts w:cs="Arial"/>
        </w:rPr>
        <w:t>* Complete list of data fields is given in Annex B</w:t>
      </w:r>
    </w:p>
    <w:p w:rsidR="003F0302" w:rsidRPr="00894ABA" w:rsidRDefault="003F0302" w:rsidP="002E4ACB">
      <w:pPr>
        <w:rPr>
          <w:lang w:eastAsia="de-DE"/>
        </w:rPr>
      </w:pPr>
    </w:p>
    <w:p w:rsidR="002E4ACB" w:rsidRPr="00894ABA" w:rsidRDefault="002E4ACB">
      <w:pPr>
        <w:spacing w:before="0" w:after="0"/>
        <w:jc w:val="left"/>
        <w:rPr>
          <w:rFonts w:cs="Arial"/>
          <w:b/>
          <w:bCs/>
          <w:kern w:val="32"/>
          <w:sz w:val="28"/>
          <w:szCs w:val="32"/>
        </w:rPr>
      </w:pPr>
      <w:r w:rsidRPr="00894ABA">
        <w:br w:type="page"/>
      </w:r>
    </w:p>
    <w:p w:rsidR="006E7A98" w:rsidRPr="00894ABA" w:rsidRDefault="00552D21" w:rsidP="006E7A98">
      <w:pPr>
        <w:pStyle w:val="berschrift1"/>
      </w:pPr>
      <w:bookmarkStart w:id="56" w:name="_Toc156831002"/>
      <w:r w:rsidRPr="00894ABA">
        <w:t>Data format description</w:t>
      </w:r>
      <w:bookmarkEnd w:id="50"/>
      <w:bookmarkEnd w:id="56"/>
    </w:p>
    <w:p w:rsidR="00552D21" w:rsidRPr="00894ABA" w:rsidRDefault="00552D21" w:rsidP="009760E2">
      <w:pPr>
        <w:pStyle w:val="berschrift2"/>
      </w:pPr>
      <w:bookmarkStart w:id="57" w:name="_Toc156831003"/>
      <w:r w:rsidRPr="00894ABA">
        <w:t>File names and vocabulary</w:t>
      </w:r>
      <w:bookmarkEnd w:id="57"/>
    </w:p>
    <w:p w:rsidR="00552D21" w:rsidRPr="00894ABA" w:rsidRDefault="00552D21" w:rsidP="00552D21">
      <w:r w:rsidRPr="00894ABA">
        <w:t xml:space="preserve">According to </w:t>
      </w:r>
      <w:r w:rsidR="00195A08" w:rsidRPr="00894ABA">
        <w:t>Data Standards Requirements for CCI Data Producers (</w:t>
      </w:r>
      <w:r w:rsidR="0006537C" w:rsidRPr="00894ABA">
        <w:rPr>
          <w:color w:val="1F497D" w:themeColor="text2"/>
        </w:rPr>
        <w:t>DSRDPv2.1</w:t>
      </w:r>
      <w:r w:rsidR="00195A08" w:rsidRPr="00894ABA">
        <w:t>)</w:t>
      </w:r>
      <w:r w:rsidR="0006537C" w:rsidRPr="00894ABA">
        <w:t xml:space="preserve"> </w:t>
      </w:r>
      <w:r w:rsidRPr="00894ABA">
        <w:t>following filename convention is applied. Example filename:</w:t>
      </w:r>
    </w:p>
    <w:p w:rsidR="00552D21" w:rsidRPr="00894ABA" w:rsidRDefault="00552D21" w:rsidP="00552D21">
      <w:pPr>
        <w:suppressAutoHyphens/>
        <w:rPr>
          <w:b/>
          <w:szCs w:val="20"/>
        </w:rPr>
      </w:pPr>
      <w:r w:rsidRPr="00894ABA">
        <w:rPr>
          <w:b/>
          <w:szCs w:val="20"/>
        </w:rPr>
        <w:t>&lt;Indicative Date&gt;[&lt;Indicative Time&gt;]-ESACCI-&lt;Processing Level&gt;_&lt;CCI Project&gt;-&lt;Data Type&gt;-&lt;Product String&gt;[-&lt;Additional Segregator&gt;][-v&lt;GDS version&gt;]-fv&lt;File version&gt;.nc</w:t>
      </w:r>
    </w:p>
    <w:p w:rsidR="006E7A98" w:rsidRPr="00894ABA" w:rsidRDefault="006E7A98" w:rsidP="00552D21">
      <w:pPr>
        <w:suppressAutoHyphens/>
        <w:rPr>
          <w:szCs w:val="20"/>
        </w:rPr>
      </w:pPr>
    </w:p>
    <w:p w:rsidR="00552D21" w:rsidRPr="00894ABA" w:rsidRDefault="00552D21" w:rsidP="00552D21">
      <w:pPr>
        <w:pStyle w:val="Beschriftung"/>
        <w:keepNext/>
        <w:rPr>
          <w:rFonts w:ascii="Trebuchet MS" w:hAnsi="Trebuchet MS"/>
          <w:b w:val="0"/>
        </w:rPr>
      </w:pPr>
      <w:r w:rsidRPr="00894ABA">
        <w:rPr>
          <w:rFonts w:ascii="Trebuchet MS" w:hAnsi="Trebuchet MS"/>
        </w:rPr>
        <w:t xml:space="preserve">Table </w:t>
      </w:r>
      <w:r w:rsidR="004002CF" w:rsidRPr="00894ABA">
        <w:rPr>
          <w:rFonts w:ascii="Trebuchet MS" w:hAnsi="Trebuchet MS"/>
        </w:rPr>
        <w:fldChar w:fldCharType="begin"/>
      </w:r>
      <w:r w:rsidR="004002CF" w:rsidRPr="00894ABA">
        <w:rPr>
          <w:rFonts w:ascii="Trebuchet MS" w:hAnsi="Trebuchet MS"/>
        </w:rPr>
        <w:instrText xml:space="preserve"> STYLEREF 1 \s </w:instrText>
      </w:r>
      <w:r w:rsidR="004002CF" w:rsidRPr="00894ABA">
        <w:rPr>
          <w:rFonts w:ascii="Trebuchet MS" w:hAnsi="Trebuchet MS"/>
        </w:rPr>
        <w:fldChar w:fldCharType="separate"/>
      </w:r>
      <w:r w:rsidR="000014CC">
        <w:rPr>
          <w:rFonts w:ascii="Trebuchet MS" w:hAnsi="Trebuchet MS"/>
          <w:noProof/>
        </w:rPr>
        <w:t>3</w:t>
      </w:r>
      <w:r w:rsidR="004002CF" w:rsidRPr="00894ABA">
        <w:rPr>
          <w:rFonts w:ascii="Trebuchet MS" w:hAnsi="Trebuchet MS"/>
        </w:rPr>
        <w:fldChar w:fldCharType="end"/>
      </w:r>
      <w:r w:rsidR="004002CF" w:rsidRPr="00894ABA">
        <w:rPr>
          <w:rFonts w:ascii="Trebuchet MS" w:hAnsi="Trebuchet MS"/>
        </w:rPr>
        <w:noBreakHyphen/>
      </w:r>
      <w:r w:rsidR="004002CF" w:rsidRPr="00894ABA">
        <w:rPr>
          <w:rFonts w:ascii="Trebuchet MS" w:hAnsi="Trebuchet MS"/>
        </w:rPr>
        <w:fldChar w:fldCharType="begin"/>
      </w:r>
      <w:r w:rsidR="004002CF" w:rsidRPr="00894ABA">
        <w:rPr>
          <w:rFonts w:ascii="Trebuchet MS" w:hAnsi="Trebuchet MS"/>
        </w:rPr>
        <w:instrText xml:space="preserve"> SEQ Table \* ARABIC \s 1 </w:instrText>
      </w:r>
      <w:r w:rsidR="004002CF" w:rsidRPr="00894ABA">
        <w:rPr>
          <w:rFonts w:ascii="Trebuchet MS" w:hAnsi="Trebuchet MS"/>
        </w:rPr>
        <w:fldChar w:fldCharType="separate"/>
      </w:r>
      <w:r w:rsidR="000014CC">
        <w:rPr>
          <w:rFonts w:ascii="Trebuchet MS" w:hAnsi="Trebuchet MS"/>
          <w:noProof/>
        </w:rPr>
        <w:t>1</w:t>
      </w:r>
      <w:r w:rsidR="004002CF" w:rsidRPr="00894ABA">
        <w:rPr>
          <w:rFonts w:ascii="Trebuchet MS" w:hAnsi="Trebuchet MS"/>
        </w:rPr>
        <w:fldChar w:fldCharType="end"/>
      </w:r>
      <w:r w:rsidRPr="00894ABA">
        <w:rPr>
          <w:rFonts w:ascii="Trebuchet MS" w:hAnsi="Trebuchet MS"/>
        </w:rPr>
        <w:t xml:space="preserve"> </w:t>
      </w:r>
      <w:r w:rsidRPr="00894ABA">
        <w:rPr>
          <w:rFonts w:ascii="Trebuchet MS" w:hAnsi="Trebuchet MS"/>
          <w:b w:val="0"/>
          <w:i/>
        </w:rPr>
        <w:t xml:space="preserve">Components of </w:t>
      </w:r>
      <w:r w:rsidR="00CC3977" w:rsidRPr="00894ABA">
        <w:rPr>
          <w:rFonts w:ascii="Trebuchet MS" w:hAnsi="Trebuchet MS"/>
          <w:b w:val="0"/>
          <w:i/>
        </w:rPr>
        <w:t>Cloud_cci</w:t>
      </w:r>
      <w:r w:rsidRPr="00894ABA">
        <w:rPr>
          <w:rFonts w:ascii="Trebuchet MS" w:hAnsi="Trebuchet MS"/>
          <w:b w:val="0"/>
          <w:i/>
        </w:rPr>
        <w:t xml:space="preserve"> file names and possible assignments.</w:t>
      </w: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2407"/>
        <w:gridCol w:w="6668"/>
      </w:tblGrid>
      <w:tr w:rsidR="00552D21" w:rsidRPr="00894ABA" w:rsidTr="008E09B2">
        <w:tc>
          <w:tcPr>
            <w:tcW w:w="2448" w:type="dxa"/>
            <w:shd w:val="clear" w:color="auto" w:fill="DBE5F1"/>
          </w:tcPr>
          <w:p w:rsidR="00552D21" w:rsidRPr="00894ABA" w:rsidRDefault="00552D21" w:rsidP="00552D21">
            <w:pPr>
              <w:suppressAutoHyphens/>
              <w:rPr>
                <w:b/>
                <w:szCs w:val="20"/>
              </w:rPr>
            </w:pPr>
            <w:r w:rsidRPr="00894ABA">
              <w:rPr>
                <w:b/>
                <w:szCs w:val="20"/>
              </w:rPr>
              <w:t>Field name field</w:t>
            </w:r>
          </w:p>
        </w:tc>
        <w:tc>
          <w:tcPr>
            <w:tcW w:w="6840" w:type="dxa"/>
            <w:shd w:val="clear" w:color="auto" w:fill="DBE5F1"/>
          </w:tcPr>
          <w:p w:rsidR="00552D21" w:rsidRPr="00894ABA" w:rsidRDefault="00552D21" w:rsidP="00552D21">
            <w:pPr>
              <w:suppressAutoHyphens/>
              <w:rPr>
                <w:b/>
                <w:szCs w:val="20"/>
              </w:rPr>
            </w:pPr>
            <w:r w:rsidRPr="00894ABA">
              <w:rPr>
                <w:b/>
                <w:szCs w:val="20"/>
              </w:rPr>
              <w:t>Description</w:t>
            </w:r>
          </w:p>
        </w:tc>
      </w:tr>
      <w:tr w:rsidR="00552D21" w:rsidRPr="00894ABA" w:rsidTr="008E09B2">
        <w:tc>
          <w:tcPr>
            <w:tcW w:w="2448" w:type="dxa"/>
          </w:tcPr>
          <w:p w:rsidR="00552D21" w:rsidRPr="00894ABA" w:rsidRDefault="00552D21" w:rsidP="00552D21">
            <w:pPr>
              <w:suppressAutoHyphens/>
              <w:rPr>
                <w:b/>
                <w:szCs w:val="20"/>
              </w:rPr>
            </w:pPr>
            <w:r w:rsidRPr="00894ABA">
              <w:rPr>
                <w:b/>
                <w:szCs w:val="20"/>
              </w:rPr>
              <w:t>&lt;Indicative Date&gt;</w:t>
            </w:r>
          </w:p>
        </w:tc>
        <w:tc>
          <w:tcPr>
            <w:tcW w:w="6840" w:type="dxa"/>
          </w:tcPr>
          <w:p w:rsidR="00552D21" w:rsidRPr="00894ABA" w:rsidRDefault="00552D21" w:rsidP="00552D21">
            <w:pPr>
              <w:suppressAutoHyphens/>
              <w:rPr>
                <w:szCs w:val="20"/>
              </w:rPr>
            </w:pPr>
            <w:r w:rsidRPr="00894ABA">
              <w:rPr>
                <w:szCs w:val="20"/>
              </w:rPr>
              <w:t>The identifying date for this data set. Format is YYYY[MM[DD]], where YYYY is the four digit year, MM is the two digit month from 01 to 12 and DD is the two digit day of the month from 01 to 31. The date used should best represent the observation date for the data set. It can be a year, a year and a month or a year and a month and a day.</w:t>
            </w:r>
          </w:p>
        </w:tc>
      </w:tr>
      <w:tr w:rsidR="00552D21" w:rsidRPr="00894ABA" w:rsidTr="008E09B2">
        <w:tc>
          <w:tcPr>
            <w:tcW w:w="2448" w:type="dxa"/>
          </w:tcPr>
          <w:p w:rsidR="00552D21" w:rsidRPr="00894ABA" w:rsidRDefault="00552D21" w:rsidP="00552D21">
            <w:pPr>
              <w:suppressAutoHyphens/>
              <w:rPr>
                <w:b/>
                <w:szCs w:val="20"/>
              </w:rPr>
            </w:pPr>
            <w:r w:rsidRPr="00894ABA">
              <w:rPr>
                <w:b/>
                <w:szCs w:val="20"/>
              </w:rPr>
              <w:t>&lt;Indicative Time&gt;</w:t>
            </w:r>
          </w:p>
        </w:tc>
        <w:tc>
          <w:tcPr>
            <w:tcW w:w="6840" w:type="dxa"/>
          </w:tcPr>
          <w:p w:rsidR="00552D21" w:rsidRPr="00894ABA" w:rsidRDefault="00552D21" w:rsidP="00552D21">
            <w:pPr>
              <w:suppressAutoHyphens/>
              <w:rPr>
                <w:szCs w:val="20"/>
              </w:rPr>
            </w:pPr>
            <w:r w:rsidRPr="00894ABA">
              <w:rPr>
                <w:szCs w:val="20"/>
              </w:rPr>
              <w:t>The identifying time for this data set in UTC. Format is [HH[MM[SS]]] where HH is the two digit hour from 00 to 23, MM is the two digit minute from 00 to 59 and SS is the two digit second from 00 to 59.</w:t>
            </w:r>
          </w:p>
        </w:tc>
      </w:tr>
      <w:tr w:rsidR="00552D21" w:rsidRPr="00894ABA" w:rsidTr="008E09B2">
        <w:tc>
          <w:tcPr>
            <w:tcW w:w="2448" w:type="dxa"/>
          </w:tcPr>
          <w:p w:rsidR="00552D21" w:rsidRPr="00894ABA" w:rsidRDefault="00552D21" w:rsidP="00552D21">
            <w:pPr>
              <w:suppressAutoHyphens/>
              <w:rPr>
                <w:b/>
                <w:szCs w:val="20"/>
              </w:rPr>
            </w:pPr>
            <w:r w:rsidRPr="00894ABA">
              <w:rPr>
                <w:b/>
                <w:szCs w:val="20"/>
              </w:rPr>
              <w:t>&lt;Processing Level&gt;</w:t>
            </w:r>
          </w:p>
        </w:tc>
        <w:tc>
          <w:tcPr>
            <w:tcW w:w="6840" w:type="dxa"/>
          </w:tcPr>
          <w:p w:rsidR="00552D21" w:rsidRPr="00894ABA" w:rsidRDefault="00552D21" w:rsidP="00552D21">
            <w:pPr>
              <w:suppressAutoHyphens/>
              <w:rPr>
                <w:szCs w:val="20"/>
              </w:rPr>
            </w:pPr>
            <w:r w:rsidRPr="00894ABA">
              <w:rPr>
                <w:szCs w:val="20"/>
              </w:rPr>
              <w:t xml:space="preserve">Possible assignments: </w:t>
            </w:r>
            <w:r w:rsidRPr="00894ABA">
              <w:rPr>
                <w:b/>
                <w:szCs w:val="20"/>
              </w:rPr>
              <w:t>L2, L3U, L3C, L3S</w:t>
            </w:r>
            <w:r w:rsidR="00783D73" w:rsidRPr="00894ABA">
              <w:rPr>
                <w:szCs w:val="20"/>
              </w:rPr>
              <w:t xml:space="preserve">. See </w:t>
            </w:r>
            <w:r w:rsidR="00783D73" w:rsidRPr="00894ABA">
              <w:rPr>
                <w:szCs w:val="20"/>
              </w:rPr>
              <w:fldChar w:fldCharType="begin"/>
            </w:r>
            <w:r w:rsidR="00783D73" w:rsidRPr="00894ABA">
              <w:rPr>
                <w:szCs w:val="20"/>
              </w:rPr>
              <w:instrText xml:space="preserve"> REF _Ref457229079 \h </w:instrText>
            </w:r>
            <w:r w:rsidR="00783D73" w:rsidRPr="00894ABA">
              <w:rPr>
                <w:szCs w:val="20"/>
              </w:rPr>
            </w:r>
            <w:r w:rsidR="00783D73" w:rsidRPr="00894ABA">
              <w:rPr>
                <w:szCs w:val="20"/>
              </w:rPr>
              <w:fldChar w:fldCharType="separate"/>
            </w:r>
            <w:r w:rsidR="000014CC" w:rsidRPr="00894ABA">
              <w:rPr>
                <w:rFonts w:cs="FreeSans"/>
                <w:b/>
                <w:iCs/>
                <w:szCs w:val="20"/>
                <w:lang w:eastAsia="zh-CN"/>
              </w:rPr>
              <w:t xml:space="preserve">Table </w:t>
            </w:r>
            <w:r w:rsidR="000014CC">
              <w:rPr>
                <w:rFonts w:cs="FreeSans"/>
                <w:b/>
                <w:iCs/>
                <w:noProof/>
                <w:szCs w:val="20"/>
                <w:lang w:eastAsia="zh-CN"/>
              </w:rPr>
              <w:t>1</w:t>
            </w:r>
            <w:r w:rsidR="000014CC" w:rsidRPr="00894ABA">
              <w:rPr>
                <w:rFonts w:cs="FreeSans"/>
                <w:b/>
                <w:iCs/>
                <w:szCs w:val="20"/>
                <w:lang w:eastAsia="zh-CN"/>
              </w:rPr>
              <w:noBreakHyphen/>
            </w:r>
            <w:r w:rsidR="000014CC">
              <w:rPr>
                <w:rFonts w:cs="FreeSans"/>
                <w:b/>
                <w:iCs/>
                <w:noProof/>
                <w:szCs w:val="20"/>
                <w:lang w:eastAsia="zh-CN"/>
              </w:rPr>
              <w:t>3</w:t>
            </w:r>
            <w:r w:rsidR="00783D73" w:rsidRPr="00894ABA">
              <w:rPr>
                <w:szCs w:val="20"/>
              </w:rPr>
              <w:fldChar w:fldCharType="end"/>
            </w:r>
            <w:r w:rsidRPr="00894ABA">
              <w:rPr>
                <w:szCs w:val="20"/>
              </w:rPr>
              <w:t xml:space="preserve"> for description.</w:t>
            </w:r>
          </w:p>
        </w:tc>
      </w:tr>
      <w:tr w:rsidR="00552D21" w:rsidRPr="00894ABA" w:rsidTr="008E09B2">
        <w:tc>
          <w:tcPr>
            <w:tcW w:w="2448" w:type="dxa"/>
          </w:tcPr>
          <w:p w:rsidR="00552D21" w:rsidRPr="00894ABA" w:rsidRDefault="00552D21" w:rsidP="00552D21">
            <w:pPr>
              <w:suppressAutoHyphens/>
              <w:rPr>
                <w:b/>
                <w:szCs w:val="20"/>
              </w:rPr>
            </w:pPr>
            <w:r w:rsidRPr="00894ABA">
              <w:rPr>
                <w:b/>
                <w:szCs w:val="20"/>
              </w:rPr>
              <w:t>&lt;CCI Project&gt;</w:t>
            </w:r>
          </w:p>
        </w:tc>
        <w:tc>
          <w:tcPr>
            <w:tcW w:w="6840" w:type="dxa"/>
          </w:tcPr>
          <w:p w:rsidR="00552D21" w:rsidRPr="00894ABA" w:rsidRDefault="00552D21" w:rsidP="00552D21">
            <w:pPr>
              <w:suppressAutoHyphens/>
              <w:rPr>
                <w:b/>
                <w:szCs w:val="20"/>
              </w:rPr>
            </w:pPr>
            <w:r w:rsidRPr="00894ABA">
              <w:rPr>
                <w:b/>
                <w:szCs w:val="20"/>
              </w:rPr>
              <w:t>CLOUD</w:t>
            </w:r>
          </w:p>
        </w:tc>
      </w:tr>
      <w:tr w:rsidR="00552D21" w:rsidRPr="00894ABA" w:rsidTr="008E09B2">
        <w:tc>
          <w:tcPr>
            <w:tcW w:w="2448" w:type="dxa"/>
          </w:tcPr>
          <w:p w:rsidR="00552D21" w:rsidRPr="00894ABA" w:rsidRDefault="00552D21" w:rsidP="00552D21">
            <w:pPr>
              <w:suppressAutoHyphens/>
              <w:rPr>
                <w:b/>
                <w:szCs w:val="20"/>
              </w:rPr>
            </w:pPr>
            <w:r w:rsidRPr="00894ABA">
              <w:rPr>
                <w:b/>
                <w:szCs w:val="20"/>
              </w:rPr>
              <w:t>&lt;Data Type&gt;</w:t>
            </w:r>
          </w:p>
        </w:tc>
        <w:tc>
          <w:tcPr>
            <w:tcW w:w="6840" w:type="dxa"/>
          </w:tcPr>
          <w:p w:rsidR="00552D21" w:rsidRPr="00894ABA" w:rsidRDefault="00552D21" w:rsidP="00552D21">
            <w:pPr>
              <w:suppressAutoHyphens/>
              <w:rPr>
                <w:szCs w:val="20"/>
              </w:rPr>
            </w:pPr>
            <w:r w:rsidRPr="00894ABA">
              <w:rPr>
                <w:b/>
                <w:szCs w:val="20"/>
              </w:rPr>
              <w:t>CLD_PRODUCTS</w:t>
            </w:r>
            <w:r w:rsidRPr="00894ABA">
              <w:rPr>
                <w:szCs w:val="20"/>
              </w:rPr>
              <w:t xml:space="preserve"> (standard, all cloud properties are included in this file. For file with only one or a subset of the cloud properties, the Data Type is e.g. COT, CTP, CFC etc.)</w:t>
            </w:r>
          </w:p>
        </w:tc>
      </w:tr>
      <w:tr w:rsidR="00552D21" w:rsidRPr="00894ABA" w:rsidTr="008E09B2">
        <w:tc>
          <w:tcPr>
            <w:tcW w:w="2448" w:type="dxa"/>
          </w:tcPr>
          <w:p w:rsidR="00552D21" w:rsidRPr="00894ABA" w:rsidRDefault="00552D21" w:rsidP="00552D21">
            <w:pPr>
              <w:suppressAutoHyphens/>
              <w:rPr>
                <w:b/>
                <w:szCs w:val="20"/>
              </w:rPr>
            </w:pPr>
            <w:r w:rsidRPr="00894ABA">
              <w:rPr>
                <w:b/>
                <w:szCs w:val="20"/>
              </w:rPr>
              <w:t>&lt;Product String&gt;</w:t>
            </w:r>
          </w:p>
          <w:p w:rsidR="00552D21" w:rsidRPr="00894ABA" w:rsidRDefault="00552D21" w:rsidP="00552D21">
            <w:pPr>
              <w:suppressAutoHyphens/>
              <w:rPr>
                <w:b/>
                <w:szCs w:val="20"/>
              </w:rPr>
            </w:pPr>
          </w:p>
        </w:tc>
        <w:tc>
          <w:tcPr>
            <w:tcW w:w="6840" w:type="dxa"/>
          </w:tcPr>
          <w:p w:rsidR="00552D21" w:rsidRPr="00894ABA" w:rsidRDefault="00552D21" w:rsidP="00552D21">
            <w:pPr>
              <w:suppressAutoHyphens/>
              <w:jc w:val="left"/>
              <w:rPr>
                <w:szCs w:val="20"/>
              </w:rPr>
            </w:pPr>
            <w:r w:rsidRPr="00894ABA">
              <w:rPr>
                <w:szCs w:val="20"/>
              </w:rPr>
              <w:t>The Product String gives information about the sensor(s) and platform(s) used. It therefore depends on the processing levels:</w:t>
            </w:r>
          </w:p>
          <w:p w:rsidR="00552D21" w:rsidRPr="00894ABA" w:rsidRDefault="00552D21" w:rsidP="00552D21">
            <w:pPr>
              <w:suppressAutoHyphens/>
              <w:jc w:val="left"/>
              <w:rPr>
                <w:b/>
                <w:szCs w:val="20"/>
              </w:rPr>
            </w:pPr>
            <w:r w:rsidRPr="00894ABA">
              <w:rPr>
                <w:szCs w:val="20"/>
              </w:rPr>
              <w:t xml:space="preserve">L2P, L3U and L3C: Product string is </w:t>
            </w:r>
            <w:r w:rsidRPr="00894ABA">
              <w:rPr>
                <w:b/>
                <w:szCs w:val="20"/>
              </w:rPr>
              <w:t>SENSOR_PLATFORM</w:t>
            </w:r>
            <w:r w:rsidRPr="00894ABA">
              <w:rPr>
                <w:b/>
                <w:szCs w:val="20"/>
              </w:rPr>
              <w:br/>
            </w:r>
            <w:r w:rsidRPr="00894ABA">
              <w:rPr>
                <w:szCs w:val="20"/>
              </w:rPr>
              <w:t xml:space="preserve">Examples:  </w:t>
            </w:r>
            <w:r w:rsidRPr="00894ABA">
              <w:rPr>
                <w:b/>
                <w:szCs w:val="20"/>
              </w:rPr>
              <w:t>AVHRR_NOAA18, MODIS_AQUA, A</w:t>
            </w:r>
            <w:r w:rsidR="00172866">
              <w:rPr>
                <w:b/>
                <w:szCs w:val="20"/>
              </w:rPr>
              <w:t>ATSR_ENVISAT</w:t>
            </w:r>
          </w:p>
          <w:p w:rsidR="00552D21" w:rsidRPr="00894ABA" w:rsidRDefault="00552D21" w:rsidP="00552D21">
            <w:pPr>
              <w:suppressAutoHyphens/>
              <w:jc w:val="left"/>
              <w:rPr>
                <w:b/>
                <w:szCs w:val="20"/>
              </w:rPr>
            </w:pPr>
            <w:r w:rsidRPr="00894ABA">
              <w:rPr>
                <w:szCs w:val="20"/>
              </w:rPr>
              <w:t xml:space="preserve">L3S: Product string is </w:t>
            </w:r>
            <w:r w:rsidRPr="00894ABA">
              <w:rPr>
                <w:b/>
                <w:szCs w:val="20"/>
              </w:rPr>
              <w:t>SENSOR_MERGED</w:t>
            </w:r>
            <w:r w:rsidRPr="00894ABA">
              <w:rPr>
                <w:b/>
                <w:szCs w:val="20"/>
              </w:rPr>
              <w:br/>
            </w:r>
            <w:r w:rsidRPr="00894ABA">
              <w:rPr>
                <w:szCs w:val="20"/>
              </w:rPr>
              <w:t xml:space="preserve">Examples: </w:t>
            </w:r>
            <w:r w:rsidRPr="00894ABA">
              <w:rPr>
                <w:b/>
                <w:szCs w:val="20"/>
              </w:rPr>
              <w:t>AVHRR_MERGED, MODIS_MERGED</w:t>
            </w:r>
          </w:p>
        </w:tc>
      </w:tr>
      <w:tr w:rsidR="00552D21" w:rsidRPr="00894ABA" w:rsidTr="008E09B2">
        <w:tc>
          <w:tcPr>
            <w:tcW w:w="2448" w:type="dxa"/>
          </w:tcPr>
          <w:p w:rsidR="00552D21" w:rsidRPr="00894ABA" w:rsidRDefault="00552D21" w:rsidP="00552D21">
            <w:pPr>
              <w:suppressAutoHyphens/>
              <w:jc w:val="left"/>
              <w:rPr>
                <w:b/>
                <w:szCs w:val="20"/>
              </w:rPr>
            </w:pPr>
            <w:r w:rsidRPr="00894ABA">
              <w:rPr>
                <w:b/>
                <w:szCs w:val="20"/>
              </w:rPr>
              <w:t>v&lt;GDS version&gt;</w:t>
            </w:r>
          </w:p>
        </w:tc>
        <w:tc>
          <w:tcPr>
            <w:tcW w:w="6840" w:type="dxa"/>
          </w:tcPr>
          <w:p w:rsidR="00552D21" w:rsidRPr="00894ABA" w:rsidRDefault="00552D21" w:rsidP="00552D21">
            <w:pPr>
              <w:suppressAutoHyphens/>
              <w:jc w:val="left"/>
              <w:rPr>
                <w:szCs w:val="20"/>
              </w:rPr>
            </w:pPr>
            <w:r w:rsidRPr="00894ABA">
              <w:rPr>
                <w:szCs w:val="20"/>
              </w:rPr>
              <w:t xml:space="preserve">not used in </w:t>
            </w:r>
            <w:r w:rsidR="00CC3977" w:rsidRPr="00894ABA">
              <w:rPr>
                <w:szCs w:val="20"/>
              </w:rPr>
              <w:t>Cloud_cci</w:t>
            </w:r>
          </w:p>
          <w:p w:rsidR="00552D21" w:rsidRPr="00894ABA" w:rsidRDefault="00552D21" w:rsidP="00552D21">
            <w:pPr>
              <w:suppressAutoHyphens/>
              <w:jc w:val="left"/>
              <w:rPr>
                <w:szCs w:val="20"/>
              </w:rPr>
            </w:pPr>
          </w:p>
        </w:tc>
      </w:tr>
      <w:tr w:rsidR="00552D21" w:rsidRPr="00894ABA" w:rsidTr="008E09B2">
        <w:tc>
          <w:tcPr>
            <w:tcW w:w="2448" w:type="dxa"/>
          </w:tcPr>
          <w:p w:rsidR="00552D21" w:rsidRPr="00894ABA" w:rsidRDefault="00552D21" w:rsidP="00552D21">
            <w:pPr>
              <w:suppressAutoHyphens/>
              <w:rPr>
                <w:b/>
                <w:szCs w:val="20"/>
              </w:rPr>
            </w:pPr>
            <w:r w:rsidRPr="00894ABA">
              <w:rPr>
                <w:b/>
                <w:szCs w:val="20"/>
              </w:rPr>
              <w:t>fv&lt;File Version&gt;</w:t>
            </w:r>
          </w:p>
        </w:tc>
        <w:tc>
          <w:tcPr>
            <w:tcW w:w="6840" w:type="dxa"/>
          </w:tcPr>
          <w:p w:rsidR="00552D21" w:rsidRPr="00894ABA" w:rsidRDefault="00552D21" w:rsidP="00552D21">
            <w:pPr>
              <w:suppressAutoHyphens/>
              <w:rPr>
                <w:szCs w:val="20"/>
              </w:rPr>
            </w:pPr>
            <w:r w:rsidRPr="00894ABA">
              <w:rPr>
                <w:szCs w:val="20"/>
              </w:rPr>
              <w:t>File version number in the form n{1,}[.n{1,}] (That is 1 or more digits followed by optional . and another 1 or more digits.)</w:t>
            </w:r>
          </w:p>
        </w:tc>
      </w:tr>
    </w:tbl>
    <w:p w:rsidR="00552D21" w:rsidRDefault="00552D21" w:rsidP="00552D21">
      <w:pPr>
        <w:suppressAutoHyphens/>
        <w:rPr>
          <w:szCs w:val="20"/>
        </w:rPr>
      </w:pPr>
    </w:p>
    <w:p w:rsidR="00C26FA3" w:rsidRDefault="00C26FA3" w:rsidP="00552D21">
      <w:pPr>
        <w:suppressAutoHyphens/>
        <w:rPr>
          <w:szCs w:val="20"/>
        </w:rPr>
      </w:pPr>
    </w:p>
    <w:p w:rsidR="00C26FA3" w:rsidRPr="00894ABA" w:rsidRDefault="00C26FA3" w:rsidP="00552D21">
      <w:pPr>
        <w:suppressAutoHyphens/>
        <w:rPr>
          <w:szCs w:val="20"/>
        </w:rPr>
      </w:pPr>
    </w:p>
    <w:p w:rsidR="00552D21" w:rsidRPr="00894ABA" w:rsidRDefault="00552D21" w:rsidP="009760E2">
      <w:pPr>
        <w:pStyle w:val="berschrift2"/>
      </w:pPr>
      <w:bookmarkStart w:id="58" w:name="_Toc309070513"/>
      <w:bookmarkStart w:id="59" w:name="_Toc338405734"/>
      <w:bookmarkStart w:id="60" w:name="_Toc156831004"/>
      <w:bookmarkEnd w:id="58"/>
      <w:r w:rsidRPr="00894ABA">
        <w:t xml:space="preserve">Data </w:t>
      </w:r>
      <w:bookmarkEnd w:id="59"/>
      <w:r w:rsidRPr="00894ABA">
        <w:t>format</w:t>
      </w:r>
      <w:bookmarkEnd w:id="60"/>
    </w:p>
    <w:p w:rsidR="00552D21" w:rsidRPr="00894ABA" w:rsidRDefault="00CC3977" w:rsidP="00552D21">
      <w:pPr>
        <w:pStyle w:val="Textkrper"/>
      </w:pPr>
      <w:r w:rsidRPr="00894ABA">
        <w:t>Cloud_cci</w:t>
      </w:r>
      <w:r w:rsidR="00552D21" w:rsidRPr="00894ABA">
        <w:t xml:space="preserve"> products are provided as NetCDF (Network Common Data Format) files </w:t>
      </w:r>
      <w:r w:rsidR="00552D21" w:rsidRPr="00894ABA">
        <w:rPr>
          <w:color w:val="000000" w:themeColor="text1"/>
        </w:rPr>
        <w:t>(</w:t>
      </w:r>
      <w:hyperlink r:id="rId40" w:history="1">
        <w:r w:rsidR="00552D21" w:rsidRPr="00894ABA">
          <w:rPr>
            <w:rStyle w:val="Hyperlink"/>
            <w:rFonts w:eastAsia="MS Mincho"/>
            <w:color w:val="000000" w:themeColor="text1"/>
          </w:rPr>
          <w:t>http://www.unidata.ucar.edu/software/netcdf/</w:t>
        </w:r>
      </w:hyperlink>
      <w:r w:rsidR="00552D21" w:rsidRPr="00894ABA">
        <w:rPr>
          <w:color w:val="000000" w:themeColor="text1"/>
        </w:rPr>
        <w:t xml:space="preserve">). The data files are created following NetCDF Climate and Forecast (CF) Metadata Convention </w:t>
      </w:r>
      <w:r w:rsidR="00871EFA" w:rsidRPr="00894ABA">
        <w:rPr>
          <w:color w:val="000000" w:themeColor="text1"/>
        </w:rPr>
        <w:t>version 1.6</w:t>
      </w:r>
      <w:r w:rsidR="00552D21" w:rsidRPr="00894ABA">
        <w:rPr>
          <w:color w:val="000000" w:themeColor="text1"/>
        </w:rPr>
        <w:t xml:space="preserve"> (</w:t>
      </w:r>
      <w:hyperlink r:id="rId41" w:history="1">
        <w:r w:rsidR="00552D21" w:rsidRPr="00894ABA">
          <w:rPr>
            <w:rStyle w:val="Hyperlink"/>
            <w:rFonts w:eastAsia="MS Mincho"/>
            <w:color w:val="000000" w:themeColor="text1"/>
          </w:rPr>
          <w:t>http://cf-pcmdi.llnl.gov/</w:t>
        </w:r>
      </w:hyperlink>
      <w:r w:rsidR="00552D21" w:rsidRPr="00894ABA">
        <w:rPr>
          <w:color w:val="000000" w:themeColor="text1"/>
        </w:rPr>
        <w:t xml:space="preserve">) </w:t>
      </w:r>
      <w:r w:rsidR="00552D21" w:rsidRPr="00894ABA">
        <w:t xml:space="preserve">and NetCDF Attribute Convention for Dataset Discovery </w:t>
      </w:r>
      <w:r w:rsidR="00871EFA" w:rsidRPr="00894ABA">
        <w:t>(ACDD) version 1.3</w:t>
      </w:r>
      <w:r w:rsidR="00552D21" w:rsidRPr="00894ABA">
        <w:t>.</w:t>
      </w:r>
    </w:p>
    <w:p w:rsidR="00552D21" w:rsidRPr="00894ABA" w:rsidRDefault="00552D21" w:rsidP="00552D21">
      <w:pPr>
        <w:pStyle w:val="Textkrper"/>
      </w:pPr>
      <w:r w:rsidRPr="00894ABA">
        <w:t xml:space="preserve">A common NetCDF file consists of dimensions, variables, and attributes. These components can be used together to capture the meaning of data and relations among data. All </w:t>
      </w:r>
      <w:r w:rsidR="00CC3977" w:rsidRPr="00894ABA">
        <w:t>Cloud_cci</w:t>
      </w:r>
      <w:r w:rsidRPr="00894ABA">
        <w:t xml:space="preserve"> products files are built following the same design principles. All files contain general variables, which are common for all files, and product specific variables. Dimension of all two-dimensional fields are named </w:t>
      </w:r>
      <w:r w:rsidRPr="00894ABA">
        <w:rPr>
          <w:i/>
        </w:rPr>
        <w:t>lon</w:t>
      </w:r>
      <w:r w:rsidRPr="00894ABA">
        <w:t xml:space="preserve">, </w:t>
      </w:r>
      <w:r w:rsidRPr="00894ABA">
        <w:rPr>
          <w:i/>
        </w:rPr>
        <w:t>lat</w:t>
      </w:r>
      <w:r w:rsidRPr="00894ABA">
        <w:t>.</w:t>
      </w:r>
      <w:r w:rsidRPr="00894ABA">
        <w:rPr>
          <w:i/>
        </w:rPr>
        <w:t xml:space="preserve"> </w:t>
      </w:r>
      <w:r w:rsidRPr="00894ABA">
        <w:t xml:space="preserve">For the Histograms, additional three dimensions for COT and CTP and Phase bins are included. General variables of each file are </w:t>
      </w:r>
      <w:r w:rsidRPr="00894ABA">
        <w:rPr>
          <w:i/>
        </w:rPr>
        <w:t>time, latitude</w:t>
      </w:r>
      <w:r w:rsidRPr="00894ABA">
        <w:t xml:space="preserve">, and </w:t>
      </w:r>
      <w:r w:rsidRPr="00894ABA">
        <w:rPr>
          <w:i/>
        </w:rPr>
        <w:t>longitude</w:t>
      </w:r>
      <w:r w:rsidRPr="00894ABA">
        <w:t xml:space="preserve"> (see </w:t>
      </w:r>
      <w:r w:rsidR="00D856E2" w:rsidRPr="00894ABA">
        <w:t>below</w:t>
      </w:r>
      <w:r w:rsidRPr="00894ABA">
        <w:t>).</w:t>
      </w:r>
    </w:p>
    <w:p w:rsidR="00552D21" w:rsidRPr="00894ABA" w:rsidRDefault="00552D21" w:rsidP="001A21CF">
      <w:r w:rsidRPr="00894ABA">
        <w:t xml:space="preserve">Each variable and data fields have associated attributes which are listed in </w:t>
      </w:r>
      <w:r w:rsidRPr="00894ABA">
        <w:fldChar w:fldCharType="begin"/>
      </w:r>
      <w:r w:rsidRPr="00894ABA">
        <w:instrText xml:space="preserve"> </w:instrText>
      </w:r>
      <w:r w:rsidR="00342F17" w:rsidRPr="00894ABA">
        <w:instrText>REF</w:instrText>
      </w:r>
      <w:r w:rsidRPr="00894ABA">
        <w:instrText xml:space="preserve"> _Ref309063656 \h </w:instrText>
      </w:r>
      <w:r w:rsidRPr="00894ABA">
        <w:fldChar w:fldCharType="separate"/>
      </w:r>
      <w:r w:rsidR="000014CC" w:rsidRPr="00894ABA">
        <w:t xml:space="preserve">Table </w:t>
      </w:r>
      <w:r w:rsidR="000014CC">
        <w:rPr>
          <w:noProof/>
        </w:rPr>
        <w:t>3</w:t>
      </w:r>
      <w:r w:rsidR="000014CC" w:rsidRPr="00894ABA">
        <w:noBreakHyphen/>
      </w:r>
      <w:r w:rsidR="000014CC">
        <w:rPr>
          <w:noProof/>
        </w:rPr>
        <w:t>2</w:t>
      </w:r>
      <w:r w:rsidRPr="00894ABA">
        <w:fldChar w:fldCharType="end"/>
      </w:r>
      <w:r w:rsidRPr="00894ABA">
        <w:t xml:space="preserve">. Global attributes contain in each of the data files are given in </w:t>
      </w:r>
      <w:r w:rsidRPr="00894ABA">
        <w:fldChar w:fldCharType="begin"/>
      </w:r>
      <w:r w:rsidRPr="00894ABA">
        <w:instrText xml:space="preserve"> </w:instrText>
      </w:r>
      <w:r w:rsidR="00342F17" w:rsidRPr="00894ABA">
        <w:instrText>REF</w:instrText>
      </w:r>
      <w:r w:rsidRPr="00894ABA">
        <w:instrText xml:space="preserve"> _Ref307809879 \h </w:instrText>
      </w:r>
      <w:r w:rsidRPr="00894ABA">
        <w:fldChar w:fldCharType="separate"/>
      </w:r>
      <w:r w:rsidR="000014CC" w:rsidRPr="00894ABA">
        <w:t xml:space="preserve">Table </w:t>
      </w:r>
      <w:r w:rsidR="000014CC">
        <w:rPr>
          <w:noProof/>
        </w:rPr>
        <w:t>3</w:t>
      </w:r>
      <w:r w:rsidR="000014CC" w:rsidRPr="00894ABA">
        <w:noBreakHyphen/>
      </w:r>
      <w:r w:rsidR="000014CC">
        <w:rPr>
          <w:noProof/>
        </w:rPr>
        <w:t>3</w:t>
      </w:r>
      <w:r w:rsidRPr="00894ABA">
        <w:fldChar w:fldCharType="end"/>
      </w:r>
      <w:r w:rsidRPr="00894ABA">
        <w:t>.</w:t>
      </w:r>
    </w:p>
    <w:p w:rsidR="00552D21" w:rsidRPr="00894ABA" w:rsidRDefault="00552D21" w:rsidP="00552D21">
      <w:pPr>
        <w:pStyle w:val="Textkrper"/>
      </w:pPr>
    </w:p>
    <w:p w:rsidR="00552D21" w:rsidRPr="00894ABA" w:rsidRDefault="00552D21" w:rsidP="00552D21">
      <w:pPr>
        <w:pStyle w:val="Beschriftung"/>
        <w:keepNext/>
        <w:rPr>
          <w:rFonts w:ascii="Trebuchet MS" w:hAnsi="Trebuchet MS"/>
          <w:i/>
        </w:rPr>
      </w:pPr>
      <w:bookmarkStart w:id="61" w:name="_Ref309063656"/>
      <w:bookmarkStart w:id="62" w:name="_Toc338405750"/>
      <w:r w:rsidRPr="00894ABA">
        <w:rPr>
          <w:rFonts w:ascii="Trebuchet MS" w:hAnsi="Trebuchet MS"/>
        </w:rPr>
        <w:t xml:space="preserve">Table </w:t>
      </w:r>
      <w:r w:rsidR="004002CF" w:rsidRPr="00894ABA">
        <w:rPr>
          <w:rFonts w:ascii="Trebuchet MS" w:hAnsi="Trebuchet MS"/>
        </w:rPr>
        <w:fldChar w:fldCharType="begin"/>
      </w:r>
      <w:r w:rsidR="004002CF" w:rsidRPr="00894ABA">
        <w:rPr>
          <w:rFonts w:ascii="Trebuchet MS" w:hAnsi="Trebuchet MS"/>
        </w:rPr>
        <w:instrText xml:space="preserve"> STYLEREF 1 \s </w:instrText>
      </w:r>
      <w:r w:rsidR="004002CF" w:rsidRPr="00894ABA">
        <w:rPr>
          <w:rFonts w:ascii="Trebuchet MS" w:hAnsi="Trebuchet MS"/>
        </w:rPr>
        <w:fldChar w:fldCharType="separate"/>
      </w:r>
      <w:r w:rsidR="000014CC">
        <w:rPr>
          <w:rFonts w:ascii="Trebuchet MS" w:hAnsi="Trebuchet MS"/>
          <w:noProof/>
        </w:rPr>
        <w:t>3</w:t>
      </w:r>
      <w:r w:rsidR="004002CF" w:rsidRPr="00894ABA">
        <w:rPr>
          <w:rFonts w:ascii="Trebuchet MS" w:hAnsi="Trebuchet MS"/>
        </w:rPr>
        <w:fldChar w:fldCharType="end"/>
      </w:r>
      <w:r w:rsidR="004002CF" w:rsidRPr="00894ABA">
        <w:rPr>
          <w:rFonts w:ascii="Trebuchet MS" w:hAnsi="Trebuchet MS"/>
        </w:rPr>
        <w:noBreakHyphen/>
      </w:r>
      <w:r w:rsidR="004002CF" w:rsidRPr="00894ABA">
        <w:rPr>
          <w:rFonts w:ascii="Trebuchet MS" w:hAnsi="Trebuchet MS"/>
        </w:rPr>
        <w:fldChar w:fldCharType="begin"/>
      </w:r>
      <w:r w:rsidR="004002CF" w:rsidRPr="00894ABA">
        <w:rPr>
          <w:rFonts w:ascii="Trebuchet MS" w:hAnsi="Trebuchet MS"/>
        </w:rPr>
        <w:instrText xml:space="preserve"> SEQ Table \* ARABIC \s 1 </w:instrText>
      </w:r>
      <w:r w:rsidR="004002CF" w:rsidRPr="00894ABA">
        <w:rPr>
          <w:rFonts w:ascii="Trebuchet MS" w:hAnsi="Trebuchet MS"/>
        </w:rPr>
        <w:fldChar w:fldCharType="separate"/>
      </w:r>
      <w:r w:rsidR="000014CC">
        <w:rPr>
          <w:rFonts w:ascii="Trebuchet MS" w:hAnsi="Trebuchet MS"/>
          <w:noProof/>
        </w:rPr>
        <w:t>2</w:t>
      </w:r>
      <w:r w:rsidR="004002CF" w:rsidRPr="00894ABA">
        <w:rPr>
          <w:rFonts w:ascii="Trebuchet MS" w:hAnsi="Trebuchet MS"/>
        </w:rPr>
        <w:fldChar w:fldCharType="end"/>
      </w:r>
      <w:bookmarkEnd w:id="61"/>
      <w:r w:rsidRPr="00894ABA">
        <w:rPr>
          <w:rFonts w:ascii="Trebuchet MS" w:hAnsi="Trebuchet MS"/>
          <w:b w:val="0"/>
        </w:rPr>
        <w:t xml:space="preserve"> </w:t>
      </w:r>
      <w:r w:rsidRPr="00894ABA">
        <w:rPr>
          <w:rFonts w:ascii="Trebuchet MS" w:hAnsi="Trebuchet MS"/>
          <w:b w:val="0"/>
          <w:i/>
        </w:rPr>
        <w:t>Attributes assigned to variables in NetCDF.</w:t>
      </w:r>
      <w:bookmarkEnd w:id="62"/>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57" w:type="dxa"/>
          <w:left w:w="57" w:type="dxa"/>
          <w:bottom w:w="57" w:type="dxa"/>
          <w:right w:w="57" w:type="dxa"/>
        </w:tblCellMar>
        <w:tblLook w:val="0000" w:firstRow="0" w:lastRow="0" w:firstColumn="0" w:lastColumn="0" w:noHBand="0" w:noVBand="0"/>
      </w:tblPr>
      <w:tblGrid>
        <w:gridCol w:w="3061"/>
        <w:gridCol w:w="6011"/>
      </w:tblGrid>
      <w:tr w:rsidR="00552D21" w:rsidRPr="00894ABA" w:rsidTr="008E09B2">
        <w:trPr>
          <w:tblHeader/>
          <w:jc w:val="center"/>
        </w:trPr>
        <w:tc>
          <w:tcPr>
            <w:tcW w:w="3061" w:type="dxa"/>
            <w:shd w:val="clear" w:color="auto" w:fill="DBE5F1"/>
          </w:tcPr>
          <w:p w:rsidR="00552D21" w:rsidRPr="00894ABA" w:rsidRDefault="00552D21" w:rsidP="00552D21">
            <w:pPr>
              <w:pStyle w:val="TabellenKopf"/>
              <w:rPr>
                <w:rFonts w:ascii="Trebuchet MS" w:hAnsi="Trebuchet MS"/>
              </w:rPr>
            </w:pPr>
            <w:r w:rsidRPr="00894ABA">
              <w:rPr>
                <w:rFonts w:ascii="Trebuchet MS" w:hAnsi="Trebuchet MS"/>
              </w:rPr>
              <w:t>Name</w:t>
            </w:r>
          </w:p>
        </w:tc>
        <w:tc>
          <w:tcPr>
            <w:tcW w:w="6011" w:type="dxa"/>
            <w:shd w:val="clear" w:color="auto" w:fill="DBE5F1"/>
            <w:vAlign w:val="center"/>
          </w:tcPr>
          <w:p w:rsidR="00552D21" w:rsidRPr="00894ABA" w:rsidRDefault="00552D21" w:rsidP="00552D21">
            <w:pPr>
              <w:pStyle w:val="TabellenKopf"/>
              <w:rPr>
                <w:rFonts w:ascii="Trebuchet MS" w:hAnsi="Trebuchet MS"/>
              </w:rPr>
            </w:pPr>
            <w:r w:rsidRPr="00894ABA">
              <w:rPr>
                <w:rFonts w:ascii="Trebuchet MS" w:hAnsi="Trebuchet MS"/>
              </w:rPr>
              <w:t>Description</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long_name</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long descriptive name</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standard_name</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standard name that references a description of a variable’s content in the CF standard name table</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units</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physical unit [udunits standards]</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valid_min</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smallest valid value of a variable</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valid_max</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largest valid value of a variable</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scale_factor</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The data are to be multiplied by this factor after it is read.</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add_offset</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This number is to be added to the data after it is read. If scale_factor is present, the data are first scaled before the offset is added.</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_FillValue</w:t>
            </w:r>
          </w:p>
        </w:tc>
        <w:tc>
          <w:tcPr>
            <w:tcW w:w="6011" w:type="dxa"/>
            <w:vAlign w:val="center"/>
          </w:tcPr>
          <w:p w:rsidR="00552D21" w:rsidRPr="00894ABA" w:rsidRDefault="00160BA5" w:rsidP="00552D21">
            <w:pPr>
              <w:pStyle w:val="TabellenInhalt"/>
              <w:rPr>
                <w:rFonts w:ascii="Trebuchet MS" w:hAnsi="Trebuchet MS"/>
              </w:rPr>
            </w:pPr>
            <w:r w:rsidRPr="00894ABA">
              <w:rPr>
                <w:rFonts w:ascii="Trebuchet MS" w:hAnsi="Trebuchet MS"/>
              </w:rPr>
              <w:t>This number represents</w:t>
            </w:r>
            <w:r w:rsidR="00552D21" w:rsidRPr="00894ABA">
              <w:rPr>
                <w:rFonts w:ascii="Trebuchet MS" w:hAnsi="Trebuchet MS"/>
              </w:rPr>
              <w:t xml:space="preserve"> missing or undefined data. Missing values are to be filtered before scaling.</w:t>
            </w:r>
          </w:p>
        </w:tc>
      </w:tr>
      <w:tr w:rsidR="00552D21" w:rsidRPr="00894ABA" w:rsidTr="008E09B2">
        <w:trPr>
          <w:jc w:val="center"/>
        </w:trPr>
        <w:tc>
          <w:tcPr>
            <w:tcW w:w="3061" w:type="dxa"/>
          </w:tcPr>
          <w:p w:rsidR="00552D21" w:rsidRPr="00894ABA" w:rsidRDefault="00552D21" w:rsidP="00552D21">
            <w:pPr>
              <w:pStyle w:val="TabellenInhalt"/>
              <w:rPr>
                <w:rFonts w:ascii="Trebuchet MS" w:hAnsi="Trebuchet MS"/>
              </w:rPr>
            </w:pPr>
            <w:r w:rsidRPr="00894ABA">
              <w:rPr>
                <w:rFonts w:ascii="Trebuchet MS" w:hAnsi="Trebuchet MS"/>
              </w:rPr>
              <w:t>missing</w:t>
            </w:r>
          </w:p>
        </w:tc>
        <w:tc>
          <w:tcPr>
            <w:tcW w:w="6011" w:type="dxa"/>
            <w:vAlign w:val="center"/>
          </w:tcPr>
          <w:p w:rsidR="00552D21" w:rsidRPr="00894ABA" w:rsidRDefault="00552D21" w:rsidP="00552D21">
            <w:pPr>
              <w:pStyle w:val="TabellenInhalt"/>
              <w:rPr>
                <w:rFonts w:ascii="Trebuchet MS" w:hAnsi="Trebuchet MS"/>
              </w:rPr>
            </w:pPr>
            <w:r w:rsidRPr="00894ABA">
              <w:rPr>
                <w:rFonts w:ascii="Trebuchet MS" w:hAnsi="Trebuchet MS"/>
              </w:rPr>
              <w:t>same as _FillValue</w:t>
            </w:r>
          </w:p>
        </w:tc>
      </w:tr>
    </w:tbl>
    <w:p w:rsidR="00BD3FC3" w:rsidRPr="00894ABA" w:rsidRDefault="00BD3FC3" w:rsidP="00961D6A">
      <w:pPr>
        <w:rPr>
          <w:b/>
          <w:sz w:val="24"/>
          <w:u w:val="single"/>
        </w:rPr>
      </w:pPr>
    </w:p>
    <w:p w:rsidR="00961D6A" w:rsidRPr="00894ABA" w:rsidRDefault="00961D6A" w:rsidP="00961D6A">
      <w:pPr>
        <w:rPr>
          <w:b/>
          <w:sz w:val="24"/>
          <w:u w:val="single"/>
        </w:rPr>
      </w:pPr>
      <w:r w:rsidRPr="00894ABA">
        <w:rPr>
          <w:b/>
          <w:sz w:val="24"/>
          <w:u w:val="single"/>
        </w:rPr>
        <w:t>General variables</w:t>
      </w:r>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645"/>
        <w:gridCol w:w="6677"/>
      </w:tblGrid>
      <w:tr w:rsidR="00A453D1" w:rsidRPr="00894ABA" w:rsidTr="008E09B2">
        <w:tc>
          <w:tcPr>
            <w:tcW w:w="2645" w:type="dxa"/>
            <w:shd w:val="clear" w:color="auto" w:fill="DBE5F1" w:themeFill="accent1" w:themeFillTint="33"/>
          </w:tcPr>
          <w:p w:rsidR="00A453D1" w:rsidRPr="00894ABA" w:rsidRDefault="005236F4" w:rsidP="0068585C">
            <w:pPr>
              <w:pStyle w:val="Textkrper"/>
              <w:jc w:val="left"/>
              <w:rPr>
                <w:rFonts w:ascii="Times New Roman" w:hAnsi="Times New Roman"/>
                <w:b/>
                <w:i/>
              </w:rPr>
            </w:pPr>
            <w:r w:rsidRPr="00894ABA">
              <w:rPr>
                <w:b/>
              </w:rPr>
              <w:t>Name</w:t>
            </w:r>
            <w:r w:rsidRPr="00894ABA" w:rsidDel="005236F4">
              <w:rPr>
                <w:rFonts w:ascii="Times New Roman" w:hAnsi="Times New Roman"/>
                <w:b/>
                <w:i/>
              </w:rPr>
              <w:t xml:space="preserve"> </w:t>
            </w:r>
          </w:p>
        </w:tc>
        <w:tc>
          <w:tcPr>
            <w:tcW w:w="6677" w:type="dxa"/>
            <w:shd w:val="clear" w:color="auto" w:fill="DBE5F1" w:themeFill="accent1" w:themeFillTint="33"/>
          </w:tcPr>
          <w:p w:rsidR="00A453D1" w:rsidRPr="00894ABA" w:rsidRDefault="005236F4" w:rsidP="0068585C">
            <w:pPr>
              <w:pStyle w:val="Textkrper"/>
              <w:jc w:val="left"/>
              <w:rPr>
                <w:rFonts w:ascii="Times New Roman" w:hAnsi="Times New Roman"/>
                <w:b/>
              </w:rPr>
            </w:pPr>
            <w:r w:rsidRPr="00894ABA">
              <w:rPr>
                <w:b/>
              </w:rPr>
              <w:t>Description</w:t>
            </w:r>
            <w:r w:rsidRPr="00894ABA" w:rsidDel="005236F4">
              <w:rPr>
                <w:rFonts w:ascii="Times New Roman" w:hAnsi="Times New Roman"/>
                <w:b/>
              </w:rPr>
              <w:t xml:space="preserve"> </w:t>
            </w:r>
          </w:p>
        </w:tc>
      </w:tr>
      <w:tr w:rsidR="005236F4" w:rsidRPr="00894ABA" w:rsidTr="008E09B2">
        <w:trPr>
          <w:trHeight w:val="524"/>
        </w:trPr>
        <w:tc>
          <w:tcPr>
            <w:tcW w:w="2645" w:type="dxa"/>
            <w:shd w:val="clear" w:color="auto" w:fill="FFFFFF"/>
          </w:tcPr>
          <w:p w:rsidR="005236F4" w:rsidRPr="00894ABA" w:rsidRDefault="005236F4" w:rsidP="006D2BF0">
            <w:pPr>
              <w:pStyle w:val="TabellenInhalt"/>
              <w:rPr>
                <w:rFonts w:ascii="Trebuchet MS" w:hAnsi="Trebuchet MS"/>
              </w:rPr>
            </w:pPr>
            <w:r w:rsidRPr="00894ABA">
              <w:rPr>
                <w:rFonts w:ascii="Trebuchet MS" w:hAnsi="Trebuchet MS"/>
              </w:rPr>
              <w:t>time</w:t>
            </w:r>
          </w:p>
        </w:tc>
        <w:tc>
          <w:tcPr>
            <w:tcW w:w="6677" w:type="dxa"/>
            <w:shd w:val="clear" w:color="auto" w:fill="auto"/>
          </w:tcPr>
          <w:p w:rsidR="005236F4" w:rsidRPr="00894ABA" w:rsidRDefault="005236F4" w:rsidP="006D2BF0">
            <w:pPr>
              <w:pStyle w:val="TabellenInhalt"/>
              <w:rPr>
                <w:rFonts w:ascii="Trebuchet MS" w:hAnsi="Trebuchet MS"/>
              </w:rPr>
            </w:pPr>
            <w:r w:rsidRPr="00894ABA">
              <w:rPr>
                <w:rFonts w:ascii="Trebuchet MS" w:hAnsi="Trebuchet MS"/>
              </w:rPr>
              <w:t>start of averaging/composite time period</w:t>
            </w:r>
            <w:r w:rsidRPr="00894ABA">
              <w:rPr>
                <w:rFonts w:ascii="Trebuchet MS" w:hAnsi="Trebuchet MS"/>
              </w:rPr>
              <w:br/>
              <w:t xml:space="preserve">[Julian Date, days elapsed since </w:t>
            </w:r>
            <w:r w:rsidR="00D856E2" w:rsidRPr="00894ABA">
              <w:rPr>
                <w:rFonts w:ascii="Trebuchet MS" w:hAnsi="Trebuchet MS"/>
              </w:rPr>
              <w:t>1970-01-01 00:00:00</w:t>
            </w:r>
            <w:r w:rsidRPr="00894ABA">
              <w:rPr>
                <w:rFonts w:ascii="Trebuchet MS" w:hAnsi="Trebuchet MS"/>
              </w:rPr>
              <w:t>]</w:t>
            </w:r>
          </w:p>
        </w:tc>
      </w:tr>
      <w:tr w:rsidR="00A453D1" w:rsidRPr="00894ABA" w:rsidTr="008E09B2">
        <w:trPr>
          <w:trHeight w:val="404"/>
        </w:trPr>
        <w:tc>
          <w:tcPr>
            <w:tcW w:w="2645" w:type="dxa"/>
            <w:shd w:val="clear" w:color="auto" w:fill="FFFFFF"/>
          </w:tcPr>
          <w:p w:rsidR="00A453D1" w:rsidRPr="00894ABA" w:rsidRDefault="00A453D1" w:rsidP="006D2BF0">
            <w:pPr>
              <w:pStyle w:val="TabellenInhalt"/>
              <w:rPr>
                <w:rFonts w:ascii="Trebuchet MS" w:hAnsi="Trebuchet MS"/>
              </w:rPr>
            </w:pPr>
            <w:r w:rsidRPr="00894ABA">
              <w:rPr>
                <w:rFonts w:ascii="Trebuchet MS" w:hAnsi="Trebuchet MS"/>
              </w:rPr>
              <w:t>lat</w:t>
            </w:r>
          </w:p>
        </w:tc>
        <w:tc>
          <w:tcPr>
            <w:tcW w:w="6677" w:type="dxa"/>
            <w:shd w:val="clear" w:color="auto" w:fill="auto"/>
          </w:tcPr>
          <w:p w:rsidR="00A453D1" w:rsidRPr="00894ABA" w:rsidRDefault="00A453D1" w:rsidP="006D2BF0">
            <w:pPr>
              <w:pStyle w:val="TabellenInhalt"/>
              <w:rPr>
                <w:rFonts w:ascii="Trebuchet MS" w:hAnsi="Trebuchet MS"/>
              </w:rPr>
            </w:pPr>
            <w:r w:rsidRPr="00894ABA">
              <w:rPr>
                <w:rFonts w:ascii="Trebuchet MS" w:hAnsi="Trebuchet MS"/>
              </w:rPr>
              <w:t>geographical latitude of grid-box centre [degree_north]</w:t>
            </w:r>
          </w:p>
        </w:tc>
      </w:tr>
      <w:tr w:rsidR="00A453D1" w:rsidRPr="00894ABA" w:rsidTr="008E09B2">
        <w:trPr>
          <w:trHeight w:val="410"/>
        </w:trPr>
        <w:tc>
          <w:tcPr>
            <w:tcW w:w="2645" w:type="dxa"/>
            <w:shd w:val="clear" w:color="auto" w:fill="FFFFFF"/>
          </w:tcPr>
          <w:p w:rsidR="00A453D1" w:rsidRPr="00894ABA" w:rsidRDefault="00A453D1" w:rsidP="006D2BF0">
            <w:pPr>
              <w:pStyle w:val="TabellenInhalt"/>
              <w:rPr>
                <w:rFonts w:ascii="Trebuchet MS" w:hAnsi="Trebuchet MS"/>
              </w:rPr>
            </w:pPr>
            <w:r w:rsidRPr="00894ABA">
              <w:rPr>
                <w:rFonts w:ascii="Trebuchet MS" w:hAnsi="Trebuchet MS"/>
              </w:rPr>
              <w:t>lon</w:t>
            </w:r>
          </w:p>
        </w:tc>
        <w:tc>
          <w:tcPr>
            <w:tcW w:w="6677" w:type="dxa"/>
            <w:shd w:val="clear" w:color="auto" w:fill="auto"/>
          </w:tcPr>
          <w:p w:rsidR="00A453D1" w:rsidRPr="00894ABA" w:rsidRDefault="00A453D1" w:rsidP="006D2BF0">
            <w:pPr>
              <w:pStyle w:val="TabellenInhalt"/>
              <w:rPr>
                <w:rFonts w:ascii="Trebuchet MS" w:hAnsi="Trebuchet MS"/>
              </w:rPr>
            </w:pPr>
            <w:r w:rsidRPr="00894ABA">
              <w:rPr>
                <w:rFonts w:ascii="Trebuchet MS" w:hAnsi="Trebuchet MS"/>
              </w:rPr>
              <w:t>geographical longitude of grid-box centre [degree_east]</w:t>
            </w:r>
          </w:p>
        </w:tc>
      </w:tr>
    </w:tbl>
    <w:p w:rsidR="00552D21" w:rsidRPr="00894ABA" w:rsidRDefault="00552D21" w:rsidP="00552D21">
      <w:pPr>
        <w:pStyle w:val="Textkrper"/>
      </w:pPr>
      <w:r w:rsidRPr="00894ABA">
        <w:t>Note, the L2 files contain two-dimensional latitude and longitude fields.</w:t>
      </w:r>
    </w:p>
    <w:p w:rsidR="00541488" w:rsidRDefault="00541488" w:rsidP="00541488">
      <w:bookmarkStart w:id="63" w:name="_Ref307809879"/>
      <w:bookmarkStart w:id="64" w:name="_Toc338405751"/>
    </w:p>
    <w:p w:rsidR="00541488" w:rsidRDefault="00541488" w:rsidP="00541488"/>
    <w:p w:rsidR="00541488" w:rsidRDefault="00541488" w:rsidP="00541488"/>
    <w:p w:rsidR="00552D21" w:rsidRPr="00894ABA" w:rsidRDefault="00552D21" w:rsidP="00552D21">
      <w:pPr>
        <w:pStyle w:val="Beschriftung"/>
        <w:keepNext/>
        <w:rPr>
          <w:rFonts w:ascii="Trebuchet MS" w:hAnsi="Trebuchet MS"/>
        </w:rPr>
      </w:pPr>
      <w:r w:rsidRPr="00894ABA">
        <w:rPr>
          <w:rFonts w:ascii="Trebuchet MS" w:hAnsi="Trebuchet MS"/>
        </w:rPr>
        <w:t xml:space="preserve">Table </w:t>
      </w:r>
      <w:r w:rsidR="004002CF" w:rsidRPr="00894ABA">
        <w:rPr>
          <w:rFonts w:ascii="Trebuchet MS" w:hAnsi="Trebuchet MS"/>
        </w:rPr>
        <w:fldChar w:fldCharType="begin"/>
      </w:r>
      <w:r w:rsidR="004002CF" w:rsidRPr="00894ABA">
        <w:rPr>
          <w:rFonts w:ascii="Trebuchet MS" w:hAnsi="Trebuchet MS"/>
        </w:rPr>
        <w:instrText xml:space="preserve"> STYLEREF 1 \s </w:instrText>
      </w:r>
      <w:r w:rsidR="004002CF" w:rsidRPr="00894ABA">
        <w:rPr>
          <w:rFonts w:ascii="Trebuchet MS" w:hAnsi="Trebuchet MS"/>
        </w:rPr>
        <w:fldChar w:fldCharType="separate"/>
      </w:r>
      <w:r w:rsidR="000014CC">
        <w:rPr>
          <w:rFonts w:ascii="Trebuchet MS" w:hAnsi="Trebuchet MS"/>
          <w:noProof/>
        </w:rPr>
        <w:t>3</w:t>
      </w:r>
      <w:r w:rsidR="004002CF" w:rsidRPr="00894ABA">
        <w:rPr>
          <w:rFonts w:ascii="Trebuchet MS" w:hAnsi="Trebuchet MS"/>
        </w:rPr>
        <w:fldChar w:fldCharType="end"/>
      </w:r>
      <w:r w:rsidR="004002CF" w:rsidRPr="00894ABA">
        <w:rPr>
          <w:rFonts w:ascii="Trebuchet MS" w:hAnsi="Trebuchet MS"/>
        </w:rPr>
        <w:noBreakHyphen/>
      </w:r>
      <w:r w:rsidR="004002CF" w:rsidRPr="00894ABA">
        <w:rPr>
          <w:rFonts w:ascii="Trebuchet MS" w:hAnsi="Trebuchet MS"/>
        </w:rPr>
        <w:fldChar w:fldCharType="begin"/>
      </w:r>
      <w:r w:rsidR="004002CF" w:rsidRPr="00894ABA">
        <w:rPr>
          <w:rFonts w:ascii="Trebuchet MS" w:hAnsi="Trebuchet MS"/>
        </w:rPr>
        <w:instrText xml:space="preserve"> SEQ Table \* ARABIC \s 1 </w:instrText>
      </w:r>
      <w:r w:rsidR="004002CF" w:rsidRPr="00894ABA">
        <w:rPr>
          <w:rFonts w:ascii="Trebuchet MS" w:hAnsi="Trebuchet MS"/>
        </w:rPr>
        <w:fldChar w:fldCharType="separate"/>
      </w:r>
      <w:r w:rsidR="000014CC">
        <w:rPr>
          <w:rFonts w:ascii="Trebuchet MS" w:hAnsi="Trebuchet MS"/>
          <w:noProof/>
        </w:rPr>
        <w:t>3</w:t>
      </w:r>
      <w:r w:rsidR="004002CF" w:rsidRPr="00894ABA">
        <w:rPr>
          <w:rFonts w:ascii="Trebuchet MS" w:hAnsi="Trebuchet MS"/>
        </w:rPr>
        <w:fldChar w:fldCharType="end"/>
      </w:r>
      <w:bookmarkEnd w:id="63"/>
      <w:r w:rsidRPr="00894ABA">
        <w:rPr>
          <w:rFonts w:ascii="Trebuchet MS" w:hAnsi="Trebuchet MS"/>
        </w:rPr>
        <w:t xml:space="preserve"> </w:t>
      </w:r>
      <w:r w:rsidRPr="00894ABA">
        <w:rPr>
          <w:rFonts w:ascii="Trebuchet MS" w:hAnsi="Trebuchet MS"/>
          <w:b w:val="0"/>
          <w:i/>
        </w:rPr>
        <w:t xml:space="preserve">Overview of global attributes of NetCDF files of </w:t>
      </w:r>
      <w:r w:rsidR="00CC3977" w:rsidRPr="00894ABA">
        <w:rPr>
          <w:rFonts w:ascii="Trebuchet MS" w:hAnsi="Trebuchet MS"/>
          <w:b w:val="0"/>
          <w:i/>
        </w:rPr>
        <w:t>Cloud_cci</w:t>
      </w:r>
      <w:r w:rsidRPr="00894ABA">
        <w:rPr>
          <w:rFonts w:ascii="Trebuchet MS" w:hAnsi="Trebuchet MS"/>
          <w:b w:val="0"/>
          <w:i/>
        </w:rPr>
        <w:t xml:space="preserve"> cloud products and possible corresponding values.</w:t>
      </w:r>
      <w:bookmarkEnd w:id="64"/>
    </w:p>
    <w:tbl>
      <w:tblPr>
        <w:tblW w:w="9264"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57" w:type="dxa"/>
          <w:left w:w="57" w:type="dxa"/>
          <w:bottom w:w="57" w:type="dxa"/>
          <w:right w:w="57" w:type="dxa"/>
        </w:tblCellMar>
        <w:tblLook w:val="0000" w:firstRow="0" w:lastRow="0" w:firstColumn="0" w:lastColumn="0" w:noHBand="0" w:noVBand="0"/>
      </w:tblPr>
      <w:tblGrid>
        <w:gridCol w:w="2596"/>
        <w:gridCol w:w="6668"/>
      </w:tblGrid>
      <w:tr w:rsidR="00552D21" w:rsidRPr="00894ABA" w:rsidTr="008E09B2">
        <w:trPr>
          <w:tblHeader/>
          <w:jc w:val="center"/>
        </w:trPr>
        <w:tc>
          <w:tcPr>
            <w:tcW w:w="2596" w:type="dxa"/>
            <w:shd w:val="clear" w:color="auto" w:fill="DBE5F1"/>
            <w:vAlign w:val="center"/>
          </w:tcPr>
          <w:p w:rsidR="00552D21" w:rsidRPr="00894ABA" w:rsidRDefault="00552D21" w:rsidP="00A87B8B">
            <w:pPr>
              <w:pStyle w:val="TabellenKopf"/>
              <w:rPr>
                <w:rFonts w:ascii="Trebuchet MS" w:hAnsi="Trebuchet MS"/>
                <w:color w:val="000000" w:themeColor="text1"/>
                <w:szCs w:val="20"/>
              </w:rPr>
            </w:pPr>
            <w:r w:rsidRPr="00894ABA">
              <w:rPr>
                <w:rFonts w:ascii="Trebuchet MS" w:hAnsi="Trebuchet MS"/>
                <w:color w:val="000000" w:themeColor="text1"/>
                <w:szCs w:val="20"/>
              </w:rPr>
              <w:t>Name</w:t>
            </w:r>
          </w:p>
        </w:tc>
        <w:tc>
          <w:tcPr>
            <w:tcW w:w="6668" w:type="dxa"/>
            <w:shd w:val="clear" w:color="auto" w:fill="DBE5F1"/>
            <w:vAlign w:val="center"/>
          </w:tcPr>
          <w:p w:rsidR="00552D21" w:rsidRPr="00894ABA" w:rsidRDefault="00552D21" w:rsidP="00A87B8B">
            <w:pPr>
              <w:pStyle w:val="TabellenKopf"/>
              <w:rPr>
                <w:rFonts w:ascii="Trebuchet MS" w:hAnsi="Trebuchet MS"/>
                <w:color w:val="000000" w:themeColor="text1"/>
                <w:szCs w:val="20"/>
              </w:rPr>
            </w:pPr>
            <w:r w:rsidRPr="00894ABA">
              <w:rPr>
                <w:rFonts w:ascii="Trebuchet MS" w:hAnsi="Trebuchet MS"/>
                <w:color w:val="000000" w:themeColor="text1"/>
                <w:szCs w:val="20"/>
              </w:rPr>
              <w:t>Description</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title</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szCs w:val="20"/>
              </w:rPr>
            </w:pPr>
            <w:r w:rsidRPr="00894ABA">
              <w:rPr>
                <w:color w:val="000000" w:themeColor="text1"/>
                <w:szCs w:val="20"/>
              </w:rPr>
              <w:t xml:space="preserve">Title of the product. (e.g. </w:t>
            </w:r>
            <w:r w:rsidRPr="00894ABA">
              <w:rPr>
                <w:b/>
                <w:color w:val="000000" w:themeColor="text1"/>
                <w:szCs w:val="20"/>
              </w:rPr>
              <w:t xml:space="preserve">ESA </w:t>
            </w:r>
            <w:r w:rsidR="00CC3977" w:rsidRPr="00894ABA">
              <w:rPr>
                <w:b/>
                <w:color w:val="000000" w:themeColor="text1"/>
                <w:szCs w:val="20"/>
              </w:rPr>
              <w:t>Cloud_cci</w:t>
            </w:r>
            <w:r w:rsidRPr="00894ABA">
              <w:rPr>
                <w:b/>
                <w:color w:val="000000" w:themeColor="text1"/>
                <w:szCs w:val="20"/>
              </w:rPr>
              <w:t xml:space="preserve"> L2 product</w:t>
            </w:r>
            <w:r w:rsidRPr="00894ABA">
              <w:rPr>
                <w:color w:val="000000" w:themeColor="text1"/>
                <w:szCs w:val="20"/>
              </w:rPr>
              <w:t>)</w:t>
            </w:r>
          </w:p>
        </w:tc>
      </w:tr>
      <w:tr w:rsidR="00552D21" w:rsidRPr="00FE3CBD"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institution</w:t>
            </w:r>
          </w:p>
        </w:tc>
        <w:tc>
          <w:tcPr>
            <w:tcW w:w="6668" w:type="dxa"/>
            <w:tcMar>
              <w:top w:w="0" w:type="dxa"/>
              <w:left w:w="0" w:type="dxa"/>
              <w:bottom w:w="0" w:type="dxa"/>
              <w:right w:w="0" w:type="dxa"/>
            </w:tcMar>
            <w:vAlign w:val="center"/>
          </w:tcPr>
          <w:p w:rsidR="00552D21" w:rsidRPr="007313CB" w:rsidRDefault="00552D21" w:rsidP="00EB5D6B">
            <w:pPr>
              <w:ind w:left="46"/>
              <w:jc w:val="left"/>
              <w:rPr>
                <w:color w:val="000000" w:themeColor="text1"/>
                <w:szCs w:val="20"/>
                <w:lang w:val="de-DE"/>
              </w:rPr>
            </w:pPr>
            <w:r w:rsidRPr="00894ABA">
              <w:rPr>
                <w:color w:val="000000" w:themeColor="text1"/>
                <w:szCs w:val="20"/>
              </w:rPr>
              <w:t xml:space="preserve">Institution on which the data and file was processed. </w:t>
            </w:r>
            <w:r w:rsidRPr="007313CB">
              <w:rPr>
                <w:color w:val="000000" w:themeColor="text1"/>
                <w:szCs w:val="20"/>
                <w:lang w:val="de-DE"/>
              </w:rPr>
              <w:t xml:space="preserve">E.g. </w:t>
            </w:r>
            <w:r w:rsidRPr="007313CB">
              <w:rPr>
                <w:b/>
                <w:color w:val="000000" w:themeColor="text1"/>
                <w:szCs w:val="20"/>
                <w:lang w:val="de-DE"/>
              </w:rPr>
              <w:t>Deutscher Wetterdienst (DWD), Rutherford Appleton Laboratory (RAL), Freie Universität Berlin (FUB)</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source</w:t>
            </w:r>
          </w:p>
        </w:tc>
        <w:tc>
          <w:tcPr>
            <w:tcW w:w="6668" w:type="dxa"/>
            <w:tcMar>
              <w:top w:w="0" w:type="dxa"/>
              <w:left w:w="0" w:type="dxa"/>
              <w:bottom w:w="0" w:type="dxa"/>
              <w:right w:w="0" w:type="dxa"/>
            </w:tcMar>
            <w:vAlign w:val="center"/>
          </w:tcPr>
          <w:p w:rsidR="00552D21" w:rsidRPr="00894ABA" w:rsidRDefault="00552D21" w:rsidP="00BB2806">
            <w:pPr>
              <w:pStyle w:val="TabellenInhalt"/>
              <w:ind w:left="46"/>
              <w:rPr>
                <w:rFonts w:ascii="Trebuchet MS" w:hAnsi="Trebuchet MS"/>
                <w:color w:val="000000" w:themeColor="text1"/>
                <w:szCs w:val="20"/>
              </w:rPr>
            </w:pPr>
            <w:r w:rsidRPr="00894ABA">
              <w:rPr>
                <w:rFonts w:ascii="Trebuchet MS" w:hAnsi="Trebuchet MS"/>
                <w:color w:val="000000" w:themeColor="text1"/>
                <w:szCs w:val="20"/>
              </w:rPr>
              <w:t xml:space="preserve">Satellite sensor(s) of which the measurements were used to create the presented data. E.g. </w:t>
            </w:r>
            <w:r w:rsidRPr="00894ABA">
              <w:rPr>
                <w:rFonts w:ascii="Trebuchet MS" w:hAnsi="Trebuchet MS"/>
                <w:b/>
                <w:color w:val="000000" w:themeColor="text1"/>
                <w:szCs w:val="20"/>
              </w:rPr>
              <w:t>AVHRR-GAC,</w:t>
            </w:r>
            <w:r w:rsidR="00172866">
              <w:rPr>
                <w:rFonts w:ascii="Trebuchet MS" w:hAnsi="Trebuchet MS"/>
                <w:b/>
                <w:color w:val="000000" w:themeColor="text1"/>
                <w:szCs w:val="20"/>
              </w:rPr>
              <w:t xml:space="preserve"> AATSR</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history</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color w:val="000000" w:themeColor="text1"/>
                <w:szCs w:val="20"/>
              </w:rPr>
            </w:pPr>
            <w:r w:rsidRPr="00894ABA">
              <w:rPr>
                <w:rFonts w:ascii="Trebuchet MS" w:hAnsi="Trebuchet MS"/>
                <w:color w:val="000000" w:themeColor="text1"/>
                <w:szCs w:val="20"/>
              </w:rPr>
              <w:t>Date and time the file was generated and optional information on product generation. E.g</w:t>
            </w:r>
            <w:r w:rsidR="005236F4" w:rsidRPr="00894ABA">
              <w:rPr>
                <w:rFonts w:ascii="Trebuchet MS" w:hAnsi="Trebuchet MS"/>
                <w:color w:val="000000" w:themeColor="text1"/>
                <w:szCs w:val="20"/>
              </w:rPr>
              <w:t>.</w:t>
            </w:r>
            <w:r w:rsidRPr="00894ABA">
              <w:rPr>
                <w:rFonts w:ascii="Trebuchet MS" w:hAnsi="Trebuchet MS"/>
                <w:color w:val="000000" w:themeColor="text1"/>
                <w:szCs w:val="20"/>
              </w:rPr>
              <w:t xml:space="preserve"> </w:t>
            </w:r>
            <w:r w:rsidRPr="00894ABA">
              <w:rPr>
                <w:rFonts w:ascii="Trebuchet MS" w:hAnsi="Trebuchet MS"/>
                <w:b/>
                <w:color w:val="000000" w:themeColor="text1"/>
                <w:szCs w:val="20"/>
              </w:rPr>
              <w:t>2011-</w:t>
            </w:r>
            <w:r w:rsidRPr="00894ABA">
              <w:rPr>
                <w:rFonts w:ascii="Trebuchet MS" w:hAnsi="Trebuchet MS" w:cs="Arial"/>
                <w:b/>
                <w:color w:val="000000" w:themeColor="text1"/>
                <w:szCs w:val="20"/>
              </w:rPr>
              <w:t xml:space="preserve">02-14 12:22:43 - Product generated from </w:t>
            </w:r>
            <w:r w:rsidR="00B65C7A" w:rsidRPr="00894ABA">
              <w:rPr>
                <w:rFonts w:ascii="Trebuchet MS" w:hAnsi="Trebuchet MS" w:cs="Arial"/>
                <w:b/>
                <w:color w:val="000000" w:themeColor="text1"/>
                <w:szCs w:val="20"/>
              </w:rPr>
              <w:t>CC4CL</w:t>
            </w:r>
            <w:r w:rsidRPr="00894ABA">
              <w:rPr>
                <w:rFonts w:ascii="Trebuchet MS" w:hAnsi="Trebuchet MS" w:cs="Arial"/>
                <w:b/>
                <w:color w:val="000000" w:themeColor="text1"/>
                <w:szCs w:val="20"/>
              </w:rPr>
              <w:t xml:space="preserve"> single view v2.0</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references</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i/>
                <w:color w:val="000000" w:themeColor="text1"/>
                <w:szCs w:val="20"/>
              </w:rPr>
            </w:pPr>
            <w:r w:rsidRPr="00894ABA">
              <w:rPr>
                <w:rFonts w:ascii="Trebuchet MS" w:hAnsi="Trebuchet MS"/>
                <w:color w:val="000000" w:themeColor="text1"/>
                <w:szCs w:val="20"/>
              </w:rPr>
              <w:t>Web link to reference information (e.g. http://www.esa-cloud-c</w:t>
            </w:r>
            <w:r w:rsidRPr="00894ABA">
              <w:rPr>
                <w:rFonts w:ascii="Trebuchet MS" w:hAnsi="Trebuchet MS" w:cs="Arial"/>
                <w:color w:val="000000" w:themeColor="text1"/>
                <w:szCs w:val="20"/>
              </w:rPr>
              <w:t>ci.org/)</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tracking_id</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i/>
                <w:color w:val="000000" w:themeColor="text1"/>
                <w:szCs w:val="20"/>
              </w:rPr>
            </w:pPr>
            <w:r w:rsidRPr="00894ABA">
              <w:rPr>
                <w:rFonts w:ascii="Trebuchet MS" w:hAnsi="Trebuchet MS"/>
                <w:color w:val="000000" w:themeColor="text1"/>
                <w:szCs w:val="20"/>
              </w:rPr>
              <w:t xml:space="preserve">Universally Unique Identifier (UUID) generated using OSSP (http://www.ossp.org/pkg/lib/uuid/)(format example: </w:t>
            </w:r>
            <w:r w:rsidRPr="00894ABA">
              <w:rPr>
                <w:rFonts w:ascii="Trebuchet MS" w:hAnsi="Trebuchet MS"/>
                <w:b/>
                <w:color w:val="000000" w:themeColor="text1"/>
                <w:szCs w:val="20"/>
              </w:rPr>
              <w:t>0c9e9570-­</w:t>
            </w:r>
            <w:r w:rsidRPr="00894ABA">
              <w:rPr>
                <w:rFonts w:ascii="Trebuchet MS" w:hAnsi="Trebuchet MS" w:cs="Arial"/>
                <w:b/>
                <w:color w:val="000000" w:themeColor="text1"/>
                <w:szCs w:val="20"/>
              </w:rPr>
              <w:t>‐cd44-­‐102f-­‐8001-­‐0050c28e1010</w:t>
            </w:r>
            <w:r w:rsidRPr="00894ABA">
              <w:rPr>
                <w:rFonts w:ascii="Trebuchet MS" w:hAnsi="Trebuchet MS" w:cs="Arial"/>
                <w:color w:val="000000" w:themeColor="text1"/>
                <w:szCs w:val="20"/>
              </w:rPr>
              <w:t>)</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conventions</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szCs w:val="20"/>
              </w:rPr>
            </w:pPr>
            <w:r w:rsidRPr="00894ABA">
              <w:rPr>
                <w:color w:val="000000" w:themeColor="text1"/>
                <w:szCs w:val="20"/>
              </w:rPr>
              <w:t>NetCDF Climate and Forec</w:t>
            </w:r>
            <w:r w:rsidR="00163DE8" w:rsidRPr="00894ABA">
              <w:rPr>
                <w:color w:val="000000" w:themeColor="text1"/>
                <w:szCs w:val="20"/>
              </w:rPr>
              <w:t>ast (CF) Metadata Convention 1.6</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product_version</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b/>
                <w:color w:val="000000" w:themeColor="text1"/>
                <w:szCs w:val="20"/>
              </w:rPr>
            </w:pPr>
            <w:r w:rsidRPr="00894ABA">
              <w:rPr>
                <w:rFonts w:ascii="Trebuchet MS" w:hAnsi="Trebuchet MS"/>
                <w:color w:val="000000" w:themeColor="text1"/>
                <w:szCs w:val="20"/>
              </w:rPr>
              <w:t>Version of product. E.g.</w:t>
            </w:r>
            <w:r w:rsidRPr="00894ABA">
              <w:rPr>
                <w:rFonts w:ascii="Trebuchet MS" w:hAnsi="Trebuchet MS"/>
                <w:b/>
                <w:color w:val="000000" w:themeColor="text1"/>
                <w:szCs w:val="20"/>
              </w:rPr>
              <w:t xml:space="preserve"> 1.0</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summary</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Summary of the products contained. E.g. </w:t>
            </w:r>
            <w:r w:rsidRPr="00894ABA">
              <w:rPr>
                <w:b/>
                <w:color w:val="000000" w:themeColor="text1"/>
              </w:rPr>
              <w:t>This dataset contains Level-3 (monthly) global cloud property products from satellite observations. Level 3 data are raw observations processed to geophysical quantities, and averaged onto a regular grid.</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keywords</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i/>
                <w:color w:val="000000" w:themeColor="text1"/>
                <w:szCs w:val="20"/>
              </w:rPr>
            </w:pPr>
            <w:r w:rsidRPr="00894ABA">
              <w:rPr>
                <w:rFonts w:ascii="Trebuchet MS" w:hAnsi="Trebuchet MS"/>
                <w:color w:val="000000" w:themeColor="text1"/>
              </w:rPr>
              <w:t xml:space="preserve">Specific </w:t>
            </w:r>
            <w:r w:rsidR="00CC3977" w:rsidRPr="00894ABA">
              <w:rPr>
                <w:rFonts w:ascii="Trebuchet MS" w:hAnsi="Trebuchet MS"/>
                <w:color w:val="000000" w:themeColor="text1"/>
              </w:rPr>
              <w:t>Cloud_cci</w:t>
            </w:r>
            <w:r w:rsidRPr="00894ABA">
              <w:rPr>
                <w:rFonts w:ascii="Trebuchet MS" w:hAnsi="Trebuchet MS"/>
                <w:color w:val="000000" w:themeColor="text1"/>
              </w:rPr>
              <w:t xml:space="preserve"> keywords. E.g.</w:t>
            </w:r>
            <w:r w:rsidRPr="00894ABA">
              <w:rPr>
                <w:color w:val="000000" w:themeColor="text1"/>
              </w:rPr>
              <w:t xml:space="preserve"> </w:t>
            </w:r>
            <w:r w:rsidRPr="00894ABA">
              <w:rPr>
                <w:rFonts w:ascii="Trebuchet MS" w:hAnsi="Trebuchet MS"/>
                <w:b/>
                <w:color w:val="000000" w:themeColor="text1"/>
              </w:rPr>
              <w:t>satellite, observations, cloud properties.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id</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color w:val="000000" w:themeColor="text1"/>
                <w:szCs w:val="20"/>
              </w:rPr>
            </w:pPr>
            <w:r w:rsidRPr="00894ABA">
              <w:rPr>
                <w:rFonts w:ascii="Trebuchet MS" w:hAnsi="Trebuchet MS"/>
                <w:color w:val="000000" w:themeColor="text1"/>
              </w:rPr>
              <w:t>filename.nc</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naming authority</w:t>
            </w:r>
          </w:p>
        </w:tc>
        <w:tc>
          <w:tcPr>
            <w:tcW w:w="6668" w:type="dxa"/>
            <w:tcMar>
              <w:top w:w="0" w:type="dxa"/>
              <w:left w:w="0" w:type="dxa"/>
              <w:bottom w:w="0" w:type="dxa"/>
              <w:right w:w="0" w:type="dxa"/>
            </w:tcMar>
            <w:vAlign w:val="center"/>
          </w:tcPr>
          <w:p w:rsidR="00552D21" w:rsidRPr="00894ABA" w:rsidRDefault="00CF4CC8" w:rsidP="00EB5D6B">
            <w:pPr>
              <w:pStyle w:val="TabellenInhalt"/>
              <w:ind w:left="46"/>
              <w:rPr>
                <w:rFonts w:ascii="Trebuchet MS" w:hAnsi="Trebuchet MS"/>
                <w:color w:val="000000" w:themeColor="text1"/>
                <w:szCs w:val="20"/>
              </w:rPr>
            </w:pPr>
            <w:r w:rsidRPr="00894ABA">
              <w:rPr>
                <w:rFonts w:ascii="Trebuchet MS" w:hAnsi="Trebuchet MS"/>
                <w:color w:val="000000" w:themeColor="text1"/>
              </w:rPr>
              <w:t>optional</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keywords_vocabolary</w:t>
            </w:r>
          </w:p>
        </w:tc>
        <w:tc>
          <w:tcPr>
            <w:tcW w:w="6668" w:type="dxa"/>
            <w:tcMar>
              <w:top w:w="0" w:type="dxa"/>
              <w:left w:w="0" w:type="dxa"/>
              <w:bottom w:w="0" w:type="dxa"/>
              <w:right w:w="0" w:type="dxa"/>
            </w:tcMar>
            <w:vAlign w:val="center"/>
          </w:tcPr>
          <w:p w:rsidR="00552D21" w:rsidRPr="00894ABA" w:rsidRDefault="00CF4CC8" w:rsidP="00EB5D6B">
            <w:pPr>
              <w:pStyle w:val="TabellenInhalt"/>
              <w:ind w:left="46"/>
              <w:rPr>
                <w:rFonts w:ascii="Trebuchet MS" w:hAnsi="Trebuchet MS"/>
                <w:color w:val="000000" w:themeColor="text1"/>
                <w:szCs w:val="20"/>
              </w:rPr>
            </w:pPr>
            <w:r w:rsidRPr="00894ABA">
              <w:rPr>
                <w:rFonts w:ascii="Trebuchet MS" w:hAnsi="Trebuchet MS"/>
                <w:color w:val="000000" w:themeColor="text1"/>
              </w:rPr>
              <w:t>optional</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cdm_data_type</w:t>
            </w:r>
          </w:p>
        </w:tc>
        <w:tc>
          <w:tcPr>
            <w:tcW w:w="6668" w:type="dxa"/>
            <w:tcMar>
              <w:top w:w="0" w:type="dxa"/>
              <w:left w:w="0" w:type="dxa"/>
              <w:bottom w:w="0" w:type="dxa"/>
              <w:right w:w="0" w:type="dxa"/>
            </w:tcMar>
            <w:vAlign w:val="center"/>
          </w:tcPr>
          <w:p w:rsidR="00552D21" w:rsidRPr="00894ABA" w:rsidRDefault="00CF4CC8" w:rsidP="00EB5D6B">
            <w:pPr>
              <w:pStyle w:val="TabellenInhalt"/>
              <w:ind w:left="46"/>
              <w:rPr>
                <w:rFonts w:ascii="Trebuchet MS" w:hAnsi="Trebuchet MS"/>
                <w:color w:val="000000" w:themeColor="text1"/>
                <w:szCs w:val="20"/>
              </w:rPr>
            </w:pPr>
            <w:r w:rsidRPr="00894ABA">
              <w:rPr>
                <w:rFonts w:ascii="Trebuchet MS" w:hAnsi="Trebuchet MS"/>
                <w:color w:val="000000" w:themeColor="text1"/>
                <w:szCs w:val="20"/>
              </w:rPr>
              <w:t>optional</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comment</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color w:val="000000" w:themeColor="text1"/>
                <w:szCs w:val="20"/>
              </w:rPr>
            </w:pPr>
            <w:r w:rsidRPr="00894ABA">
              <w:rPr>
                <w:rFonts w:ascii="Trebuchet MS" w:hAnsi="Trebuchet MS"/>
                <w:color w:val="000000" w:themeColor="text1"/>
              </w:rPr>
              <w:t xml:space="preserve">“These data were produced at ESACCI as part of the ESA </w:t>
            </w:r>
            <w:r w:rsidR="00CC3977" w:rsidRPr="00894ABA">
              <w:rPr>
                <w:rFonts w:ascii="Trebuchet MS" w:hAnsi="Trebuchet MS"/>
                <w:color w:val="000000" w:themeColor="text1"/>
              </w:rPr>
              <w:t>CLOUD_CCI</w:t>
            </w:r>
            <w:r w:rsidRPr="00894ABA">
              <w:rPr>
                <w:rFonts w:ascii="Trebuchet MS" w:hAnsi="Trebuchet MS"/>
                <w:color w:val="000000" w:themeColor="text1"/>
              </w:rPr>
              <w:t xml:space="preserve"> project.”</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date_created</w:t>
            </w:r>
          </w:p>
        </w:tc>
        <w:tc>
          <w:tcPr>
            <w:tcW w:w="6668" w:type="dxa"/>
            <w:tcMar>
              <w:top w:w="0" w:type="dxa"/>
              <w:left w:w="0" w:type="dxa"/>
              <w:bottom w:w="0" w:type="dxa"/>
              <w:right w:w="0" w:type="dxa"/>
            </w:tcMar>
            <w:vAlign w:val="center"/>
          </w:tcPr>
          <w:p w:rsidR="00552D21" w:rsidRPr="00894ABA" w:rsidRDefault="00552D21" w:rsidP="00EB5D6B">
            <w:pPr>
              <w:pStyle w:val="TabellenInhalt"/>
              <w:ind w:left="46"/>
              <w:rPr>
                <w:rFonts w:ascii="Trebuchet MS" w:hAnsi="Trebuchet MS"/>
                <w:b/>
                <w:color w:val="000000" w:themeColor="text1"/>
                <w:szCs w:val="20"/>
              </w:rPr>
            </w:pPr>
            <w:r w:rsidRPr="00894ABA">
              <w:rPr>
                <w:rFonts w:ascii="Trebuchet MS" w:hAnsi="Trebuchet MS"/>
                <w:color w:val="000000" w:themeColor="text1"/>
              </w:rPr>
              <w:t>Data and time the file was created. E.g.</w:t>
            </w:r>
            <w:r w:rsidRPr="00894ABA">
              <w:rPr>
                <w:color w:val="000000" w:themeColor="text1"/>
              </w:rPr>
              <w:t xml:space="preserve"> </w:t>
            </w:r>
            <w:r w:rsidRPr="00894ABA">
              <w:rPr>
                <w:rFonts w:ascii="Trebuchet MS" w:hAnsi="Trebuchet MS"/>
                <w:b/>
                <w:color w:val="000000" w:themeColor="text1"/>
              </w:rPr>
              <w:t>yyyymmddThhmmssZ</w:t>
            </w:r>
          </w:p>
        </w:tc>
      </w:tr>
      <w:tr w:rsidR="00552D21" w:rsidRPr="00FE3CBD"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creator_name</w:t>
            </w:r>
          </w:p>
        </w:tc>
        <w:tc>
          <w:tcPr>
            <w:tcW w:w="6668" w:type="dxa"/>
            <w:tcMar>
              <w:top w:w="0" w:type="dxa"/>
              <w:left w:w="0" w:type="dxa"/>
              <w:bottom w:w="0" w:type="dxa"/>
              <w:right w:w="0" w:type="dxa"/>
            </w:tcMar>
            <w:vAlign w:val="center"/>
          </w:tcPr>
          <w:p w:rsidR="00552D21" w:rsidRPr="007313CB" w:rsidRDefault="00552D21" w:rsidP="00EB5D6B">
            <w:pPr>
              <w:ind w:left="46"/>
              <w:jc w:val="left"/>
              <w:rPr>
                <w:color w:val="000000" w:themeColor="text1"/>
                <w:lang w:val="de-DE"/>
              </w:rPr>
            </w:pPr>
            <w:r w:rsidRPr="00894ABA">
              <w:rPr>
                <w:color w:val="000000" w:themeColor="text1"/>
              </w:rPr>
              <w:t xml:space="preserve">Name of the creator (members of the </w:t>
            </w:r>
            <w:r w:rsidR="00CC3977" w:rsidRPr="00894ABA">
              <w:rPr>
                <w:color w:val="000000" w:themeColor="text1"/>
              </w:rPr>
              <w:t>Cloud_cci</w:t>
            </w:r>
            <w:r w:rsidRPr="00894ABA">
              <w:rPr>
                <w:color w:val="000000" w:themeColor="text1"/>
              </w:rPr>
              <w:t xml:space="preserve"> consortium) of the file/product. </w:t>
            </w:r>
            <w:r w:rsidRPr="007313CB">
              <w:rPr>
                <w:color w:val="000000" w:themeColor="text1"/>
                <w:szCs w:val="20"/>
                <w:lang w:val="de-DE"/>
              </w:rPr>
              <w:t xml:space="preserve">E.g. </w:t>
            </w:r>
            <w:r w:rsidRPr="007313CB">
              <w:rPr>
                <w:b/>
                <w:color w:val="000000" w:themeColor="text1"/>
                <w:szCs w:val="20"/>
                <w:lang w:val="de-DE"/>
              </w:rPr>
              <w:t>Deutscher Wetterdienst (DWD), Rutherford Appleton Laboratory (RAL), Freie Universität Berlin (FUB)</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creator_url</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Url of creator. E.g. </w:t>
            </w:r>
            <w:hyperlink r:id="rId42" w:history="1">
              <w:r w:rsidRPr="00894ABA">
                <w:rPr>
                  <w:rStyle w:val="Hyperlink"/>
                  <w:color w:val="000000" w:themeColor="text1"/>
                </w:rPr>
                <w:t>http://www.esa-cloud-cci.org</w:t>
              </w:r>
            </w:hyperlink>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creator_email</w:t>
            </w:r>
          </w:p>
        </w:tc>
        <w:tc>
          <w:tcPr>
            <w:tcW w:w="6668" w:type="dxa"/>
            <w:tcMar>
              <w:top w:w="0" w:type="dxa"/>
              <w:left w:w="0" w:type="dxa"/>
              <w:bottom w:w="0" w:type="dxa"/>
              <w:right w:w="0" w:type="dxa"/>
            </w:tcMar>
            <w:vAlign w:val="center"/>
          </w:tcPr>
          <w:p w:rsidR="00552D21" w:rsidRPr="00894ABA" w:rsidRDefault="00505FA5" w:rsidP="00EB5D6B">
            <w:pPr>
              <w:ind w:left="46"/>
              <w:jc w:val="left"/>
              <w:rPr>
                <w:color w:val="000000" w:themeColor="text1"/>
              </w:rPr>
            </w:pPr>
            <w:hyperlink r:id="rId43" w:history="1">
              <w:r w:rsidR="00552D21" w:rsidRPr="00894ABA">
                <w:rPr>
                  <w:rStyle w:val="Hyperlink"/>
                  <w:color w:val="000000" w:themeColor="text1"/>
                </w:rPr>
                <w:t>contact.cloudcci@dwd.de</w:t>
              </w:r>
            </w:hyperlink>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szCs w:val="20"/>
              </w:rPr>
              <w:t>project</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Climate Change Initiative -­‐ European Space Agency</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geospatial_lat_min</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Minimum latitude of data fields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geospatial_lat_max</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Maximum latitude of data fields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geospatial_lon_min</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Minimum longitude of data fields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geospatial_lon_max</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Maximum longitude of data fields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geospatial_lat_units</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Unit of latitude data. E.g. </w:t>
            </w:r>
            <w:r w:rsidRPr="00894ABA">
              <w:rPr>
                <w:b/>
                <w:color w:val="000000" w:themeColor="text1"/>
              </w:rPr>
              <w:t>degrees_north</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geospatial_lon_units</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Unit of longitude data. E.g. </w:t>
            </w:r>
            <w:r w:rsidRPr="00894ABA">
              <w:rPr>
                <w:b/>
                <w:color w:val="000000" w:themeColor="text1"/>
              </w:rPr>
              <w:t>degrees_east</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geospatial_vertical_min</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N/A</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geospatial_vertical_max</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N/A</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spatial_resolution</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Spatial resolution of products (See Section </w:t>
            </w:r>
            <w:r w:rsidR="005236F4" w:rsidRPr="00894ABA">
              <w:rPr>
                <w:color w:val="000000" w:themeColor="text1"/>
              </w:rPr>
              <w:fldChar w:fldCharType="begin"/>
            </w:r>
            <w:r w:rsidR="005236F4" w:rsidRPr="00894ABA">
              <w:rPr>
                <w:color w:val="000000" w:themeColor="text1"/>
              </w:rPr>
              <w:instrText xml:space="preserve"> REF _Ref467152970 \r \h </w:instrText>
            </w:r>
            <w:r w:rsidR="005236F4" w:rsidRPr="00894ABA">
              <w:rPr>
                <w:color w:val="000000" w:themeColor="text1"/>
              </w:rPr>
            </w:r>
            <w:r w:rsidR="005236F4" w:rsidRPr="00894ABA">
              <w:rPr>
                <w:color w:val="000000" w:themeColor="text1"/>
              </w:rPr>
              <w:fldChar w:fldCharType="separate"/>
            </w:r>
            <w:r w:rsidR="000014CC">
              <w:rPr>
                <w:color w:val="000000" w:themeColor="text1"/>
              </w:rPr>
              <w:t>1.3</w:t>
            </w:r>
            <w:r w:rsidR="005236F4" w:rsidRPr="00894ABA">
              <w:rPr>
                <w:color w:val="000000" w:themeColor="text1"/>
              </w:rPr>
              <w:fldChar w:fldCharType="end"/>
            </w:r>
            <w:r w:rsidR="005236F4" w:rsidRPr="00894ABA">
              <w:rPr>
                <w:color w:val="000000" w:themeColor="text1"/>
              </w:rPr>
              <w:t xml:space="preserve">, </w:t>
            </w:r>
            <w:r w:rsidR="005236F4" w:rsidRPr="00894ABA">
              <w:rPr>
                <w:color w:val="000000" w:themeColor="text1"/>
              </w:rPr>
              <w:fldChar w:fldCharType="begin"/>
            </w:r>
            <w:r w:rsidR="005236F4" w:rsidRPr="00894ABA">
              <w:rPr>
                <w:color w:val="000000" w:themeColor="text1"/>
              </w:rPr>
              <w:instrText xml:space="preserve"> REF _Ref457229079 \h </w:instrText>
            </w:r>
            <w:r w:rsidR="005236F4" w:rsidRPr="00894ABA">
              <w:rPr>
                <w:color w:val="000000" w:themeColor="text1"/>
              </w:rPr>
            </w:r>
            <w:r w:rsidR="005236F4" w:rsidRPr="00894ABA">
              <w:rPr>
                <w:color w:val="000000" w:themeColor="text1"/>
              </w:rPr>
              <w:fldChar w:fldCharType="separate"/>
            </w:r>
            <w:r w:rsidR="000014CC" w:rsidRPr="00894ABA">
              <w:rPr>
                <w:rFonts w:cs="FreeSans"/>
                <w:b/>
                <w:iCs/>
                <w:szCs w:val="20"/>
                <w:lang w:eastAsia="zh-CN"/>
              </w:rPr>
              <w:t xml:space="preserve">Table </w:t>
            </w:r>
            <w:r w:rsidR="000014CC">
              <w:rPr>
                <w:rFonts w:cs="FreeSans"/>
                <w:b/>
                <w:iCs/>
                <w:noProof/>
                <w:szCs w:val="20"/>
                <w:lang w:eastAsia="zh-CN"/>
              </w:rPr>
              <w:t>1</w:t>
            </w:r>
            <w:r w:rsidR="000014CC" w:rsidRPr="00894ABA">
              <w:rPr>
                <w:rFonts w:cs="FreeSans"/>
                <w:b/>
                <w:iCs/>
                <w:szCs w:val="20"/>
                <w:lang w:eastAsia="zh-CN"/>
              </w:rPr>
              <w:noBreakHyphen/>
            </w:r>
            <w:r w:rsidR="000014CC">
              <w:rPr>
                <w:rFonts w:cs="FreeSans"/>
                <w:b/>
                <w:iCs/>
                <w:noProof/>
                <w:szCs w:val="20"/>
                <w:lang w:eastAsia="zh-CN"/>
              </w:rPr>
              <w:t>3</w:t>
            </w:r>
            <w:r w:rsidR="005236F4" w:rsidRPr="00894ABA">
              <w:rPr>
                <w:color w:val="000000" w:themeColor="text1"/>
              </w:rPr>
              <w:fldChar w:fldCharType="end"/>
            </w:r>
            <w:r w:rsidRPr="00894ABA">
              <w:rPr>
                <w:color w:val="000000" w:themeColor="text1"/>
              </w:rPr>
              <w:t xml:space="preserve"> of PUG for more details)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time_coverage_start</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Start time of temporal coverage of data. </w:t>
            </w:r>
            <w:r w:rsidR="00FA1157" w:rsidRPr="00894ABA">
              <w:rPr>
                <w:color w:val="000000" w:themeColor="text1"/>
              </w:rPr>
              <w:t>E.g.</w:t>
            </w:r>
            <w:r w:rsidRPr="00894ABA">
              <w:rPr>
                <w:color w:val="000000" w:themeColor="text1"/>
              </w:rPr>
              <w:t xml:space="preserve">: </w:t>
            </w:r>
            <w:r w:rsidRPr="00894ABA">
              <w:rPr>
                <w:b/>
                <w:color w:val="000000" w:themeColor="text1"/>
              </w:rPr>
              <w:t>yyyymmddThhmmssZ</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time_coverage_end</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End time of temporal coverage of data. </w:t>
            </w:r>
            <w:r w:rsidR="00FA1157" w:rsidRPr="00894ABA">
              <w:rPr>
                <w:color w:val="000000" w:themeColor="text1"/>
              </w:rPr>
              <w:t>E.g.</w:t>
            </w:r>
            <w:r w:rsidRPr="00894ABA">
              <w:rPr>
                <w:color w:val="000000" w:themeColor="text1"/>
              </w:rPr>
              <w:t xml:space="preserve">:  </w:t>
            </w:r>
            <w:r w:rsidRPr="00894ABA">
              <w:rPr>
                <w:b/>
                <w:color w:val="000000" w:themeColor="text1"/>
              </w:rPr>
              <w:t>yyyymmddThhmmssZ</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time_coverage_duration</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Total temporal coverage of data. E.g. </w:t>
            </w:r>
            <w:r w:rsidRPr="00894ABA">
              <w:rPr>
                <w:b/>
                <w:color w:val="000000" w:themeColor="text1"/>
              </w:rPr>
              <w:t>P1M</w:t>
            </w:r>
            <w:r w:rsidR="005236F4" w:rsidRPr="00894ABA">
              <w:rPr>
                <w:b/>
                <w:color w:val="000000" w:themeColor="text1"/>
              </w:rPr>
              <w:t xml:space="preserve"> </w:t>
            </w:r>
            <w:r w:rsidR="005236F4" w:rsidRPr="00894ABA">
              <w:rPr>
                <w:color w:val="000000" w:themeColor="text1"/>
              </w:rPr>
              <w:t>for monthly</w:t>
            </w:r>
            <w:r w:rsidR="00163DE8" w:rsidRPr="00894ABA">
              <w:rPr>
                <w:color w:val="000000" w:themeColor="text1"/>
              </w:rPr>
              <w:t xml:space="preserve"> files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time_coverage_resolution</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Temporal resolution of data. E.g. </w:t>
            </w:r>
            <w:r w:rsidRPr="00894ABA">
              <w:rPr>
                <w:b/>
                <w:color w:val="000000" w:themeColor="text1"/>
              </w:rPr>
              <w:t>P1D</w:t>
            </w:r>
            <w:r w:rsidR="005236F4" w:rsidRPr="00894ABA">
              <w:rPr>
                <w:b/>
                <w:color w:val="000000" w:themeColor="text1"/>
              </w:rPr>
              <w:t xml:space="preserve"> </w:t>
            </w:r>
            <w:r w:rsidR="005236F4" w:rsidRPr="00894ABA">
              <w:rPr>
                <w:color w:val="000000" w:themeColor="text1"/>
              </w:rPr>
              <w:t>for daily files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standard_name_vocabulary</w:t>
            </w:r>
          </w:p>
        </w:tc>
        <w:tc>
          <w:tcPr>
            <w:tcW w:w="6668" w:type="dxa"/>
            <w:tcMar>
              <w:top w:w="0" w:type="dxa"/>
              <w:left w:w="0" w:type="dxa"/>
              <w:bottom w:w="0" w:type="dxa"/>
              <w:right w:w="0" w:type="dxa"/>
            </w:tcMar>
            <w:vAlign w:val="center"/>
          </w:tcPr>
          <w:p w:rsidR="00552D21" w:rsidRPr="00894ABA" w:rsidRDefault="004E1866" w:rsidP="00EB5D6B">
            <w:pPr>
              <w:ind w:left="46"/>
              <w:jc w:val="left"/>
              <w:rPr>
                <w:color w:val="000000" w:themeColor="text1"/>
              </w:rPr>
            </w:pPr>
            <w:r w:rsidRPr="00894ABA">
              <w:rPr>
                <w:color w:val="000000" w:themeColor="text1"/>
              </w:rPr>
              <w:t xml:space="preserve">e.g. </w:t>
            </w:r>
            <w:r w:rsidR="005236F4" w:rsidRPr="00894ABA">
              <w:rPr>
                <w:color w:val="000000" w:themeColor="text1"/>
              </w:rPr>
              <w:t xml:space="preserve">NetCDF </w:t>
            </w:r>
            <w:r w:rsidR="00552D21" w:rsidRPr="00894ABA">
              <w:rPr>
                <w:color w:val="000000" w:themeColor="text1"/>
              </w:rPr>
              <w:t>Climate and Forecast (CF) Metadata Convention version 1</w:t>
            </w:r>
            <w:r w:rsidR="00163DE8" w:rsidRPr="00894ABA">
              <w:rPr>
                <w:color w:val="000000" w:themeColor="text1"/>
              </w:rPr>
              <w:t>.6</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license</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ESA CCI Data Policy: free and open access</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platform</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Platform(s) of sensors used. E.g. </w:t>
            </w:r>
            <w:r w:rsidRPr="00894ABA">
              <w:rPr>
                <w:b/>
                <w:color w:val="000000" w:themeColor="text1"/>
              </w:rPr>
              <w:t>Envisat, NOAA-18, AQUA, TERRA</w:t>
            </w:r>
          </w:p>
        </w:tc>
      </w:tr>
      <w:tr w:rsidR="00552D21" w:rsidRPr="00894ABA" w:rsidTr="008E09B2">
        <w:trPr>
          <w:trHeight w:val="454"/>
          <w:jc w:val="center"/>
        </w:trPr>
        <w:tc>
          <w:tcPr>
            <w:tcW w:w="2596" w:type="dxa"/>
            <w:tcMar>
              <w:top w:w="0" w:type="dxa"/>
              <w:left w:w="0" w:type="dxa"/>
              <w:bottom w:w="0" w:type="dxa"/>
              <w:right w:w="0" w:type="dxa"/>
            </w:tcMar>
            <w:vAlign w:val="center"/>
          </w:tcPr>
          <w:p w:rsidR="00552D21" w:rsidRPr="00894ABA" w:rsidRDefault="00552D21" w:rsidP="00EB5D6B">
            <w:pPr>
              <w:pStyle w:val="TabellenInhalt"/>
              <w:ind w:left="90"/>
              <w:rPr>
                <w:rFonts w:ascii="Trebuchet MS" w:hAnsi="Trebuchet MS"/>
                <w:color w:val="000000" w:themeColor="text1"/>
                <w:szCs w:val="20"/>
              </w:rPr>
            </w:pPr>
            <w:r w:rsidRPr="00894ABA">
              <w:rPr>
                <w:rFonts w:ascii="Trebuchet MS" w:hAnsi="Trebuchet MS"/>
                <w:color w:val="000000" w:themeColor="text1"/>
              </w:rPr>
              <w:t>sensor</w:t>
            </w:r>
          </w:p>
        </w:tc>
        <w:tc>
          <w:tcPr>
            <w:tcW w:w="6668" w:type="dxa"/>
            <w:tcMar>
              <w:top w:w="0" w:type="dxa"/>
              <w:left w:w="0" w:type="dxa"/>
              <w:bottom w:w="0" w:type="dxa"/>
              <w:right w:w="0" w:type="dxa"/>
            </w:tcMar>
            <w:vAlign w:val="center"/>
          </w:tcPr>
          <w:p w:rsidR="00552D21" w:rsidRPr="00894ABA" w:rsidRDefault="00552D21" w:rsidP="00EB5D6B">
            <w:pPr>
              <w:ind w:left="46"/>
              <w:jc w:val="left"/>
              <w:rPr>
                <w:color w:val="000000" w:themeColor="text1"/>
              </w:rPr>
            </w:pPr>
            <w:r w:rsidRPr="00894ABA">
              <w:rPr>
                <w:color w:val="000000" w:themeColor="text1"/>
              </w:rPr>
              <w:t xml:space="preserve">Sensors used to </w:t>
            </w:r>
            <w:r w:rsidR="00160BA5" w:rsidRPr="00894ABA">
              <w:rPr>
                <w:color w:val="000000" w:themeColor="text1"/>
              </w:rPr>
              <w:t>generate</w:t>
            </w:r>
            <w:r w:rsidRPr="00894ABA">
              <w:rPr>
                <w:color w:val="000000" w:themeColor="text1"/>
              </w:rPr>
              <w:t xml:space="preserve"> contained data. E.g. </w:t>
            </w:r>
            <w:r w:rsidR="00172866">
              <w:rPr>
                <w:b/>
                <w:color w:val="000000" w:themeColor="text1"/>
              </w:rPr>
              <w:t>AATSR, AVHRR</w:t>
            </w:r>
          </w:p>
        </w:tc>
      </w:tr>
    </w:tbl>
    <w:p w:rsidR="00552D21" w:rsidRPr="00894ABA" w:rsidRDefault="00552D21" w:rsidP="00552D21">
      <w:pPr>
        <w:rPr>
          <w:rFonts w:eastAsia="Arial" w:cs="Arial"/>
          <w:color w:val="333333"/>
          <w:szCs w:val="20"/>
        </w:rPr>
      </w:pPr>
    </w:p>
    <w:p w:rsidR="00552D21" w:rsidRPr="00894ABA" w:rsidRDefault="00552D21" w:rsidP="00552D21">
      <w:pPr>
        <w:rPr>
          <w:rFonts w:eastAsia="Arial" w:cs="Arial"/>
          <w:color w:val="333333"/>
          <w:szCs w:val="20"/>
        </w:rPr>
      </w:pPr>
    </w:p>
    <w:p w:rsidR="00F67EAE" w:rsidRPr="00894ABA" w:rsidRDefault="001947AC" w:rsidP="006B07E5">
      <w:pPr>
        <w:pStyle w:val="berschrift1"/>
        <w:spacing w:before="0"/>
      </w:pPr>
      <w:r w:rsidRPr="00894ABA">
        <w:br w:type="page"/>
      </w:r>
      <w:bookmarkStart w:id="65" w:name="_Toc156831005"/>
      <w:r w:rsidR="00552D21" w:rsidRPr="00894ABA">
        <w:t>Data access</w:t>
      </w:r>
      <w:r w:rsidR="008518C5" w:rsidRPr="00894ABA">
        <w:t xml:space="preserve">, citation, acknowledgement, </w:t>
      </w:r>
      <w:r w:rsidR="00F67EAE" w:rsidRPr="00894ABA">
        <w:t>user support</w:t>
      </w:r>
      <w:bookmarkEnd w:id="65"/>
    </w:p>
    <w:p w:rsidR="00514DC4" w:rsidRPr="00894ABA" w:rsidRDefault="00F67EAE" w:rsidP="009760E2">
      <w:pPr>
        <w:pStyle w:val="berschrift2"/>
      </w:pPr>
      <w:bookmarkStart w:id="66" w:name="_Toc156831006"/>
      <w:r w:rsidRPr="00894ABA">
        <w:t>Data access</w:t>
      </w:r>
      <w:bookmarkEnd w:id="66"/>
    </w:p>
    <w:p w:rsidR="00CE0CD9" w:rsidRPr="00894ABA" w:rsidRDefault="00E43E1C" w:rsidP="00552D21">
      <w:pPr>
        <w:pStyle w:val="Textkrper"/>
        <w:rPr>
          <w:color w:val="000000" w:themeColor="text1"/>
        </w:rPr>
      </w:pPr>
      <w:r>
        <w:rPr>
          <w:color w:val="000000" w:themeColor="text1"/>
        </w:rPr>
        <w:t>D</w:t>
      </w:r>
      <w:r w:rsidR="00CE0CD9" w:rsidRPr="00894ABA">
        <w:rPr>
          <w:color w:val="000000" w:themeColor="text1"/>
        </w:rPr>
        <w:t xml:space="preserve">ata requests can be sent </w:t>
      </w:r>
      <w:r w:rsidR="008518C5" w:rsidRPr="00894ABA">
        <w:rPr>
          <w:color w:val="000000" w:themeColor="text1"/>
        </w:rPr>
        <w:t>to:</w:t>
      </w:r>
      <w:r w:rsidR="00492696">
        <w:rPr>
          <w:color w:val="000000" w:themeColor="text1"/>
        </w:rPr>
        <w:t xml:space="preserve"> </w:t>
      </w:r>
      <w:hyperlink r:id="rId44" w:history="1">
        <w:r w:rsidR="008518C5" w:rsidRPr="00894ABA">
          <w:rPr>
            <w:rStyle w:val="Hyperlink"/>
            <w:color w:val="000000" w:themeColor="text1"/>
          </w:rPr>
          <w:t>contact.cloudcci@dwd.de</w:t>
        </w:r>
      </w:hyperlink>
    </w:p>
    <w:p w:rsidR="008518C5" w:rsidRPr="00894ABA" w:rsidRDefault="008518C5" w:rsidP="00552D21">
      <w:pPr>
        <w:pStyle w:val="Textkrper"/>
        <w:rPr>
          <w:sz w:val="12"/>
        </w:rPr>
      </w:pPr>
    </w:p>
    <w:p w:rsidR="008518C5" w:rsidRPr="00894ABA" w:rsidRDefault="008518C5" w:rsidP="009760E2">
      <w:pPr>
        <w:pStyle w:val="berschrift2"/>
      </w:pPr>
      <w:bookmarkStart w:id="67" w:name="_Toc156831007"/>
      <w:r w:rsidRPr="00894ABA">
        <w:t>User support</w:t>
      </w:r>
      <w:bookmarkEnd w:id="67"/>
    </w:p>
    <w:p w:rsidR="008518C5" w:rsidRPr="00894ABA" w:rsidRDefault="008518C5" w:rsidP="008518C5">
      <w:pPr>
        <w:pStyle w:val="Textkrper"/>
        <w:rPr>
          <w:color w:val="000000" w:themeColor="text1"/>
        </w:rPr>
      </w:pPr>
      <w:r w:rsidRPr="00894ABA">
        <w:t>Basic user service</w:t>
      </w:r>
      <w:r w:rsidRPr="00894ABA">
        <w:rPr>
          <w:color w:val="000000" w:themeColor="text1"/>
        </w:rPr>
        <w:t xml:space="preserve">s are provided through the Cloud_cci homepage </w:t>
      </w:r>
      <w:hyperlink r:id="rId45" w:history="1">
        <w:r w:rsidRPr="00894ABA">
          <w:rPr>
            <w:rStyle w:val="Hyperlink"/>
            <w:rFonts w:eastAsia="MS Mincho"/>
            <w:color w:val="000000" w:themeColor="text1"/>
          </w:rPr>
          <w:t>www.esa-cloud-cci.org</w:t>
        </w:r>
      </w:hyperlink>
      <w:r w:rsidRPr="00894ABA">
        <w:rPr>
          <w:color w:val="000000" w:themeColor="text1"/>
        </w:rPr>
        <w:t>. The user service includes information and documentation about the Cloud_cci project and the Cloud_cci products, information on how to contact the user help desk and allows searching the product catalogue. A specific support section can be found under:</w:t>
      </w:r>
    </w:p>
    <w:p w:rsidR="008518C5" w:rsidRPr="00894ABA" w:rsidRDefault="0040521A" w:rsidP="00552D21">
      <w:pPr>
        <w:pStyle w:val="Textkrper"/>
        <w:rPr>
          <w:sz w:val="12"/>
        </w:rPr>
      </w:pPr>
      <w:r w:rsidRPr="0040521A">
        <w:t>https://climate.esa.int/en/projects/cloud/contacts/</w:t>
      </w:r>
    </w:p>
    <w:p w:rsidR="008518C5" w:rsidRPr="00894ABA" w:rsidRDefault="008518C5" w:rsidP="009760E2">
      <w:pPr>
        <w:pStyle w:val="berschrift2"/>
      </w:pPr>
      <w:bookmarkStart w:id="68" w:name="_Toc156831008"/>
      <w:r w:rsidRPr="00894ABA">
        <w:t>Terms and conditions for use of Cloud_cci data</w:t>
      </w:r>
      <w:bookmarkEnd w:id="68"/>
    </w:p>
    <w:p w:rsidR="008518C5" w:rsidRPr="00894ABA" w:rsidRDefault="008518C5" w:rsidP="008518C5">
      <w:pPr>
        <w:rPr>
          <w:lang w:eastAsia="de-DE"/>
        </w:rPr>
      </w:pPr>
      <w:r w:rsidRPr="00894ABA">
        <w:rPr>
          <w:lang w:eastAsia="de-DE"/>
        </w:rPr>
        <w:t>The Cloud_cci datasets may be used by any user for any purpose, with the following terms and conditions:</w:t>
      </w:r>
    </w:p>
    <w:p w:rsidR="008518C5" w:rsidRPr="00894ABA" w:rsidRDefault="008518C5" w:rsidP="008518C5">
      <w:pPr>
        <w:numPr>
          <w:ilvl w:val="0"/>
          <w:numId w:val="25"/>
        </w:numPr>
        <w:ind w:left="426"/>
        <w:rPr>
          <w:lang w:eastAsia="de-DE"/>
        </w:rPr>
      </w:pPr>
      <w:r w:rsidRPr="00894ABA">
        <w:rPr>
          <w:lang w:eastAsia="de-DE"/>
        </w:rPr>
        <w:t>Users of the CCI data are required to acknowledge the ESA Climate Change Initiative and Cloud_cci together with the individual data providers if the data are used in a presentation or publication. Please also cite any relevant dataset DOIs (see example citation text below).</w:t>
      </w:r>
    </w:p>
    <w:p w:rsidR="008518C5" w:rsidRPr="00894ABA" w:rsidRDefault="008518C5" w:rsidP="008518C5">
      <w:pPr>
        <w:numPr>
          <w:ilvl w:val="0"/>
          <w:numId w:val="25"/>
        </w:numPr>
        <w:ind w:left="426"/>
        <w:rPr>
          <w:lang w:eastAsia="de-DE"/>
        </w:rPr>
      </w:pPr>
      <w:r w:rsidRPr="00894ABA">
        <w:rPr>
          <w:lang w:eastAsia="de-DE"/>
        </w:rPr>
        <w:t>Users of the CCI data are encouraged to interact with the CCI programme on use of the products, and to provide a copy of all reports and publications using the dataset. An offer of co-authorship should be considered, if the CCI data constitute a major component of a scientific publication.</w:t>
      </w:r>
    </w:p>
    <w:p w:rsidR="008518C5" w:rsidRPr="00894ABA" w:rsidRDefault="008518C5" w:rsidP="008518C5">
      <w:pPr>
        <w:numPr>
          <w:ilvl w:val="0"/>
          <w:numId w:val="25"/>
        </w:numPr>
        <w:ind w:left="426"/>
        <w:rPr>
          <w:lang w:eastAsia="de-DE"/>
        </w:rPr>
      </w:pPr>
      <w:r w:rsidRPr="00894ABA">
        <w:rPr>
          <w:lang w:eastAsia="de-DE"/>
        </w:rPr>
        <w:t>Intellectual property rights (IPR) in the CCI data lie with the researchers and organisations producing the data.</w:t>
      </w:r>
    </w:p>
    <w:p w:rsidR="008518C5" w:rsidRPr="00894ABA" w:rsidRDefault="008518C5" w:rsidP="00552D21">
      <w:pPr>
        <w:numPr>
          <w:ilvl w:val="0"/>
          <w:numId w:val="25"/>
        </w:numPr>
        <w:ind w:left="426"/>
        <w:rPr>
          <w:lang w:eastAsia="de-DE"/>
        </w:rPr>
      </w:pPr>
      <w:r w:rsidRPr="00894ABA">
        <w:rPr>
          <w:lang w:eastAsia="de-DE"/>
        </w:rPr>
        <w:t>Liability: No warranty is given as to the quality or the accuracy of the CCI data or its suitability for any use. All implied conditions relating to the quality or suitability of the information, and all liabilities arising from the supply of the information (including any liability arising in negligence) are excluded to the fullest extent permitted by law.</w:t>
      </w:r>
    </w:p>
    <w:p w:rsidR="008518C5" w:rsidRPr="00894ABA" w:rsidRDefault="008518C5" w:rsidP="008518C5">
      <w:pPr>
        <w:ind w:left="426"/>
        <w:rPr>
          <w:sz w:val="12"/>
          <w:lang w:eastAsia="de-DE"/>
        </w:rPr>
      </w:pPr>
    </w:p>
    <w:p w:rsidR="008518C5" w:rsidRPr="00894ABA" w:rsidRDefault="008518C5" w:rsidP="009760E2">
      <w:pPr>
        <w:pStyle w:val="berschrift2"/>
      </w:pPr>
      <w:bookmarkStart w:id="69" w:name="_Toc156628694"/>
      <w:bookmarkStart w:id="70" w:name="_Toc211832159"/>
      <w:bookmarkStart w:id="71" w:name="_Toc216741385"/>
      <w:bookmarkStart w:id="72" w:name="_Toc229291715"/>
      <w:bookmarkStart w:id="73" w:name="_Toc276457863"/>
      <w:bookmarkStart w:id="74" w:name="_Toc338405742"/>
      <w:bookmarkStart w:id="75" w:name="_Toc156831009"/>
      <w:r w:rsidRPr="00894ABA">
        <w:t>Feedback</w:t>
      </w:r>
      <w:bookmarkEnd w:id="69"/>
      <w:bookmarkEnd w:id="70"/>
      <w:bookmarkEnd w:id="71"/>
      <w:bookmarkEnd w:id="72"/>
      <w:bookmarkEnd w:id="73"/>
      <w:bookmarkEnd w:id="74"/>
      <w:bookmarkEnd w:id="75"/>
    </w:p>
    <w:p w:rsidR="008518C5" w:rsidRPr="00894ABA" w:rsidRDefault="008518C5" w:rsidP="008518C5">
      <w:pPr>
        <w:pStyle w:val="Textkrper"/>
      </w:pPr>
      <w:r w:rsidRPr="00894ABA">
        <w:t>Users of Cloud_cci products and services are encouraged to provide feedback on the Cloud_cci product and services to the Cloud_cci team. For this, users should contact the User Help Desk.</w:t>
      </w:r>
    </w:p>
    <w:p w:rsidR="008518C5" w:rsidRPr="004F3985" w:rsidRDefault="00505FA5" w:rsidP="008518C5">
      <w:pPr>
        <w:pStyle w:val="Textkrper"/>
        <w:rPr>
          <w:color w:val="000000" w:themeColor="text1"/>
        </w:rPr>
      </w:pPr>
      <w:hyperlink r:id="rId46" w:history="1">
        <w:r w:rsidR="004F3985" w:rsidRPr="004F3985">
          <w:rPr>
            <w:rStyle w:val="Hyperlink"/>
            <w:color w:val="000000" w:themeColor="text1"/>
          </w:rPr>
          <w:t>http://www.esa-cloud-cci.org/?q=contact</w:t>
        </w:r>
      </w:hyperlink>
    </w:p>
    <w:p w:rsidR="008518C5" w:rsidRPr="00894ABA" w:rsidRDefault="008518C5" w:rsidP="008518C5">
      <w:pPr>
        <w:pStyle w:val="Textkrper"/>
        <w:rPr>
          <w:rStyle w:val="Hyperlink"/>
          <w:sz w:val="12"/>
        </w:rPr>
      </w:pPr>
    </w:p>
    <w:p w:rsidR="008518C5" w:rsidRPr="00894ABA" w:rsidRDefault="008518C5" w:rsidP="009760E2">
      <w:pPr>
        <w:pStyle w:val="berschrift2"/>
      </w:pPr>
      <w:bookmarkStart w:id="76" w:name="_Toc338839800"/>
      <w:bookmarkStart w:id="77" w:name="_Toc156831010"/>
      <w:r w:rsidRPr="00894ABA">
        <w:t>Re-distribution of Cloud_cci data</w:t>
      </w:r>
      <w:bookmarkEnd w:id="76"/>
      <w:bookmarkEnd w:id="77"/>
    </w:p>
    <w:p w:rsidR="008518C5" w:rsidRPr="00894ABA" w:rsidRDefault="008518C5" w:rsidP="008518C5">
      <w:pPr>
        <w:pStyle w:val="Textkrper"/>
        <w:rPr>
          <w:lang w:eastAsia="de-DE"/>
        </w:rPr>
      </w:pPr>
      <w:r w:rsidRPr="00894ABA">
        <w:rPr>
          <w:lang w:eastAsia="de-DE"/>
        </w:rPr>
        <w:t>Please do not re-distribute Cloud_cci data to 3rd parties. The use of the Cloud_cci products is granted free of charge to every interested user, but there is an essential interest to know how many and what users Cloud_cci has.</w:t>
      </w:r>
    </w:p>
    <w:p w:rsidR="00BD2792" w:rsidRPr="00894ABA" w:rsidRDefault="00DC522A" w:rsidP="00BD2792">
      <w:pPr>
        <w:pStyle w:val="berschrift1"/>
      </w:pPr>
      <w:r w:rsidRPr="00894ABA">
        <w:br w:type="page"/>
      </w:r>
      <w:bookmarkStart w:id="78" w:name="_Toc156831011"/>
      <w:r w:rsidR="000E718F" w:rsidRPr="00894ABA">
        <w:t>Glossary</w:t>
      </w:r>
      <w:bookmarkEnd w:id="78"/>
    </w:p>
    <w:p w:rsidR="00475F26" w:rsidRPr="00894ABA" w:rsidRDefault="00475F26" w:rsidP="00475F26">
      <w:pPr>
        <w:rPr>
          <w:sz w:val="2"/>
        </w:rPr>
      </w:pPr>
    </w:p>
    <w:tbl>
      <w:tblPr>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28" w:type="dxa"/>
          <w:bottom w:w="28" w:type="dxa"/>
        </w:tblCellMar>
        <w:tblLook w:val="01E0" w:firstRow="1" w:lastRow="1" w:firstColumn="1" w:lastColumn="1" w:noHBand="0" w:noVBand="0"/>
      </w:tblPr>
      <w:tblGrid>
        <w:gridCol w:w="1194"/>
        <w:gridCol w:w="7024"/>
      </w:tblGrid>
      <w:tr w:rsidR="00C20322" w:rsidRPr="00894ABA" w:rsidTr="00EB5D6B">
        <w:trPr>
          <w:jc w:val="center"/>
        </w:trPr>
        <w:tc>
          <w:tcPr>
            <w:tcW w:w="1194" w:type="dxa"/>
            <w:vAlign w:val="center"/>
          </w:tcPr>
          <w:p w:rsidR="00C20322" w:rsidRPr="00894ABA" w:rsidRDefault="00C20322" w:rsidP="000F6E9F">
            <w:pPr>
              <w:autoSpaceDE w:val="0"/>
              <w:autoSpaceDN w:val="0"/>
              <w:adjustRightInd w:val="0"/>
              <w:spacing w:before="40" w:after="40"/>
              <w:jc w:val="left"/>
            </w:pPr>
            <w:r w:rsidRPr="00894ABA">
              <w:t>ACDD</w:t>
            </w:r>
          </w:p>
        </w:tc>
        <w:tc>
          <w:tcPr>
            <w:tcW w:w="7024" w:type="dxa"/>
            <w:vAlign w:val="center"/>
          </w:tcPr>
          <w:p w:rsidR="00C20322" w:rsidRPr="00894ABA" w:rsidRDefault="00C20322" w:rsidP="000F6E9F">
            <w:pPr>
              <w:autoSpaceDE w:val="0"/>
              <w:autoSpaceDN w:val="0"/>
              <w:adjustRightInd w:val="0"/>
              <w:spacing w:before="40" w:after="40"/>
              <w:jc w:val="left"/>
            </w:pPr>
            <w:r w:rsidRPr="00894ABA">
              <w:t>Attribute Convention for Dataset Discovery</w:t>
            </w:r>
          </w:p>
        </w:tc>
      </w:tr>
      <w:tr w:rsidR="000E718F" w:rsidRPr="00894ABA" w:rsidTr="00EB5D6B">
        <w:trPr>
          <w:jc w:val="center"/>
        </w:trPr>
        <w:tc>
          <w:tcPr>
            <w:tcW w:w="1194" w:type="dxa"/>
            <w:vAlign w:val="center"/>
          </w:tcPr>
          <w:p w:rsidR="000E718F" w:rsidRPr="00894ABA" w:rsidRDefault="000E718F" w:rsidP="000F6E9F">
            <w:pPr>
              <w:autoSpaceDE w:val="0"/>
              <w:autoSpaceDN w:val="0"/>
              <w:adjustRightInd w:val="0"/>
              <w:spacing w:before="40" w:after="40"/>
              <w:jc w:val="left"/>
            </w:pPr>
            <w:bookmarkStart w:id="79" w:name="_Toc252448040"/>
            <w:bookmarkStart w:id="80" w:name="_Toc312167484"/>
            <w:r w:rsidRPr="00894ABA">
              <w:t>AATSR</w:t>
            </w:r>
          </w:p>
        </w:tc>
        <w:tc>
          <w:tcPr>
            <w:tcW w:w="7024" w:type="dxa"/>
            <w:vAlign w:val="center"/>
          </w:tcPr>
          <w:p w:rsidR="000E718F" w:rsidRPr="00894ABA" w:rsidRDefault="000E718F" w:rsidP="000F6E9F">
            <w:pPr>
              <w:autoSpaceDE w:val="0"/>
              <w:autoSpaceDN w:val="0"/>
              <w:adjustRightInd w:val="0"/>
              <w:spacing w:before="40" w:after="40"/>
              <w:jc w:val="left"/>
            </w:pPr>
            <w:r w:rsidRPr="00894ABA">
              <w:t>Advanced Along Track Scanning Radiometer</w:t>
            </w:r>
          </w:p>
        </w:tc>
      </w:tr>
      <w:tr w:rsidR="00C20322" w:rsidRPr="00894ABA" w:rsidTr="00EB5D6B">
        <w:trPr>
          <w:jc w:val="center"/>
        </w:trPr>
        <w:tc>
          <w:tcPr>
            <w:tcW w:w="1194" w:type="dxa"/>
            <w:vAlign w:val="center"/>
          </w:tcPr>
          <w:p w:rsidR="00C20322" w:rsidRPr="00894ABA" w:rsidRDefault="00C20322" w:rsidP="000F6E9F">
            <w:pPr>
              <w:autoSpaceDE w:val="0"/>
              <w:autoSpaceDN w:val="0"/>
              <w:adjustRightInd w:val="0"/>
              <w:spacing w:before="40" w:after="40"/>
              <w:jc w:val="left"/>
            </w:pPr>
            <w:r w:rsidRPr="00894ABA">
              <w:t>ATBD</w:t>
            </w:r>
          </w:p>
        </w:tc>
        <w:tc>
          <w:tcPr>
            <w:tcW w:w="7024" w:type="dxa"/>
            <w:vAlign w:val="center"/>
          </w:tcPr>
          <w:p w:rsidR="00C20322" w:rsidRPr="00894ABA" w:rsidRDefault="00C20322" w:rsidP="000F6E9F">
            <w:pPr>
              <w:autoSpaceDE w:val="0"/>
              <w:autoSpaceDN w:val="0"/>
              <w:adjustRightInd w:val="0"/>
              <w:spacing w:before="40" w:after="40"/>
              <w:jc w:val="left"/>
            </w:pPr>
            <w:r w:rsidRPr="00894ABA">
              <w:t>Algorithm Theoretical Baseline Document</w:t>
            </w:r>
          </w:p>
        </w:tc>
      </w:tr>
      <w:tr w:rsidR="000E718F" w:rsidRPr="00894ABA" w:rsidTr="00EB5D6B">
        <w:trPr>
          <w:jc w:val="center"/>
        </w:trPr>
        <w:tc>
          <w:tcPr>
            <w:tcW w:w="1194" w:type="dxa"/>
            <w:vAlign w:val="center"/>
          </w:tcPr>
          <w:p w:rsidR="000E718F" w:rsidRPr="00894ABA" w:rsidRDefault="000E718F" w:rsidP="000F6E9F">
            <w:pPr>
              <w:jc w:val="left"/>
            </w:pPr>
            <w:r w:rsidRPr="00894ABA">
              <w:t>ATSR</w:t>
            </w:r>
            <w:r w:rsidR="00461BFF" w:rsidRPr="00894ABA">
              <w:t>2</w:t>
            </w:r>
          </w:p>
        </w:tc>
        <w:tc>
          <w:tcPr>
            <w:tcW w:w="7024" w:type="dxa"/>
            <w:vAlign w:val="center"/>
          </w:tcPr>
          <w:p w:rsidR="000E718F" w:rsidRPr="00894ABA" w:rsidRDefault="000E718F" w:rsidP="000F6E9F">
            <w:pPr>
              <w:jc w:val="left"/>
            </w:pPr>
            <w:r w:rsidRPr="00894ABA">
              <w:t>Along-Track Scanning Radiometer</w:t>
            </w:r>
            <w:r w:rsidR="00461BFF" w:rsidRPr="00894ABA">
              <w:t xml:space="preserve"> 2</w:t>
            </w:r>
          </w:p>
        </w:tc>
      </w:tr>
      <w:tr w:rsidR="000E718F" w:rsidRPr="00894ABA" w:rsidTr="00EB5D6B">
        <w:trPr>
          <w:jc w:val="center"/>
        </w:trPr>
        <w:tc>
          <w:tcPr>
            <w:tcW w:w="1194" w:type="dxa"/>
            <w:vAlign w:val="center"/>
          </w:tcPr>
          <w:p w:rsidR="000E718F" w:rsidRPr="00894ABA" w:rsidRDefault="000E718F" w:rsidP="000F6E9F">
            <w:pPr>
              <w:jc w:val="left"/>
            </w:pPr>
            <w:r w:rsidRPr="00894ABA">
              <w:t>AVHRR</w:t>
            </w:r>
          </w:p>
        </w:tc>
        <w:tc>
          <w:tcPr>
            <w:tcW w:w="7024" w:type="dxa"/>
            <w:vAlign w:val="center"/>
          </w:tcPr>
          <w:p w:rsidR="000E718F" w:rsidRPr="00894ABA" w:rsidRDefault="000E718F" w:rsidP="000F6E9F">
            <w:pPr>
              <w:jc w:val="left"/>
            </w:pPr>
            <w:r w:rsidRPr="00894ABA">
              <w:t>Advanced Very High Resolution Radiometer</w:t>
            </w:r>
          </w:p>
        </w:tc>
      </w:tr>
      <w:tr w:rsidR="000E718F" w:rsidRPr="00894ABA" w:rsidTr="00EB5D6B">
        <w:trPr>
          <w:jc w:val="center"/>
        </w:trPr>
        <w:tc>
          <w:tcPr>
            <w:tcW w:w="1194" w:type="dxa"/>
            <w:vAlign w:val="center"/>
          </w:tcPr>
          <w:p w:rsidR="000E718F" w:rsidRPr="00894ABA" w:rsidRDefault="000E718F" w:rsidP="000F6E9F">
            <w:pPr>
              <w:jc w:val="left"/>
            </w:pPr>
            <w:r w:rsidRPr="00894ABA">
              <w:t>BRDF</w:t>
            </w:r>
          </w:p>
        </w:tc>
        <w:tc>
          <w:tcPr>
            <w:tcW w:w="7024" w:type="dxa"/>
            <w:vAlign w:val="center"/>
          </w:tcPr>
          <w:p w:rsidR="000E718F" w:rsidRPr="00894ABA" w:rsidRDefault="000E718F" w:rsidP="000F6E9F">
            <w:pPr>
              <w:jc w:val="left"/>
              <w:rPr>
                <w:i/>
              </w:rPr>
            </w:pPr>
            <w:r w:rsidRPr="00894ABA">
              <w:rPr>
                <w:rStyle w:val="Hervorhebung"/>
                <w:i w:val="0"/>
              </w:rPr>
              <w:t>Bidirectional Reflectance Distribution Function</w:t>
            </w:r>
          </w:p>
        </w:tc>
      </w:tr>
      <w:tr w:rsidR="00C20322" w:rsidRPr="00894ABA" w:rsidTr="00EB5D6B">
        <w:trPr>
          <w:jc w:val="center"/>
        </w:trPr>
        <w:tc>
          <w:tcPr>
            <w:tcW w:w="1194" w:type="dxa"/>
            <w:vAlign w:val="center"/>
          </w:tcPr>
          <w:p w:rsidR="00C20322" w:rsidRPr="00894ABA" w:rsidRDefault="00C20322" w:rsidP="000F6E9F">
            <w:pPr>
              <w:jc w:val="left"/>
            </w:pPr>
            <w:r w:rsidRPr="00894ABA">
              <w:t>CALIOP</w:t>
            </w:r>
          </w:p>
        </w:tc>
        <w:tc>
          <w:tcPr>
            <w:tcW w:w="7024" w:type="dxa"/>
            <w:vAlign w:val="center"/>
          </w:tcPr>
          <w:p w:rsidR="00C20322" w:rsidRPr="00894ABA" w:rsidRDefault="00C20322" w:rsidP="000F6E9F">
            <w:pPr>
              <w:jc w:val="left"/>
              <w:rPr>
                <w:rStyle w:val="Hervorhebung"/>
                <w:i w:val="0"/>
              </w:rPr>
            </w:pPr>
            <w:r w:rsidRPr="00894ABA">
              <w:rPr>
                <w:rStyle w:val="Hervorhebung"/>
                <w:i w:val="0"/>
              </w:rPr>
              <w:t>Cloud-Aerosol Lidar with Orthogonal Polarization</w:t>
            </w:r>
          </w:p>
        </w:tc>
      </w:tr>
      <w:tr w:rsidR="000E718F" w:rsidRPr="00894ABA" w:rsidTr="00EB5D6B">
        <w:trPr>
          <w:jc w:val="center"/>
        </w:trPr>
        <w:tc>
          <w:tcPr>
            <w:tcW w:w="1194" w:type="dxa"/>
            <w:vAlign w:val="center"/>
          </w:tcPr>
          <w:p w:rsidR="000E718F" w:rsidRPr="00894ABA" w:rsidRDefault="000E718F" w:rsidP="000F6E9F">
            <w:pPr>
              <w:jc w:val="left"/>
            </w:pPr>
            <w:r w:rsidRPr="00894ABA">
              <w:t>CC4CL</w:t>
            </w:r>
          </w:p>
        </w:tc>
        <w:tc>
          <w:tcPr>
            <w:tcW w:w="7024" w:type="dxa"/>
            <w:vAlign w:val="center"/>
          </w:tcPr>
          <w:p w:rsidR="000E718F" w:rsidRPr="00894ABA" w:rsidRDefault="00512B6A" w:rsidP="000F6E9F">
            <w:pPr>
              <w:jc w:val="left"/>
              <w:rPr>
                <w:rStyle w:val="Hervorhebung"/>
                <w:i w:val="0"/>
                <w:szCs w:val="20"/>
              </w:rPr>
            </w:pPr>
            <w:r w:rsidRPr="00894ABA">
              <w:rPr>
                <w:lang w:eastAsia="de-DE"/>
              </w:rPr>
              <w:t xml:space="preserve">Community Cloud retrieval for </w:t>
            </w:r>
            <w:r w:rsidRPr="00894ABA">
              <w:rPr>
                <w:color w:val="000000" w:themeColor="text1"/>
                <w:lang w:eastAsia="de-DE"/>
              </w:rPr>
              <w:t>Climate</w:t>
            </w:r>
          </w:p>
        </w:tc>
      </w:tr>
      <w:tr w:rsidR="00C20322" w:rsidRPr="00894ABA" w:rsidTr="00EB5D6B">
        <w:trPr>
          <w:jc w:val="center"/>
        </w:trPr>
        <w:tc>
          <w:tcPr>
            <w:tcW w:w="1194" w:type="dxa"/>
            <w:vAlign w:val="center"/>
          </w:tcPr>
          <w:p w:rsidR="00C20322" w:rsidRPr="00894ABA" w:rsidRDefault="00C20322" w:rsidP="000F6E9F">
            <w:pPr>
              <w:jc w:val="left"/>
            </w:pPr>
            <w:r w:rsidRPr="00894ABA">
              <w:t>CCI</w:t>
            </w:r>
          </w:p>
        </w:tc>
        <w:tc>
          <w:tcPr>
            <w:tcW w:w="7024" w:type="dxa"/>
            <w:vAlign w:val="center"/>
          </w:tcPr>
          <w:p w:rsidR="00C20322" w:rsidRPr="00894ABA" w:rsidRDefault="00512B6A" w:rsidP="000F6E9F">
            <w:pPr>
              <w:jc w:val="left"/>
              <w:rPr>
                <w:szCs w:val="20"/>
              </w:rPr>
            </w:pPr>
            <w:r w:rsidRPr="00894ABA">
              <w:rPr>
                <w:szCs w:val="20"/>
              </w:rPr>
              <w:t>Climate Change Initiative</w:t>
            </w:r>
          </w:p>
        </w:tc>
      </w:tr>
      <w:tr w:rsidR="00C20322" w:rsidRPr="00894ABA" w:rsidTr="00EB5D6B">
        <w:trPr>
          <w:jc w:val="center"/>
        </w:trPr>
        <w:tc>
          <w:tcPr>
            <w:tcW w:w="1194" w:type="dxa"/>
            <w:vAlign w:val="center"/>
          </w:tcPr>
          <w:p w:rsidR="00C20322" w:rsidRPr="00894ABA" w:rsidRDefault="00C20322" w:rsidP="000F6E9F">
            <w:pPr>
              <w:jc w:val="left"/>
            </w:pPr>
            <w:r w:rsidRPr="00894ABA">
              <w:t>CER</w:t>
            </w:r>
          </w:p>
        </w:tc>
        <w:tc>
          <w:tcPr>
            <w:tcW w:w="7024" w:type="dxa"/>
            <w:vAlign w:val="center"/>
          </w:tcPr>
          <w:p w:rsidR="00C20322" w:rsidRPr="00894ABA" w:rsidRDefault="00512B6A" w:rsidP="000F6E9F">
            <w:pPr>
              <w:jc w:val="left"/>
              <w:rPr>
                <w:szCs w:val="20"/>
              </w:rPr>
            </w:pPr>
            <w:r w:rsidRPr="00894ABA">
              <w:rPr>
                <w:szCs w:val="20"/>
              </w:rPr>
              <w:t>Cloud Effective Radius</w:t>
            </w:r>
          </w:p>
        </w:tc>
      </w:tr>
      <w:tr w:rsidR="00C20322" w:rsidRPr="00894ABA" w:rsidTr="00EB5D6B">
        <w:trPr>
          <w:jc w:val="center"/>
        </w:trPr>
        <w:tc>
          <w:tcPr>
            <w:tcW w:w="1194" w:type="dxa"/>
            <w:vAlign w:val="center"/>
          </w:tcPr>
          <w:p w:rsidR="00C20322" w:rsidRPr="00894ABA" w:rsidRDefault="00C20322" w:rsidP="000F6E9F">
            <w:pPr>
              <w:jc w:val="left"/>
            </w:pPr>
            <w:r w:rsidRPr="00894ABA">
              <w:t>CF</w:t>
            </w:r>
          </w:p>
        </w:tc>
        <w:tc>
          <w:tcPr>
            <w:tcW w:w="7024" w:type="dxa"/>
            <w:vAlign w:val="center"/>
          </w:tcPr>
          <w:p w:rsidR="00C20322" w:rsidRPr="00894ABA" w:rsidRDefault="00512B6A" w:rsidP="000F6E9F">
            <w:pPr>
              <w:jc w:val="left"/>
              <w:rPr>
                <w:szCs w:val="20"/>
              </w:rPr>
            </w:pPr>
            <w:r w:rsidRPr="00894ABA">
              <w:rPr>
                <w:szCs w:val="20"/>
              </w:rPr>
              <w:t>Climate and Forecast</w:t>
            </w:r>
          </w:p>
        </w:tc>
      </w:tr>
      <w:tr w:rsidR="000E718F" w:rsidRPr="00894ABA" w:rsidTr="00EB5D6B">
        <w:trPr>
          <w:jc w:val="center"/>
        </w:trPr>
        <w:tc>
          <w:tcPr>
            <w:tcW w:w="1194" w:type="dxa"/>
            <w:vAlign w:val="center"/>
          </w:tcPr>
          <w:p w:rsidR="000E718F" w:rsidRPr="00894ABA" w:rsidRDefault="000E718F" w:rsidP="000F6E9F">
            <w:pPr>
              <w:jc w:val="left"/>
            </w:pPr>
            <w:r w:rsidRPr="00894ABA">
              <w:t>CFC</w:t>
            </w:r>
          </w:p>
        </w:tc>
        <w:tc>
          <w:tcPr>
            <w:tcW w:w="7024" w:type="dxa"/>
            <w:vAlign w:val="center"/>
          </w:tcPr>
          <w:p w:rsidR="000E718F" w:rsidRPr="00894ABA" w:rsidRDefault="000E718F" w:rsidP="000F6E9F">
            <w:pPr>
              <w:jc w:val="left"/>
              <w:rPr>
                <w:rStyle w:val="Hervorhebung"/>
                <w:i w:val="0"/>
              </w:rPr>
            </w:pPr>
            <w:r w:rsidRPr="00894ABA">
              <w:rPr>
                <w:rStyle w:val="Hervorhebung"/>
                <w:i w:val="0"/>
              </w:rPr>
              <w:t>Cloud Fractional Coverage</w:t>
            </w:r>
          </w:p>
        </w:tc>
      </w:tr>
      <w:tr w:rsidR="00512B6A" w:rsidRPr="00894ABA" w:rsidTr="00EB5D6B">
        <w:trPr>
          <w:jc w:val="center"/>
        </w:trPr>
        <w:tc>
          <w:tcPr>
            <w:tcW w:w="1194" w:type="dxa"/>
            <w:vAlign w:val="center"/>
          </w:tcPr>
          <w:p w:rsidR="00512B6A" w:rsidRPr="00894ABA" w:rsidRDefault="00512B6A" w:rsidP="000F6E9F">
            <w:pPr>
              <w:jc w:val="left"/>
            </w:pPr>
            <w:r w:rsidRPr="00894ABA">
              <w:t>CFMIP</w:t>
            </w:r>
          </w:p>
        </w:tc>
        <w:tc>
          <w:tcPr>
            <w:tcW w:w="7024" w:type="dxa"/>
            <w:vAlign w:val="center"/>
          </w:tcPr>
          <w:p w:rsidR="00512B6A" w:rsidRPr="00894ABA" w:rsidRDefault="00512B6A" w:rsidP="000F6E9F">
            <w:pPr>
              <w:jc w:val="left"/>
              <w:rPr>
                <w:rStyle w:val="Hervorhebung"/>
                <w:i w:val="0"/>
              </w:rPr>
            </w:pPr>
            <w:r w:rsidRPr="00894ABA">
              <w:rPr>
                <w:rStyle w:val="Hervorhebung"/>
                <w:i w:val="0"/>
              </w:rPr>
              <w:t>Cloud Feedback Model Intercomparison Project</w:t>
            </w:r>
          </w:p>
        </w:tc>
      </w:tr>
      <w:tr w:rsidR="00C20322" w:rsidRPr="00894ABA" w:rsidTr="00EB5D6B">
        <w:trPr>
          <w:jc w:val="center"/>
        </w:trPr>
        <w:tc>
          <w:tcPr>
            <w:tcW w:w="1194" w:type="dxa"/>
            <w:vAlign w:val="center"/>
          </w:tcPr>
          <w:p w:rsidR="00C20322" w:rsidRPr="00894ABA" w:rsidRDefault="00C20322" w:rsidP="000F6E9F">
            <w:pPr>
              <w:jc w:val="left"/>
              <w:rPr>
                <w:lang w:eastAsia="de-DE"/>
              </w:rPr>
            </w:pPr>
            <w:r w:rsidRPr="00894ABA">
              <w:rPr>
                <w:lang w:eastAsia="de-DE"/>
              </w:rPr>
              <w:t>CLA</w:t>
            </w:r>
          </w:p>
        </w:tc>
        <w:tc>
          <w:tcPr>
            <w:tcW w:w="7024" w:type="dxa"/>
            <w:vAlign w:val="center"/>
          </w:tcPr>
          <w:p w:rsidR="00C20322" w:rsidRPr="00894ABA" w:rsidRDefault="00512B6A" w:rsidP="000F6E9F">
            <w:pPr>
              <w:jc w:val="left"/>
              <w:rPr>
                <w:rStyle w:val="Hervorhebung"/>
                <w:i w:val="0"/>
              </w:rPr>
            </w:pPr>
            <w:r w:rsidRPr="00894ABA">
              <w:rPr>
                <w:rStyle w:val="Hervorhebung"/>
                <w:i w:val="0"/>
              </w:rPr>
              <w:t>Spectral Cloud Albedo</w:t>
            </w:r>
          </w:p>
        </w:tc>
      </w:tr>
      <w:tr w:rsidR="00C20322" w:rsidRPr="00894ABA" w:rsidTr="00EB5D6B">
        <w:trPr>
          <w:jc w:val="center"/>
        </w:trPr>
        <w:tc>
          <w:tcPr>
            <w:tcW w:w="1194" w:type="dxa"/>
            <w:vAlign w:val="center"/>
          </w:tcPr>
          <w:p w:rsidR="00C20322" w:rsidRPr="00894ABA" w:rsidRDefault="00C20322" w:rsidP="000F6E9F">
            <w:pPr>
              <w:jc w:val="left"/>
              <w:rPr>
                <w:lang w:eastAsia="de-DE"/>
              </w:rPr>
            </w:pPr>
            <w:r w:rsidRPr="00894ABA">
              <w:rPr>
                <w:lang w:eastAsia="de-DE"/>
              </w:rPr>
              <w:t>CMA</w:t>
            </w:r>
          </w:p>
        </w:tc>
        <w:tc>
          <w:tcPr>
            <w:tcW w:w="7024" w:type="dxa"/>
            <w:vAlign w:val="center"/>
          </w:tcPr>
          <w:p w:rsidR="00C20322" w:rsidRPr="00894ABA" w:rsidRDefault="00512B6A" w:rsidP="000F6E9F">
            <w:pPr>
              <w:jc w:val="left"/>
              <w:rPr>
                <w:rStyle w:val="Hervorhebung"/>
                <w:i w:val="0"/>
              </w:rPr>
            </w:pPr>
            <w:r w:rsidRPr="00894ABA">
              <w:rPr>
                <w:rStyle w:val="Hervorhebung"/>
                <w:i w:val="0"/>
              </w:rPr>
              <w:t>Cloud Mask</w:t>
            </w:r>
          </w:p>
        </w:tc>
      </w:tr>
      <w:tr w:rsidR="00C20322" w:rsidRPr="00894ABA" w:rsidTr="00EB5D6B">
        <w:trPr>
          <w:jc w:val="center"/>
        </w:trPr>
        <w:tc>
          <w:tcPr>
            <w:tcW w:w="1194" w:type="dxa"/>
            <w:vAlign w:val="center"/>
          </w:tcPr>
          <w:p w:rsidR="00C20322" w:rsidRPr="00894ABA" w:rsidRDefault="00C20322" w:rsidP="000F6E9F">
            <w:pPr>
              <w:jc w:val="left"/>
              <w:rPr>
                <w:lang w:eastAsia="de-DE"/>
              </w:rPr>
            </w:pPr>
            <w:r w:rsidRPr="00894ABA">
              <w:rPr>
                <w:lang w:eastAsia="de-DE"/>
              </w:rPr>
              <w:t>COSP</w:t>
            </w:r>
          </w:p>
        </w:tc>
        <w:tc>
          <w:tcPr>
            <w:tcW w:w="7024" w:type="dxa"/>
            <w:vAlign w:val="center"/>
          </w:tcPr>
          <w:p w:rsidR="00C20322" w:rsidRPr="00894ABA" w:rsidRDefault="00512B6A" w:rsidP="000F6E9F">
            <w:pPr>
              <w:jc w:val="left"/>
              <w:rPr>
                <w:rStyle w:val="Hervorhebung"/>
                <w:i w:val="0"/>
              </w:rPr>
            </w:pPr>
            <w:r w:rsidRPr="00894ABA">
              <w:rPr>
                <w:rStyle w:val="Hervorhebung"/>
                <w:i w:val="0"/>
              </w:rPr>
              <w:t>CFMIP Observation  Simulator  Package</w:t>
            </w:r>
          </w:p>
        </w:tc>
      </w:tr>
      <w:tr w:rsidR="000E718F" w:rsidRPr="00894ABA" w:rsidTr="00EB5D6B">
        <w:trPr>
          <w:jc w:val="center"/>
        </w:trPr>
        <w:tc>
          <w:tcPr>
            <w:tcW w:w="1194" w:type="dxa"/>
            <w:vAlign w:val="center"/>
          </w:tcPr>
          <w:p w:rsidR="000E718F" w:rsidRPr="00894ABA" w:rsidRDefault="000E718F" w:rsidP="000F6E9F">
            <w:pPr>
              <w:jc w:val="left"/>
            </w:pPr>
            <w:r w:rsidRPr="00894ABA">
              <w:t>CPH</w:t>
            </w:r>
          </w:p>
        </w:tc>
        <w:tc>
          <w:tcPr>
            <w:tcW w:w="7024" w:type="dxa"/>
            <w:vAlign w:val="center"/>
          </w:tcPr>
          <w:p w:rsidR="000E718F" w:rsidRPr="00894ABA" w:rsidRDefault="000E718F" w:rsidP="000F6E9F">
            <w:pPr>
              <w:jc w:val="left"/>
            </w:pPr>
            <w:r w:rsidRPr="00894ABA">
              <w:t>Cloud Phase</w:t>
            </w:r>
          </w:p>
        </w:tc>
      </w:tr>
      <w:tr w:rsidR="000E718F" w:rsidRPr="00894ABA" w:rsidTr="00EB5D6B">
        <w:trPr>
          <w:jc w:val="center"/>
        </w:trPr>
        <w:tc>
          <w:tcPr>
            <w:tcW w:w="1194" w:type="dxa"/>
            <w:vAlign w:val="center"/>
          </w:tcPr>
          <w:p w:rsidR="000E718F" w:rsidRPr="00894ABA" w:rsidRDefault="000E718F" w:rsidP="000F6E9F">
            <w:pPr>
              <w:jc w:val="left"/>
            </w:pPr>
            <w:r w:rsidRPr="00894ABA">
              <w:t>COT</w:t>
            </w:r>
          </w:p>
        </w:tc>
        <w:tc>
          <w:tcPr>
            <w:tcW w:w="7024" w:type="dxa"/>
            <w:vAlign w:val="center"/>
          </w:tcPr>
          <w:p w:rsidR="000E718F" w:rsidRPr="00894ABA" w:rsidRDefault="000E718F" w:rsidP="000F6E9F">
            <w:pPr>
              <w:jc w:val="left"/>
            </w:pPr>
            <w:r w:rsidRPr="00894ABA">
              <w:t>Cloud Optical Thickness</w:t>
            </w:r>
          </w:p>
        </w:tc>
      </w:tr>
      <w:tr w:rsidR="000E718F" w:rsidRPr="00894ABA" w:rsidTr="00EB5D6B">
        <w:trPr>
          <w:jc w:val="center"/>
        </w:trPr>
        <w:tc>
          <w:tcPr>
            <w:tcW w:w="1194" w:type="dxa"/>
            <w:vAlign w:val="center"/>
          </w:tcPr>
          <w:p w:rsidR="000E718F" w:rsidRPr="00894ABA" w:rsidRDefault="000E718F" w:rsidP="000F6E9F">
            <w:pPr>
              <w:jc w:val="left"/>
            </w:pPr>
            <w:r w:rsidRPr="00894ABA">
              <w:t>CTH</w:t>
            </w:r>
          </w:p>
        </w:tc>
        <w:tc>
          <w:tcPr>
            <w:tcW w:w="7024" w:type="dxa"/>
            <w:vAlign w:val="center"/>
          </w:tcPr>
          <w:p w:rsidR="000E718F" w:rsidRPr="00894ABA" w:rsidRDefault="000E718F" w:rsidP="000F6E9F">
            <w:pPr>
              <w:jc w:val="left"/>
            </w:pPr>
            <w:r w:rsidRPr="00894ABA">
              <w:t>Cloud Top Height</w:t>
            </w:r>
          </w:p>
        </w:tc>
      </w:tr>
      <w:tr w:rsidR="000E718F" w:rsidRPr="00894ABA" w:rsidTr="00EB5D6B">
        <w:trPr>
          <w:jc w:val="center"/>
        </w:trPr>
        <w:tc>
          <w:tcPr>
            <w:tcW w:w="1194" w:type="dxa"/>
            <w:vAlign w:val="center"/>
          </w:tcPr>
          <w:p w:rsidR="000E718F" w:rsidRPr="00894ABA" w:rsidRDefault="000E718F" w:rsidP="000F6E9F">
            <w:pPr>
              <w:jc w:val="left"/>
            </w:pPr>
            <w:r w:rsidRPr="00894ABA">
              <w:t>CTP</w:t>
            </w:r>
          </w:p>
        </w:tc>
        <w:tc>
          <w:tcPr>
            <w:tcW w:w="7024" w:type="dxa"/>
            <w:vAlign w:val="center"/>
          </w:tcPr>
          <w:p w:rsidR="000E718F" w:rsidRPr="00894ABA" w:rsidRDefault="000E718F" w:rsidP="000F6E9F">
            <w:pPr>
              <w:jc w:val="left"/>
            </w:pPr>
            <w:r w:rsidRPr="00894ABA">
              <w:t>Cloud Top Pressure</w:t>
            </w:r>
          </w:p>
        </w:tc>
      </w:tr>
      <w:tr w:rsidR="000E718F" w:rsidRPr="00894ABA" w:rsidTr="00EB5D6B">
        <w:trPr>
          <w:jc w:val="center"/>
        </w:trPr>
        <w:tc>
          <w:tcPr>
            <w:tcW w:w="1194" w:type="dxa"/>
            <w:vAlign w:val="center"/>
          </w:tcPr>
          <w:p w:rsidR="000E718F" w:rsidRPr="00894ABA" w:rsidRDefault="000E718F" w:rsidP="000F6E9F">
            <w:pPr>
              <w:jc w:val="left"/>
            </w:pPr>
            <w:r w:rsidRPr="00894ABA">
              <w:t>CTT</w:t>
            </w:r>
          </w:p>
        </w:tc>
        <w:tc>
          <w:tcPr>
            <w:tcW w:w="7024" w:type="dxa"/>
            <w:vAlign w:val="center"/>
          </w:tcPr>
          <w:p w:rsidR="000E718F" w:rsidRPr="00894ABA" w:rsidRDefault="000E718F" w:rsidP="000F6E9F">
            <w:pPr>
              <w:jc w:val="left"/>
            </w:pPr>
            <w:r w:rsidRPr="00894ABA">
              <w:t>Cloud Top Temperature</w:t>
            </w:r>
          </w:p>
        </w:tc>
      </w:tr>
      <w:tr w:rsidR="00C20322" w:rsidRPr="00894ABA" w:rsidTr="00EB5D6B">
        <w:trPr>
          <w:jc w:val="center"/>
        </w:trPr>
        <w:tc>
          <w:tcPr>
            <w:tcW w:w="1194" w:type="dxa"/>
            <w:vAlign w:val="center"/>
          </w:tcPr>
          <w:p w:rsidR="00C20322" w:rsidRPr="00894ABA" w:rsidRDefault="00C20322" w:rsidP="000F6E9F">
            <w:pPr>
              <w:jc w:val="left"/>
            </w:pPr>
            <w:r w:rsidRPr="00894ABA">
              <w:t>CWP</w:t>
            </w:r>
          </w:p>
        </w:tc>
        <w:tc>
          <w:tcPr>
            <w:tcW w:w="7024" w:type="dxa"/>
            <w:vAlign w:val="center"/>
          </w:tcPr>
          <w:p w:rsidR="00C20322" w:rsidRPr="00894ABA" w:rsidRDefault="00512B6A" w:rsidP="000F6E9F">
            <w:pPr>
              <w:jc w:val="left"/>
            </w:pPr>
            <w:r w:rsidRPr="00894ABA">
              <w:t>Cloud Water Path</w:t>
            </w:r>
          </w:p>
        </w:tc>
      </w:tr>
      <w:tr w:rsidR="00C20322" w:rsidRPr="00894ABA" w:rsidTr="00EB5D6B">
        <w:trPr>
          <w:jc w:val="center"/>
        </w:trPr>
        <w:tc>
          <w:tcPr>
            <w:tcW w:w="1194" w:type="dxa"/>
            <w:vAlign w:val="center"/>
          </w:tcPr>
          <w:p w:rsidR="00C20322" w:rsidRPr="00894ABA" w:rsidRDefault="00C20322" w:rsidP="000F6E9F">
            <w:pPr>
              <w:jc w:val="left"/>
            </w:pPr>
            <w:r w:rsidRPr="00894ABA">
              <w:t>DCHP-A</w:t>
            </w:r>
          </w:p>
        </w:tc>
        <w:tc>
          <w:tcPr>
            <w:tcW w:w="7024" w:type="dxa"/>
            <w:vAlign w:val="center"/>
          </w:tcPr>
          <w:p w:rsidR="00C20322" w:rsidRPr="00894ABA" w:rsidRDefault="00512B6A" w:rsidP="000F6E9F">
            <w:pPr>
              <w:jc w:val="left"/>
            </w:pPr>
            <w:r w:rsidRPr="00894ABA">
              <w:t>Daytime Cloud Height Property AATSR</w:t>
            </w:r>
          </w:p>
        </w:tc>
      </w:tr>
      <w:tr w:rsidR="00C20322" w:rsidRPr="00894ABA" w:rsidTr="00EB5D6B">
        <w:trPr>
          <w:jc w:val="center"/>
        </w:trPr>
        <w:tc>
          <w:tcPr>
            <w:tcW w:w="1194" w:type="dxa"/>
            <w:vAlign w:val="center"/>
          </w:tcPr>
          <w:p w:rsidR="00C20322" w:rsidRPr="00894ABA" w:rsidRDefault="00C20322" w:rsidP="000F6E9F">
            <w:pPr>
              <w:jc w:val="left"/>
            </w:pPr>
            <w:r w:rsidRPr="00894ABA">
              <w:t>DCHP-M</w:t>
            </w:r>
          </w:p>
        </w:tc>
        <w:tc>
          <w:tcPr>
            <w:tcW w:w="7024" w:type="dxa"/>
            <w:vAlign w:val="center"/>
          </w:tcPr>
          <w:p w:rsidR="00C20322" w:rsidRPr="00894ABA" w:rsidRDefault="00512B6A" w:rsidP="000F6E9F">
            <w:pPr>
              <w:jc w:val="left"/>
            </w:pPr>
            <w:r w:rsidRPr="00894ABA">
              <w:rPr>
                <w:szCs w:val="20"/>
                <w:lang w:eastAsia="de-DE"/>
              </w:rPr>
              <w:t>Daytime Cloud Height Property MERIS</w:t>
            </w:r>
          </w:p>
        </w:tc>
      </w:tr>
      <w:tr w:rsidR="00C20322" w:rsidRPr="00894ABA" w:rsidTr="00EB5D6B">
        <w:trPr>
          <w:jc w:val="center"/>
        </w:trPr>
        <w:tc>
          <w:tcPr>
            <w:tcW w:w="1194" w:type="dxa"/>
            <w:vAlign w:val="center"/>
          </w:tcPr>
          <w:p w:rsidR="00C20322" w:rsidRPr="00894ABA" w:rsidRDefault="00C20322" w:rsidP="000F6E9F">
            <w:pPr>
              <w:jc w:val="left"/>
            </w:pPr>
            <w:r w:rsidRPr="00894ABA">
              <w:t>DOI</w:t>
            </w:r>
          </w:p>
        </w:tc>
        <w:tc>
          <w:tcPr>
            <w:tcW w:w="7024" w:type="dxa"/>
            <w:vAlign w:val="center"/>
          </w:tcPr>
          <w:p w:rsidR="00C20322" w:rsidRPr="00894ABA" w:rsidRDefault="00512B6A" w:rsidP="000F6E9F">
            <w:pPr>
              <w:jc w:val="left"/>
            </w:pPr>
            <w:r w:rsidRPr="00894ABA">
              <w:t>Digital Object Identifier</w:t>
            </w:r>
          </w:p>
        </w:tc>
      </w:tr>
      <w:tr w:rsidR="00C20322" w:rsidRPr="00894ABA" w:rsidTr="00EB5D6B">
        <w:trPr>
          <w:jc w:val="center"/>
        </w:trPr>
        <w:tc>
          <w:tcPr>
            <w:tcW w:w="1194" w:type="dxa"/>
            <w:vAlign w:val="center"/>
          </w:tcPr>
          <w:p w:rsidR="00C20322" w:rsidRPr="00894ABA" w:rsidRDefault="00C20322" w:rsidP="000F6E9F">
            <w:pPr>
              <w:jc w:val="left"/>
            </w:pPr>
            <w:r w:rsidRPr="00894ABA">
              <w:t>DSRDP</w:t>
            </w:r>
          </w:p>
        </w:tc>
        <w:tc>
          <w:tcPr>
            <w:tcW w:w="7024" w:type="dxa"/>
            <w:vAlign w:val="center"/>
          </w:tcPr>
          <w:p w:rsidR="00C20322" w:rsidRPr="00894ABA" w:rsidRDefault="00512B6A" w:rsidP="000F6E9F">
            <w:pPr>
              <w:jc w:val="left"/>
            </w:pPr>
            <w:r w:rsidRPr="00894ABA">
              <w:t>Data Standards Requirements for CCI Data</w:t>
            </w:r>
          </w:p>
        </w:tc>
      </w:tr>
      <w:tr w:rsidR="00C20322" w:rsidRPr="00894ABA" w:rsidTr="00EB5D6B">
        <w:trPr>
          <w:jc w:val="center"/>
        </w:trPr>
        <w:tc>
          <w:tcPr>
            <w:tcW w:w="1194" w:type="dxa"/>
            <w:vAlign w:val="center"/>
          </w:tcPr>
          <w:p w:rsidR="00C20322" w:rsidRPr="00894ABA" w:rsidRDefault="00C20322" w:rsidP="000F6E9F">
            <w:pPr>
              <w:jc w:val="left"/>
            </w:pPr>
            <w:r w:rsidRPr="00894ABA">
              <w:t>DWD</w:t>
            </w:r>
          </w:p>
        </w:tc>
        <w:tc>
          <w:tcPr>
            <w:tcW w:w="7024" w:type="dxa"/>
            <w:vAlign w:val="center"/>
          </w:tcPr>
          <w:p w:rsidR="00C20322" w:rsidRPr="00894ABA" w:rsidRDefault="00512B6A" w:rsidP="000F6E9F">
            <w:pPr>
              <w:jc w:val="left"/>
            </w:pPr>
            <w:r w:rsidRPr="00894ABA">
              <w:t>Deutscher Wetterdie</w:t>
            </w:r>
            <w:r w:rsidR="00BE7A0E">
              <w:t>n</w:t>
            </w:r>
            <w:r w:rsidRPr="00894ABA">
              <w:t>st</w:t>
            </w:r>
          </w:p>
        </w:tc>
      </w:tr>
      <w:tr w:rsidR="000E718F" w:rsidRPr="00894ABA" w:rsidTr="00EB5D6B">
        <w:trPr>
          <w:jc w:val="center"/>
        </w:trPr>
        <w:tc>
          <w:tcPr>
            <w:tcW w:w="1194" w:type="dxa"/>
            <w:vAlign w:val="center"/>
          </w:tcPr>
          <w:p w:rsidR="000E718F" w:rsidRPr="00894ABA" w:rsidRDefault="000E718F" w:rsidP="000F6E9F">
            <w:pPr>
              <w:jc w:val="left"/>
            </w:pPr>
            <w:r w:rsidRPr="00894ABA">
              <w:t>ECV</w:t>
            </w:r>
          </w:p>
        </w:tc>
        <w:tc>
          <w:tcPr>
            <w:tcW w:w="7024" w:type="dxa"/>
            <w:vAlign w:val="center"/>
          </w:tcPr>
          <w:p w:rsidR="000E718F" w:rsidRPr="00894ABA" w:rsidRDefault="000E718F" w:rsidP="000F6E9F">
            <w:pPr>
              <w:jc w:val="left"/>
            </w:pPr>
            <w:r w:rsidRPr="00894ABA">
              <w:t>Essential Climate Variable</w:t>
            </w:r>
          </w:p>
        </w:tc>
      </w:tr>
      <w:tr w:rsidR="000E718F" w:rsidRPr="00894ABA" w:rsidTr="00EB5D6B">
        <w:trPr>
          <w:jc w:val="center"/>
        </w:trPr>
        <w:tc>
          <w:tcPr>
            <w:tcW w:w="1194" w:type="dxa"/>
            <w:vAlign w:val="center"/>
          </w:tcPr>
          <w:p w:rsidR="000E718F" w:rsidRPr="00894ABA" w:rsidRDefault="000E718F" w:rsidP="000F6E9F">
            <w:pPr>
              <w:jc w:val="left"/>
            </w:pPr>
            <w:r w:rsidRPr="00894ABA">
              <w:t>ENVISAT</w:t>
            </w:r>
          </w:p>
        </w:tc>
        <w:tc>
          <w:tcPr>
            <w:tcW w:w="7024" w:type="dxa"/>
            <w:vAlign w:val="center"/>
          </w:tcPr>
          <w:p w:rsidR="000E718F" w:rsidRPr="00894ABA" w:rsidRDefault="000E718F" w:rsidP="000F6E9F">
            <w:pPr>
              <w:jc w:val="left"/>
            </w:pPr>
            <w:r w:rsidRPr="00894ABA">
              <w:t>Environmental Satellite</w:t>
            </w:r>
          </w:p>
        </w:tc>
      </w:tr>
      <w:tr w:rsidR="000E718F" w:rsidRPr="00894ABA" w:rsidTr="00EB5D6B">
        <w:trPr>
          <w:jc w:val="center"/>
        </w:trPr>
        <w:tc>
          <w:tcPr>
            <w:tcW w:w="1194" w:type="dxa"/>
            <w:vAlign w:val="center"/>
          </w:tcPr>
          <w:p w:rsidR="000E718F" w:rsidRPr="00894ABA" w:rsidRDefault="000E718F" w:rsidP="000F6E9F">
            <w:pPr>
              <w:jc w:val="left"/>
            </w:pPr>
            <w:r w:rsidRPr="00894ABA">
              <w:t>ESA</w:t>
            </w:r>
          </w:p>
        </w:tc>
        <w:tc>
          <w:tcPr>
            <w:tcW w:w="7024" w:type="dxa"/>
            <w:vAlign w:val="center"/>
          </w:tcPr>
          <w:p w:rsidR="000E718F" w:rsidRPr="00894ABA" w:rsidRDefault="000E718F" w:rsidP="000F6E9F">
            <w:pPr>
              <w:jc w:val="left"/>
            </w:pPr>
            <w:r w:rsidRPr="00894ABA">
              <w:t>European Space Agency</w:t>
            </w:r>
          </w:p>
        </w:tc>
      </w:tr>
      <w:tr w:rsidR="000E718F" w:rsidRPr="00894ABA" w:rsidTr="00EB5D6B">
        <w:trPr>
          <w:jc w:val="center"/>
        </w:trPr>
        <w:tc>
          <w:tcPr>
            <w:tcW w:w="1194" w:type="dxa"/>
            <w:vAlign w:val="center"/>
          </w:tcPr>
          <w:p w:rsidR="000E718F" w:rsidRPr="00894ABA" w:rsidRDefault="000E718F" w:rsidP="000F6E9F">
            <w:pPr>
              <w:jc w:val="left"/>
            </w:pPr>
            <w:r w:rsidRPr="00894ABA">
              <w:t>FAME-C</w:t>
            </w:r>
          </w:p>
        </w:tc>
        <w:tc>
          <w:tcPr>
            <w:tcW w:w="7024" w:type="dxa"/>
            <w:vAlign w:val="center"/>
          </w:tcPr>
          <w:p w:rsidR="000E718F" w:rsidRPr="00894ABA" w:rsidRDefault="000E718F" w:rsidP="000F6E9F">
            <w:pPr>
              <w:rPr>
                <w:color w:val="000000"/>
                <w:szCs w:val="20"/>
              </w:rPr>
            </w:pPr>
            <w:r w:rsidRPr="00894ABA">
              <w:rPr>
                <w:color w:val="000000"/>
                <w:szCs w:val="20"/>
              </w:rPr>
              <w:t>FUB AATSR MERIS Cloud retrieval algorithm</w:t>
            </w:r>
          </w:p>
        </w:tc>
      </w:tr>
      <w:tr w:rsidR="00C20322" w:rsidRPr="00894ABA" w:rsidTr="00EB5D6B">
        <w:trPr>
          <w:jc w:val="center"/>
        </w:trPr>
        <w:tc>
          <w:tcPr>
            <w:tcW w:w="1194" w:type="dxa"/>
            <w:vAlign w:val="center"/>
          </w:tcPr>
          <w:p w:rsidR="00C20322" w:rsidRPr="00894ABA" w:rsidRDefault="00C20322" w:rsidP="000F6E9F">
            <w:pPr>
              <w:jc w:val="left"/>
            </w:pPr>
            <w:r w:rsidRPr="00894ABA">
              <w:t>FUB</w:t>
            </w:r>
          </w:p>
        </w:tc>
        <w:tc>
          <w:tcPr>
            <w:tcW w:w="7024" w:type="dxa"/>
            <w:vAlign w:val="center"/>
          </w:tcPr>
          <w:p w:rsidR="00C20322" w:rsidRPr="00894ABA" w:rsidRDefault="00512B6A" w:rsidP="000F6E9F">
            <w:pPr>
              <w:rPr>
                <w:color w:val="000000"/>
                <w:szCs w:val="20"/>
              </w:rPr>
            </w:pPr>
            <w:r w:rsidRPr="00894ABA">
              <w:rPr>
                <w:color w:val="000000"/>
                <w:szCs w:val="20"/>
              </w:rPr>
              <w:t>Freie Universität Berlin</w:t>
            </w:r>
          </w:p>
        </w:tc>
      </w:tr>
      <w:tr w:rsidR="000E718F" w:rsidRPr="00894ABA" w:rsidTr="00EB5D6B">
        <w:trPr>
          <w:jc w:val="center"/>
        </w:trPr>
        <w:tc>
          <w:tcPr>
            <w:tcW w:w="1194" w:type="dxa"/>
            <w:vAlign w:val="center"/>
          </w:tcPr>
          <w:p w:rsidR="000E718F" w:rsidRPr="00894ABA" w:rsidRDefault="000E718F" w:rsidP="000F6E9F">
            <w:pPr>
              <w:jc w:val="left"/>
            </w:pPr>
            <w:r w:rsidRPr="00894ABA">
              <w:t>FCDR</w:t>
            </w:r>
          </w:p>
        </w:tc>
        <w:tc>
          <w:tcPr>
            <w:tcW w:w="7024" w:type="dxa"/>
            <w:vAlign w:val="center"/>
          </w:tcPr>
          <w:p w:rsidR="000E718F" w:rsidRPr="00894ABA" w:rsidRDefault="000E718F" w:rsidP="000F6E9F">
            <w:pPr>
              <w:jc w:val="left"/>
            </w:pPr>
            <w:r w:rsidRPr="00894ABA">
              <w:t>Fundamental Climate Data Record</w:t>
            </w:r>
          </w:p>
        </w:tc>
      </w:tr>
      <w:tr w:rsidR="000E718F" w:rsidRPr="00894ABA" w:rsidTr="00EB5D6B">
        <w:trPr>
          <w:jc w:val="center"/>
        </w:trPr>
        <w:tc>
          <w:tcPr>
            <w:tcW w:w="1194" w:type="dxa"/>
            <w:vAlign w:val="center"/>
          </w:tcPr>
          <w:p w:rsidR="000E718F" w:rsidRPr="00894ABA" w:rsidRDefault="000E718F" w:rsidP="000F6E9F">
            <w:pPr>
              <w:jc w:val="left"/>
            </w:pPr>
            <w:r w:rsidRPr="00894ABA">
              <w:t>GAC</w:t>
            </w:r>
          </w:p>
        </w:tc>
        <w:tc>
          <w:tcPr>
            <w:tcW w:w="7024" w:type="dxa"/>
            <w:vAlign w:val="center"/>
          </w:tcPr>
          <w:p w:rsidR="000E718F" w:rsidRPr="00894ABA" w:rsidRDefault="000E718F" w:rsidP="000F6E9F">
            <w:pPr>
              <w:autoSpaceDE w:val="0"/>
              <w:autoSpaceDN w:val="0"/>
              <w:adjustRightInd w:val="0"/>
              <w:spacing w:before="0" w:after="0"/>
              <w:jc w:val="left"/>
              <w:rPr>
                <w:rFonts w:cs="TrebuchetMS"/>
                <w:szCs w:val="20"/>
                <w:lang w:eastAsia="en-GB"/>
              </w:rPr>
            </w:pPr>
            <w:r w:rsidRPr="00894ABA">
              <w:rPr>
                <w:rFonts w:cs="TrebuchetMS"/>
                <w:szCs w:val="20"/>
                <w:lang w:eastAsia="en-GB"/>
              </w:rPr>
              <w:t>Global Area Coverage – globally available AVHRR dataset with reduced resolution (4 km).</w:t>
            </w:r>
          </w:p>
        </w:tc>
      </w:tr>
      <w:tr w:rsidR="000E718F" w:rsidRPr="00894ABA" w:rsidTr="00EB5D6B">
        <w:trPr>
          <w:jc w:val="center"/>
        </w:trPr>
        <w:tc>
          <w:tcPr>
            <w:tcW w:w="1194" w:type="dxa"/>
            <w:vAlign w:val="center"/>
          </w:tcPr>
          <w:p w:rsidR="000E718F" w:rsidRPr="00894ABA" w:rsidRDefault="000E718F" w:rsidP="000F6E9F">
            <w:pPr>
              <w:jc w:val="left"/>
            </w:pPr>
            <w:r w:rsidRPr="00894ABA">
              <w:t>JCH</w:t>
            </w:r>
          </w:p>
        </w:tc>
        <w:tc>
          <w:tcPr>
            <w:tcW w:w="7024" w:type="dxa"/>
            <w:vAlign w:val="center"/>
          </w:tcPr>
          <w:p w:rsidR="000E718F" w:rsidRPr="00894ABA" w:rsidRDefault="000E718F" w:rsidP="000F6E9F">
            <w:pPr>
              <w:jc w:val="left"/>
            </w:pPr>
            <w:r w:rsidRPr="00894ABA">
              <w:t>Joint Cloud property Histogram</w:t>
            </w:r>
          </w:p>
        </w:tc>
      </w:tr>
      <w:tr w:rsidR="00C20322" w:rsidRPr="00894ABA" w:rsidTr="00EB5D6B">
        <w:trPr>
          <w:jc w:val="center"/>
        </w:trPr>
        <w:tc>
          <w:tcPr>
            <w:tcW w:w="1194" w:type="dxa"/>
            <w:vAlign w:val="center"/>
          </w:tcPr>
          <w:p w:rsidR="00C20322" w:rsidRPr="00894ABA" w:rsidRDefault="00C20322" w:rsidP="000F6E9F">
            <w:pPr>
              <w:jc w:val="left"/>
            </w:pPr>
            <w:r w:rsidRPr="00894ABA">
              <w:t>ISCCP</w:t>
            </w:r>
          </w:p>
        </w:tc>
        <w:tc>
          <w:tcPr>
            <w:tcW w:w="7024" w:type="dxa"/>
            <w:vAlign w:val="center"/>
          </w:tcPr>
          <w:p w:rsidR="00C20322" w:rsidRPr="00894ABA" w:rsidRDefault="00512B6A" w:rsidP="000F6E9F">
            <w:pPr>
              <w:jc w:val="left"/>
            </w:pPr>
            <w:r w:rsidRPr="00894ABA">
              <w:t>International Satellite Cloud Climatology Project</w:t>
            </w:r>
          </w:p>
        </w:tc>
      </w:tr>
      <w:tr w:rsidR="000E718F" w:rsidRPr="00894ABA" w:rsidTr="00EB5D6B">
        <w:trPr>
          <w:jc w:val="center"/>
        </w:trPr>
        <w:tc>
          <w:tcPr>
            <w:tcW w:w="1194" w:type="dxa"/>
            <w:vAlign w:val="center"/>
          </w:tcPr>
          <w:p w:rsidR="000E718F" w:rsidRPr="00894ABA" w:rsidRDefault="000E718F" w:rsidP="000F6E9F">
            <w:pPr>
              <w:jc w:val="left"/>
            </w:pPr>
            <w:r w:rsidRPr="00894ABA">
              <w:t>IWP</w:t>
            </w:r>
          </w:p>
        </w:tc>
        <w:tc>
          <w:tcPr>
            <w:tcW w:w="7024" w:type="dxa"/>
            <w:vAlign w:val="center"/>
          </w:tcPr>
          <w:p w:rsidR="000E718F" w:rsidRPr="00894ABA" w:rsidRDefault="000E718F" w:rsidP="000F6E9F">
            <w:pPr>
              <w:jc w:val="left"/>
            </w:pPr>
            <w:r w:rsidRPr="00894ABA">
              <w:t>Ice Water Path</w:t>
            </w:r>
          </w:p>
        </w:tc>
      </w:tr>
      <w:tr w:rsidR="000E718F" w:rsidRPr="00894ABA" w:rsidTr="00EB5D6B">
        <w:trPr>
          <w:jc w:val="center"/>
        </w:trPr>
        <w:tc>
          <w:tcPr>
            <w:tcW w:w="1194" w:type="dxa"/>
            <w:vAlign w:val="center"/>
          </w:tcPr>
          <w:p w:rsidR="000E718F" w:rsidRPr="00894ABA" w:rsidRDefault="000E718F" w:rsidP="000F6E9F">
            <w:pPr>
              <w:jc w:val="left"/>
            </w:pPr>
            <w:r w:rsidRPr="00894ABA">
              <w:t>LUT</w:t>
            </w:r>
          </w:p>
        </w:tc>
        <w:tc>
          <w:tcPr>
            <w:tcW w:w="7024" w:type="dxa"/>
            <w:vAlign w:val="center"/>
          </w:tcPr>
          <w:p w:rsidR="000E718F" w:rsidRPr="00894ABA" w:rsidRDefault="000E718F" w:rsidP="000F6E9F">
            <w:pPr>
              <w:jc w:val="left"/>
            </w:pPr>
            <w:r w:rsidRPr="00894ABA">
              <w:t>Look-up Table</w:t>
            </w:r>
          </w:p>
        </w:tc>
      </w:tr>
      <w:tr w:rsidR="000E718F" w:rsidRPr="00894ABA" w:rsidTr="00EB5D6B">
        <w:trPr>
          <w:jc w:val="center"/>
        </w:trPr>
        <w:tc>
          <w:tcPr>
            <w:tcW w:w="1194" w:type="dxa"/>
            <w:vAlign w:val="center"/>
          </w:tcPr>
          <w:p w:rsidR="000E718F" w:rsidRPr="00894ABA" w:rsidRDefault="000E718F" w:rsidP="000F6E9F">
            <w:pPr>
              <w:jc w:val="left"/>
            </w:pPr>
            <w:r w:rsidRPr="00894ABA">
              <w:t>LWP</w:t>
            </w:r>
          </w:p>
        </w:tc>
        <w:tc>
          <w:tcPr>
            <w:tcW w:w="7024" w:type="dxa"/>
            <w:vAlign w:val="center"/>
          </w:tcPr>
          <w:p w:rsidR="000E718F" w:rsidRPr="00894ABA" w:rsidRDefault="000E718F" w:rsidP="000F6E9F">
            <w:pPr>
              <w:jc w:val="left"/>
            </w:pPr>
            <w:r w:rsidRPr="00894ABA">
              <w:t>Liquid Water Path</w:t>
            </w:r>
          </w:p>
        </w:tc>
      </w:tr>
      <w:tr w:rsidR="000E718F" w:rsidRPr="00894ABA" w:rsidTr="00EB5D6B">
        <w:trPr>
          <w:jc w:val="center"/>
        </w:trPr>
        <w:tc>
          <w:tcPr>
            <w:tcW w:w="1194" w:type="dxa"/>
            <w:vAlign w:val="center"/>
          </w:tcPr>
          <w:p w:rsidR="000E718F" w:rsidRPr="00894ABA" w:rsidRDefault="000E718F" w:rsidP="000F6E9F">
            <w:pPr>
              <w:jc w:val="left"/>
            </w:pPr>
            <w:r w:rsidRPr="00894ABA">
              <w:t>MERIS</w:t>
            </w:r>
          </w:p>
        </w:tc>
        <w:tc>
          <w:tcPr>
            <w:tcW w:w="7024" w:type="dxa"/>
            <w:vAlign w:val="center"/>
          </w:tcPr>
          <w:p w:rsidR="000E718F" w:rsidRPr="00894ABA" w:rsidRDefault="000E718F" w:rsidP="000F6E9F">
            <w:pPr>
              <w:rPr>
                <w:rFonts w:cs="FranklinGothicMediumCond"/>
                <w:color w:val="000000"/>
                <w:szCs w:val="20"/>
                <w:lang w:eastAsia="de-DE"/>
              </w:rPr>
            </w:pPr>
            <w:r w:rsidRPr="00894ABA">
              <w:rPr>
                <w:rFonts w:cs="FranklinGothicMediumCond"/>
                <w:color w:val="000000"/>
                <w:szCs w:val="20"/>
                <w:lang w:eastAsia="de-DE"/>
              </w:rPr>
              <w:t>Medium Resolution Imaging Spectrometer</w:t>
            </w:r>
          </w:p>
        </w:tc>
      </w:tr>
      <w:tr w:rsidR="000E718F" w:rsidRPr="00894ABA" w:rsidTr="00EB5D6B">
        <w:trPr>
          <w:jc w:val="center"/>
        </w:trPr>
        <w:tc>
          <w:tcPr>
            <w:tcW w:w="1194" w:type="dxa"/>
            <w:vAlign w:val="center"/>
          </w:tcPr>
          <w:p w:rsidR="000E718F" w:rsidRPr="00894ABA" w:rsidRDefault="00C20322" w:rsidP="000F6E9F">
            <w:pPr>
              <w:jc w:val="left"/>
            </w:pPr>
            <w:r w:rsidRPr="00894ABA">
              <w:t>Metop</w:t>
            </w:r>
          </w:p>
        </w:tc>
        <w:tc>
          <w:tcPr>
            <w:tcW w:w="7024" w:type="dxa"/>
            <w:vAlign w:val="center"/>
          </w:tcPr>
          <w:p w:rsidR="000E718F" w:rsidRPr="00894ABA" w:rsidRDefault="000E718F" w:rsidP="000F6E9F">
            <w:pPr>
              <w:jc w:val="left"/>
            </w:pPr>
            <w:r w:rsidRPr="00894ABA">
              <w:t>Meteorological Operational Satellite</w:t>
            </w:r>
          </w:p>
        </w:tc>
      </w:tr>
      <w:tr w:rsidR="000E718F" w:rsidRPr="00894ABA" w:rsidTr="00EB5D6B">
        <w:trPr>
          <w:jc w:val="center"/>
        </w:trPr>
        <w:tc>
          <w:tcPr>
            <w:tcW w:w="1194" w:type="dxa"/>
            <w:vAlign w:val="center"/>
          </w:tcPr>
          <w:p w:rsidR="000E718F" w:rsidRPr="00894ABA" w:rsidRDefault="000E718F" w:rsidP="000F6E9F">
            <w:pPr>
              <w:jc w:val="left"/>
            </w:pPr>
            <w:r w:rsidRPr="00894ABA">
              <w:t>MODIS</w:t>
            </w:r>
          </w:p>
        </w:tc>
        <w:tc>
          <w:tcPr>
            <w:tcW w:w="7024" w:type="dxa"/>
            <w:vAlign w:val="center"/>
          </w:tcPr>
          <w:p w:rsidR="000E718F" w:rsidRPr="00894ABA" w:rsidRDefault="000E718F" w:rsidP="000F6E9F">
            <w:pPr>
              <w:jc w:val="left"/>
              <w:rPr>
                <w:rStyle w:val="highlight"/>
              </w:rPr>
            </w:pPr>
            <w:r w:rsidRPr="00894ABA">
              <w:t xml:space="preserve">Moderate Resolution Imaging Spectroradiometer </w:t>
            </w:r>
          </w:p>
        </w:tc>
      </w:tr>
      <w:tr w:rsidR="000E718F" w:rsidRPr="00894ABA" w:rsidTr="00EB5D6B">
        <w:trPr>
          <w:jc w:val="center"/>
        </w:trPr>
        <w:tc>
          <w:tcPr>
            <w:tcW w:w="1194" w:type="dxa"/>
            <w:vAlign w:val="center"/>
          </w:tcPr>
          <w:p w:rsidR="000E718F" w:rsidRPr="00894ABA" w:rsidRDefault="000E718F" w:rsidP="000F6E9F">
            <w:pPr>
              <w:jc w:val="left"/>
            </w:pPr>
            <w:r w:rsidRPr="00894ABA">
              <w:t>NOAA</w:t>
            </w:r>
          </w:p>
        </w:tc>
        <w:tc>
          <w:tcPr>
            <w:tcW w:w="7024" w:type="dxa"/>
            <w:vAlign w:val="center"/>
          </w:tcPr>
          <w:p w:rsidR="000E718F" w:rsidRPr="00894ABA" w:rsidRDefault="000E718F" w:rsidP="000F6E9F">
            <w:pPr>
              <w:jc w:val="left"/>
            </w:pPr>
            <w:r w:rsidRPr="00894ABA">
              <w:t>National Ocean</w:t>
            </w:r>
            <w:r w:rsidR="00C20322" w:rsidRPr="00894ABA">
              <w:t>ic &amp; Atmospheric Administration</w:t>
            </w:r>
          </w:p>
        </w:tc>
      </w:tr>
      <w:tr w:rsidR="00C20322" w:rsidRPr="00894ABA" w:rsidTr="00EB5D6B">
        <w:trPr>
          <w:jc w:val="center"/>
        </w:trPr>
        <w:tc>
          <w:tcPr>
            <w:tcW w:w="1194" w:type="dxa"/>
            <w:vAlign w:val="center"/>
          </w:tcPr>
          <w:p w:rsidR="00C20322" w:rsidRPr="00894ABA" w:rsidRDefault="00C20322" w:rsidP="000F6E9F">
            <w:pPr>
              <w:jc w:val="left"/>
            </w:pPr>
            <w:r w:rsidRPr="00894ABA">
              <w:t>OE</w:t>
            </w:r>
          </w:p>
        </w:tc>
        <w:tc>
          <w:tcPr>
            <w:tcW w:w="7024" w:type="dxa"/>
            <w:vAlign w:val="center"/>
          </w:tcPr>
          <w:p w:rsidR="00C20322" w:rsidRPr="00894ABA" w:rsidRDefault="00512B6A" w:rsidP="000F6E9F">
            <w:pPr>
              <w:jc w:val="left"/>
            </w:pPr>
            <w:r w:rsidRPr="00894ABA">
              <w:t>Optimal Estimation</w:t>
            </w:r>
          </w:p>
        </w:tc>
      </w:tr>
      <w:tr w:rsidR="00C20322" w:rsidRPr="00894ABA" w:rsidTr="00EB5D6B">
        <w:trPr>
          <w:jc w:val="center"/>
        </w:trPr>
        <w:tc>
          <w:tcPr>
            <w:tcW w:w="1194" w:type="dxa"/>
            <w:vAlign w:val="center"/>
          </w:tcPr>
          <w:p w:rsidR="00C20322" w:rsidRPr="00894ABA" w:rsidRDefault="00C20322" w:rsidP="000F6E9F">
            <w:pPr>
              <w:jc w:val="left"/>
            </w:pPr>
            <w:r w:rsidRPr="00894ABA">
              <w:t>PUG</w:t>
            </w:r>
          </w:p>
        </w:tc>
        <w:tc>
          <w:tcPr>
            <w:tcW w:w="7024" w:type="dxa"/>
            <w:vAlign w:val="center"/>
          </w:tcPr>
          <w:p w:rsidR="00C20322" w:rsidRPr="00894ABA" w:rsidRDefault="00512B6A" w:rsidP="000F6E9F">
            <w:pPr>
              <w:jc w:val="left"/>
            </w:pPr>
            <w:r w:rsidRPr="00894ABA">
              <w:t>Product User Guide</w:t>
            </w:r>
          </w:p>
        </w:tc>
      </w:tr>
      <w:tr w:rsidR="00C20322" w:rsidRPr="00894ABA" w:rsidTr="00EB5D6B">
        <w:trPr>
          <w:jc w:val="center"/>
        </w:trPr>
        <w:tc>
          <w:tcPr>
            <w:tcW w:w="1194" w:type="dxa"/>
            <w:vAlign w:val="center"/>
          </w:tcPr>
          <w:p w:rsidR="00C20322" w:rsidRPr="00894ABA" w:rsidRDefault="00C20322" w:rsidP="000F6E9F">
            <w:pPr>
              <w:jc w:val="left"/>
            </w:pPr>
            <w:r w:rsidRPr="00894ABA">
              <w:t>PVIR</w:t>
            </w:r>
          </w:p>
        </w:tc>
        <w:tc>
          <w:tcPr>
            <w:tcW w:w="7024" w:type="dxa"/>
            <w:vAlign w:val="center"/>
          </w:tcPr>
          <w:p w:rsidR="00C20322" w:rsidRPr="00894ABA" w:rsidRDefault="00512B6A" w:rsidP="000F6E9F">
            <w:pPr>
              <w:jc w:val="left"/>
            </w:pPr>
            <w:r w:rsidRPr="00894ABA">
              <w:t>Product Validation and Intercomparison Report</w:t>
            </w:r>
          </w:p>
        </w:tc>
      </w:tr>
      <w:tr w:rsidR="00C20322" w:rsidRPr="00894ABA" w:rsidTr="00EB5D6B">
        <w:trPr>
          <w:jc w:val="center"/>
        </w:trPr>
        <w:tc>
          <w:tcPr>
            <w:tcW w:w="1194" w:type="dxa"/>
            <w:vAlign w:val="center"/>
          </w:tcPr>
          <w:p w:rsidR="00C20322" w:rsidRPr="00894ABA" w:rsidRDefault="00C20322" w:rsidP="000F6E9F">
            <w:pPr>
              <w:jc w:val="left"/>
            </w:pPr>
            <w:r w:rsidRPr="00894ABA">
              <w:t>RAL</w:t>
            </w:r>
          </w:p>
        </w:tc>
        <w:tc>
          <w:tcPr>
            <w:tcW w:w="7024" w:type="dxa"/>
            <w:vAlign w:val="center"/>
          </w:tcPr>
          <w:p w:rsidR="00C20322" w:rsidRPr="00894ABA" w:rsidRDefault="00512B6A" w:rsidP="000F6E9F">
            <w:pPr>
              <w:jc w:val="left"/>
            </w:pPr>
            <w:r w:rsidRPr="00894ABA">
              <w:t>Rutherford Appleton Laboratory</w:t>
            </w:r>
          </w:p>
        </w:tc>
      </w:tr>
    </w:tbl>
    <w:p w:rsidR="00474053" w:rsidRPr="00894ABA" w:rsidRDefault="00552D21" w:rsidP="00474053">
      <w:pPr>
        <w:pStyle w:val="berschrift1"/>
        <w:ind w:left="431" w:hanging="431"/>
      </w:pPr>
      <w:bookmarkStart w:id="81" w:name="_Toc156831012"/>
      <w:bookmarkEnd w:id="79"/>
      <w:bookmarkEnd w:id="80"/>
      <w:r w:rsidRPr="00894ABA">
        <w:t>References</w:t>
      </w:r>
      <w:bookmarkEnd w:id="81"/>
    </w:p>
    <w:p w:rsidR="00DE7609" w:rsidRDefault="00406E23" w:rsidP="00552D21">
      <w:pPr>
        <w:rPr>
          <w:rStyle w:val="Hyperlink"/>
          <w:color w:val="000000" w:themeColor="text1"/>
        </w:rPr>
      </w:pPr>
      <w:bookmarkStart w:id="82" w:name="ATBDv5"/>
      <w:r>
        <w:rPr>
          <w:b/>
          <w:color w:val="000000" w:themeColor="text1"/>
        </w:rPr>
        <w:t>ATBDv9</w:t>
      </w:r>
      <w:r w:rsidR="00B01EBF">
        <w:rPr>
          <w:b/>
          <w:color w:val="000000" w:themeColor="text1"/>
        </w:rPr>
        <w:t>.</w:t>
      </w:r>
      <w:r>
        <w:rPr>
          <w:b/>
          <w:color w:val="000000" w:themeColor="text1"/>
        </w:rPr>
        <w:t>0</w:t>
      </w:r>
      <w:r w:rsidR="00B44333" w:rsidRPr="00894ABA">
        <w:rPr>
          <w:color w:val="000000" w:themeColor="text1"/>
        </w:rPr>
        <w:t>, Algorithm Theoretical Baseline Document</w:t>
      </w:r>
      <w:r w:rsidR="00892586" w:rsidRPr="00894ABA">
        <w:rPr>
          <w:color w:val="000000" w:themeColor="text1"/>
        </w:rPr>
        <w:t xml:space="preserve"> (ATBD)</w:t>
      </w:r>
      <w:r w:rsidR="001D0CFC" w:rsidRPr="00894ABA">
        <w:rPr>
          <w:color w:val="000000" w:themeColor="text1"/>
        </w:rPr>
        <w:t xml:space="preserve"> – ESA Cloud_cci</w:t>
      </w:r>
      <w:r w:rsidR="006617E8" w:rsidRPr="00894ABA">
        <w:rPr>
          <w:color w:val="000000" w:themeColor="text1"/>
        </w:rPr>
        <w:t xml:space="preserve">, Issue 5, Revision: </w:t>
      </w:r>
      <w:r w:rsidR="00B01EBF">
        <w:rPr>
          <w:color w:val="000000" w:themeColor="text1"/>
        </w:rPr>
        <w:t>1</w:t>
      </w:r>
      <w:r w:rsidR="00892586" w:rsidRPr="00894ABA">
        <w:rPr>
          <w:color w:val="000000" w:themeColor="text1"/>
        </w:rPr>
        <w:t xml:space="preserve">, </w:t>
      </w:r>
      <w:r w:rsidR="006617E8" w:rsidRPr="00894ABA">
        <w:rPr>
          <w:color w:val="000000" w:themeColor="text1"/>
        </w:rPr>
        <w:t>d</w:t>
      </w:r>
      <w:r w:rsidR="00892586" w:rsidRPr="00894ABA">
        <w:rPr>
          <w:color w:val="000000" w:themeColor="text1"/>
        </w:rPr>
        <w:t xml:space="preserve">ate of Issue: </w:t>
      </w:r>
      <w:r w:rsidR="00C26FA3">
        <w:rPr>
          <w:color w:val="000000" w:themeColor="text1"/>
        </w:rPr>
        <w:t>TBD</w:t>
      </w:r>
      <w:r w:rsidR="00C26FA3" w:rsidRPr="00344801">
        <w:rPr>
          <w:color w:val="000000"/>
        </w:rPr>
        <w:t>,</w:t>
      </w:r>
      <w:r w:rsidR="00C26FA3" w:rsidRPr="003379A4">
        <w:rPr>
          <w:color w:val="000000"/>
        </w:rPr>
        <w:t xml:space="preserve"> Available at: </w:t>
      </w:r>
      <w:hyperlink r:id="rId47" w:history="1">
        <w:r w:rsidR="00C26FA3" w:rsidRPr="00406E23">
          <w:rPr>
            <w:rStyle w:val="Hyperlink"/>
            <w:color w:val="000000" w:themeColor="text1"/>
          </w:rPr>
          <w:t>https://climate.esa.int/en/projects/cloud/key-documents/</w:t>
        </w:r>
      </w:hyperlink>
    </w:p>
    <w:p w:rsidR="00CB4DEB" w:rsidRPr="00894ABA" w:rsidRDefault="00CB4DEB" w:rsidP="00552D21">
      <w:pPr>
        <w:rPr>
          <w:color w:val="000000" w:themeColor="text1"/>
        </w:rPr>
      </w:pPr>
      <w:bookmarkStart w:id="83" w:name="ATBDFAMECv5"/>
      <w:r w:rsidRPr="00894ABA">
        <w:rPr>
          <w:b/>
          <w:color w:val="000000" w:themeColor="text1"/>
        </w:rPr>
        <w:t>ATBD-FAME-C</w:t>
      </w:r>
      <w:r w:rsidR="00436FE3" w:rsidRPr="00894ABA">
        <w:rPr>
          <w:b/>
          <w:color w:val="000000" w:themeColor="text1"/>
        </w:rPr>
        <w:t>v5</w:t>
      </w:r>
      <w:r w:rsidR="001D0CFC" w:rsidRPr="00894ABA">
        <w:rPr>
          <w:color w:val="000000" w:themeColor="text1"/>
        </w:rPr>
        <w:t>, Algorithm Theoretical Baseline Document (ATBD) FAME-C – ESA Cloud_cci, Issue 5, Revision:</w:t>
      </w:r>
      <w:r w:rsidR="00BE7A0E">
        <w:rPr>
          <w:color w:val="000000" w:themeColor="text1"/>
        </w:rPr>
        <w:t xml:space="preserve"> </w:t>
      </w:r>
      <w:r w:rsidR="004001FE">
        <w:rPr>
          <w:color w:val="000000" w:themeColor="text1"/>
        </w:rPr>
        <w:t>0</w:t>
      </w:r>
      <w:r w:rsidR="001D0CFC" w:rsidRPr="00894ABA">
        <w:rPr>
          <w:color w:val="000000" w:themeColor="text1"/>
        </w:rPr>
        <w:t xml:space="preserve">, </w:t>
      </w:r>
      <w:r w:rsidR="004001FE" w:rsidRPr="00344801">
        <w:rPr>
          <w:color w:val="000000"/>
        </w:rPr>
        <w:t>date of</w:t>
      </w:r>
      <w:r w:rsidR="004001FE" w:rsidRPr="003379A4">
        <w:rPr>
          <w:color w:val="000000"/>
        </w:rPr>
        <w:t xml:space="preserve"> Issue: </w:t>
      </w:r>
      <w:r w:rsidR="00C26FA3" w:rsidRPr="00894ABA">
        <w:rPr>
          <w:color w:val="000000" w:themeColor="text1"/>
        </w:rPr>
        <w:t xml:space="preserve">: </w:t>
      </w:r>
      <w:r w:rsidR="00C26FA3">
        <w:rPr>
          <w:color w:val="000000" w:themeColor="text1"/>
        </w:rPr>
        <w:t>TBD</w:t>
      </w:r>
      <w:r w:rsidR="00C26FA3" w:rsidRPr="00344801">
        <w:rPr>
          <w:color w:val="000000"/>
        </w:rPr>
        <w:t>,</w:t>
      </w:r>
      <w:r w:rsidR="00C26FA3" w:rsidRPr="003379A4">
        <w:rPr>
          <w:color w:val="000000"/>
        </w:rPr>
        <w:t xml:space="preserve"> Available at: </w:t>
      </w:r>
      <w:hyperlink r:id="rId48" w:history="1">
        <w:r w:rsidR="00C26FA3" w:rsidRPr="00406E23">
          <w:rPr>
            <w:rStyle w:val="Hyperlink"/>
            <w:color w:val="000000" w:themeColor="text1"/>
          </w:rPr>
          <w:t>https://climate.esa.int/en/projects/cloud/key-documents/</w:t>
        </w:r>
      </w:hyperlink>
    </w:p>
    <w:p w:rsidR="00436FE3" w:rsidRPr="00894ABA" w:rsidRDefault="00436FE3" w:rsidP="00552D21">
      <w:pPr>
        <w:rPr>
          <w:rStyle w:val="Hyperlink"/>
          <w:color w:val="000000" w:themeColor="text1"/>
        </w:rPr>
      </w:pPr>
      <w:bookmarkStart w:id="84" w:name="ATBDCC4CLv5"/>
      <w:bookmarkEnd w:id="83"/>
      <w:r w:rsidRPr="00894ABA">
        <w:rPr>
          <w:b/>
          <w:color w:val="000000" w:themeColor="text1"/>
        </w:rPr>
        <w:t>ATBD-CC4CLv</w:t>
      </w:r>
      <w:r w:rsidR="00406E23">
        <w:rPr>
          <w:b/>
          <w:color w:val="000000" w:themeColor="text1"/>
        </w:rPr>
        <w:t>9</w:t>
      </w:r>
      <w:r w:rsidR="001D0CFC" w:rsidRPr="00894ABA">
        <w:rPr>
          <w:color w:val="000000" w:themeColor="text1"/>
        </w:rPr>
        <w:t>, Algorithm Theoretical Baseline Document (ATBD) CC4CL – ESA Cl</w:t>
      </w:r>
      <w:r w:rsidR="006617E8" w:rsidRPr="00894ABA">
        <w:rPr>
          <w:color w:val="000000" w:themeColor="text1"/>
        </w:rPr>
        <w:t xml:space="preserve">oud_cci, Issue 5, Revision: </w:t>
      </w:r>
      <w:r w:rsidR="00BE7A0E">
        <w:rPr>
          <w:color w:val="000000" w:themeColor="text1"/>
        </w:rPr>
        <w:t>0</w:t>
      </w:r>
      <w:r w:rsidR="006617E8" w:rsidRPr="00894ABA">
        <w:rPr>
          <w:color w:val="000000" w:themeColor="text1"/>
        </w:rPr>
        <w:t>, d</w:t>
      </w:r>
      <w:r w:rsidR="001D0CFC" w:rsidRPr="00894ABA">
        <w:rPr>
          <w:color w:val="000000" w:themeColor="text1"/>
        </w:rPr>
        <w:t xml:space="preserve">ate of Issue: </w:t>
      </w:r>
      <w:r w:rsidR="00C26FA3" w:rsidRPr="00894ABA">
        <w:rPr>
          <w:color w:val="000000" w:themeColor="text1"/>
        </w:rPr>
        <w:t xml:space="preserve">: </w:t>
      </w:r>
      <w:r w:rsidR="00C26FA3">
        <w:rPr>
          <w:color w:val="000000" w:themeColor="text1"/>
        </w:rPr>
        <w:t>TBD</w:t>
      </w:r>
      <w:r w:rsidR="00C26FA3" w:rsidRPr="00344801">
        <w:rPr>
          <w:color w:val="000000"/>
        </w:rPr>
        <w:t>,</w:t>
      </w:r>
      <w:r w:rsidR="00C26FA3" w:rsidRPr="003379A4">
        <w:rPr>
          <w:color w:val="000000"/>
        </w:rPr>
        <w:t xml:space="preserve"> Available at: </w:t>
      </w:r>
      <w:hyperlink r:id="rId49" w:history="1">
        <w:r w:rsidR="00C26FA3" w:rsidRPr="00406E23">
          <w:rPr>
            <w:rStyle w:val="Hyperlink"/>
            <w:color w:val="000000" w:themeColor="text1"/>
          </w:rPr>
          <w:t>https://climate.esa.int/en/projects/cloud/key-documents/</w:t>
        </w:r>
      </w:hyperlink>
    </w:p>
    <w:p w:rsidR="00D554A8" w:rsidRDefault="00D554A8" w:rsidP="00D554A8">
      <w:r w:rsidRPr="000022AF">
        <w:rPr>
          <w:b/>
          <w:color w:val="000000"/>
        </w:rPr>
        <w:t>ATBD-CC4CL_TOA_FLUXv1.1</w:t>
      </w:r>
      <w:r w:rsidRPr="000022AF">
        <w:rPr>
          <w:color w:val="000000"/>
        </w:rPr>
        <w:t xml:space="preserve">, Algorithm Theoretical Basis Document (ATBD) of the Community Code for CLimate (CC4CL) Broadband Radiative Flux Retrieval (CC4CL-TOAFLUX) – ESA Cloud_cci, Issue 1, Revision: 1, </w:t>
      </w:r>
      <w:r w:rsidRPr="00344801">
        <w:rPr>
          <w:color w:val="000000"/>
        </w:rPr>
        <w:t>date of Issue: 14/10/2019,</w:t>
      </w:r>
      <w:r w:rsidRPr="003379A4">
        <w:rPr>
          <w:color w:val="000000"/>
        </w:rPr>
        <w:t xml:space="preserve"> Available at: </w:t>
      </w:r>
      <w:hyperlink r:id="rId50" w:history="1">
        <w:r w:rsidR="00406E23" w:rsidRPr="00406E23">
          <w:rPr>
            <w:rStyle w:val="Hyperlink"/>
            <w:color w:val="000000" w:themeColor="text1"/>
          </w:rPr>
          <w:t>https://climate.esa.int/en/projects/cloud/key-documents/</w:t>
        </w:r>
      </w:hyperlink>
    </w:p>
    <w:p w:rsidR="00627C26" w:rsidRPr="00894ABA" w:rsidRDefault="00627C26" w:rsidP="00627C26">
      <w:pPr>
        <w:rPr>
          <w:rStyle w:val="Hyperlink"/>
          <w:color w:val="000000" w:themeColor="text1"/>
        </w:rPr>
      </w:pPr>
      <w:r w:rsidRPr="00894ABA">
        <w:rPr>
          <w:b/>
          <w:color w:val="000000" w:themeColor="text1"/>
        </w:rPr>
        <w:t>CARv3</w:t>
      </w:r>
      <w:r w:rsidRPr="00894ABA">
        <w:rPr>
          <w:color w:val="000000" w:themeColor="text1"/>
        </w:rPr>
        <w:t>, Climate Assessment Report (CAR) – ESA Cl</w:t>
      </w:r>
      <w:r w:rsidR="008464F6" w:rsidRPr="00894ABA">
        <w:rPr>
          <w:color w:val="000000" w:themeColor="text1"/>
        </w:rPr>
        <w:t xml:space="preserve">oud_cci, Issue 3, Revision: </w:t>
      </w:r>
      <w:r w:rsidR="00241388">
        <w:rPr>
          <w:color w:val="000000" w:themeColor="text1"/>
        </w:rPr>
        <w:t>1</w:t>
      </w:r>
      <w:r w:rsidR="008464F6" w:rsidRPr="00894ABA">
        <w:rPr>
          <w:color w:val="000000" w:themeColor="text1"/>
        </w:rPr>
        <w:t>, d</w:t>
      </w:r>
      <w:r w:rsidRPr="00894ABA">
        <w:rPr>
          <w:color w:val="000000" w:themeColor="text1"/>
        </w:rPr>
        <w:t xml:space="preserve">ate of Issue: </w:t>
      </w:r>
      <w:r w:rsidR="00241388">
        <w:rPr>
          <w:color w:val="000000" w:themeColor="text1"/>
        </w:rPr>
        <w:t>18/09/</w:t>
      </w:r>
      <w:r w:rsidR="008464F6" w:rsidRPr="00894ABA">
        <w:rPr>
          <w:color w:val="000000" w:themeColor="text1"/>
        </w:rPr>
        <w:t>2017,</w:t>
      </w:r>
      <w:r w:rsidRPr="00894ABA">
        <w:rPr>
          <w:color w:val="000000" w:themeColor="text1"/>
        </w:rPr>
        <w:t xml:space="preserve"> Available at: </w:t>
      </w:r>
      <w:hyperlink r:id="rId51" w:history="1">
        <w:r w:rsidR="00C26FA3" w:rsidRPr="00406E23">
          <w:rPr>
            <w:rStyle w:val="Hyperlink"/>
            <w:color w:val="000000" w:themeColor="text1"/>
          </w:rPr>
          <w:t>https://climate.esa.int/en/projects/cloud/key-documents/</w:t>
        </w:r>
      </w:hyperlink>
    </w:p>
    <w:p w:rsidR="0071249A" w:rsidRPr="00894ABA" w:rsidRDefault="0071249A" w:rsidP="00627C26">
      <w:pPr>
        <w:rPr>
          <w:color w:val="000000" w:themeColor="text1"/>
        </w:rPr>
      </w:pPr>
      <w:r w:rsidRPr="00894ABA">
        <w:rPr>
          <w:b/>
          <w:color w:val="000000" w:themeColor="text1"/>
        </w:rPr>
        <w:t>Bodas-Salcedo</w:t>
      </w:r>
      <w:r w:rsidRPr="00894ABA">
        <w:rPr>
          <w:color w:val="000000" w:themeColor="text1"/>
        </w:rPr>
        <w:t xml:space="preserve">, A., Webb, M.J., Bony, S., Chepfer, H., Dufresne, J.L., Klein, S.A., Zhang, Y., Marchand, R., Haynes, J.M., Pincus, R. and John, V.O., </w:t>
      </w:r>
      <w:r w:rsidRPr="00894ABA">
        <w:rPr>
          <w:b/>
          <w:color w:val="000000" w:themeColor="text1"/>
        </w:rPr>
        <w:t>2011</w:t>
      </w:r>
      <w:r w:rsidRPr="00894ABA">
        <w:rPr>
          <w:color w:val="000000" w:themeColor="text1"/>
        </w:rPr>
        <w:t>. COSP: Satellite simulation software for model assessment. Bulletin of the American Meteorological Society, 92(8), p.1023.</w:t>
      </w:r>
    </w:p>
    <w:p w:rsidR="00627C26" w:rsidRPr="00894ABA" w:rsidRDefault="00627C26" w:rsidP="00627C26">
      <w:pPr>
        <w:rPr>
          <w:color w:val="000000" w:themeColor="text1"/>
        </w:rPr>
      </w:pPr>
      <w:r w:rsidRPr="00894ABA">
        <w:rPr>
          <w:b/>
          <w:color w:val="000000" w:themeColor="text1"/>
        </w:rPr>
        <w:t>CECRv3</w:t>
      </w:r>
      <w:r w:rsidR="006240E9">
        <w:rPr>
          <w:color w:val="000000" w:themeColor="text1"/>
        </w:rPr>
        <w:t>,</w:t>
      </w:r>
      <w:r w:rsidRPr="00894ABA">
        <w:rPr>
          <w:color w:val="000000" w:themeColor="text1"/>
        </w:rPr>
        <w:t xml:space="preserve"> Comprehensive Error Characterization Report (CECR) – ESA Cloud_cci, Issue 3, Revision: 1, Date of Issue: 07/03/2017</w:t>
      </w:r>
      <w:r w:rsidR="008656A1" w:rsidRPr="00894ABA">
        <w:rPr>
          <w:color w:val="000000" w:themeColor="text1"/>
        </w:rPr>
        <w:t>,</w:t>
      </w:r>
      <w:r w:rsidRPr="00894ABA">
        <w:rPr>
          <w:color w:val="000000" w:themeColor="text1"/>
        </w:rPr>
        <w:t xml:space="preserve"> Available at: </w:t>
      </w:r>
      <w:hyperlink r:id="rId52" w:history="1">
        <w:r w:rsidR="00C26FA3" w:rsidRPr="00406E23">
          <w:rPr>
            <w:rStyle w:val="Hyperlink"/>
            <w:color w:val="000000" w:themeColor="text1"/>
          </w:rPr>
          <w:t>https://climate.esa.int/en/projects/cloud/key-documents/</w:t>
        </w:r>
      </w:hyperlink>
    </w:p>
    <w:p w:rsidR="0006537C" w:rsidRPr="00894ABA" w:rsidRDefault="0006537C" w:rsidP="00552D21">
      <w:bookmarkStart w:id="85" w:name="DSRDPv21"/>
      <w:bookmarkStart w:id="86" w:name="VALv5"/>
      <w:bookmarkEnd w:id="82"/>
      <w:bookmarkEnd w:id="84"/>
      <w:r w:rsidRPr="00894ABA">
        <w:rPr>
          <w:b/>
        </w:rPr>
        <w:t>DSRDPv2.1</w:t>
      </w:r>
      <w:bookmarkEnd w:id="85"/>
      <w:r w:rsidRPr="00894ABA">
        <w:t>, Data Standards Requirements for CCI Data Producers, Issue 1, Revision 2, 2015, Prepared by ESA Climate Office, Reference CCI-PRGM-EOPS-TN-13-0009, Date of Issue: 09/03/2015, Accessible via: http://cci.esa.int/sites/default/files/CCI_Data_Requirements_Iss1.2_Mar2015.pdf</w:t>
      </w:r>
    </w:p>
    <w:p w:rsidR="00CB4DEB" w:rsidRPr="00894ABA" w:rsidRDefault="004E4C19" w:rsidP="00ED001A">
      <w:pPr>
        <w:rPr>
          <w:szCs w:val="20"/>
        </w:rPr>
      </w:pPr>
      <w:bookmarkStart w:id="87" w:name="Hollmann2016"/>
      <w:bookmarkStart w:id="88" w:name="Bodas2011"/>
      <w:bookmarkEnd w:id="86"/>
      <w:bookmarkEnd w:id="87"/>
      <w:r w:rsidRPr="00894ABA">
        <w:rPr>
          <w:b/>
          <w:szCs w:val="20"/>
        </w:rPr>
        <w:t>Bodas</w:t>
      </w:r>
      <w:bookmarkEnd w:id="88"/>
      <w:r w:rsidRPr="00894ABA">
        <w:rPr>
          <w:b/>
          <w:szCs w:val="20"/>
        </w:rPr>
        <w:t>-Salcedo</w:t>
      </w:r>
      <w:r w:rsidRPr="00894ABA">
        <w:rPr>
          <w:szCs w:val="20"/>
        </w:rPr>
        <w:t xml:space="preserve">, A., Webb, M.J., Bony, S., Chepfer, H., Dufresne, J.L., Klein, S.A., Zhang, Y., Marchand, R., Haynes, J.M., Pincus, R. and John, V.O., </w:t>
      </w:r>
      <w:r w:rsidRPr="00894ABA">
        <w:rPr>
          <w:b/>
          <w:szCs w:val="20"/>
        </w:rPr>
        <w:t>2011</w:t>
      </w:r>
      <w:r w:rsidRPr="00894ABA">
        <w:rPr>
          <w:szCs w:val="20"/>
        </w:rPr>
        <w:t>. COSP: Satellite simulation software for model assessment. Bulletin of the American Meteorological Society, 92(8), p.1023.</w:t>
      </w:r>
    </w:p>
    <w:p w:rsidR="00CB4DEB" w:rsidRDefault="00CB4DEB" w:rsidP="00ED001A">
      <w:pPr>
        <w:rPr>
          <w:b/>
        </w:rPr>
      </w:pPr>
      <w:bookmarkStart w:id="89" w:name="Henken2014"/>
      <w:r w:rsidRPr="00894ABA">
        <w:rPr>
          <w:b/>
        </w:rPr>
        <w:t>Carbajal Henken</w:t>
      </w:r>
      <w:r w:rsidRPr="00894ABA">
        <w:t>, C.K</w:t>
      </w:r>
      <w:bookmarkEnd w:id="89"/>
      <w:r w:rsidRPr="00894ABA">
        <w:t>., Lindstrot, R., Preusker, R. and Fischer</w:t>
      </w:r>
      <w:r w:rsidRPr="00894ABA">
        <w:rPr>
          <w:szCs w:val="20"/>
        </w:rPr>
        <w:t>, J.: FAME-C: cloud property retrieval using synergistic AATSR and MERIS observations</w:t>
      </w:r>
      <w:r w:rsidRPr="00894ABA">
        <w:t xml:space="preserve">. Atmos. Meas. Tech., 7, 3873–3890, doi:10.5194/amt-7-3873-2014, </w:t>
      </w:r>
      <w:r w:rsidRPr="00894ABA">
        <w:rPr>
          <w:b/>
        </w:rPr>
        <w:t>2014</w:t>
      </w:r>
    </w:p>
    <w:p w:rsidR="00D554A8" w:rsidRPr="00D554A8" w:rsidRDefault="00D554A8" w:rsidP="00D554A8">
      <w:pPr>
        <w:autoSpaceDE w:val="0"/>
        <w:autoSpaceDN w:val="0"/>
        <w:adjustRightInd w:val="0"/>
        <w:spacing w:after="0"/>
      </w:pPr>
      <w:r w:rsidRPr="00CA5002">
        <w:rPr>
          <w:b/>
        </w:rPr>
        <w:t>Eliasson</w:t>
      </w:r>
      <w:r>
        <w:t xml:space="preserve">, S., Karlsson, K. G., van Meijgaard, E., Meirink, J. F., Stengel, M., and Willén, U.: The Cloud_cci simulator v1.0 for the Cloud_cci climate data record and its application to a global and a regional climate model, Geosci. Model Dev., 12, 829-847, https://doi.org/10.5194/gmd-12-829-2019, </w:t>
      </w:r>
      <w:r w:rsidRPr="00CA5002">
        <w:rPr>
          <w:b/>
        </w:rPr>
        <w:t>2019</w:t>
      </w:r>
      <w:r>
        <w:t>.</w:t>
      </w:r>
    </w:p>
    <w:p w:rsidR="00627C26" w:rsidRPr="00894ABA" w:rsidRDefault="00627C26" w:rsidP="00ED001A">
      <w:r w:rsidRPr="00894ABA">
        <w:rPr>
          <w:b/>
        </w:rPr>
        <w:t>Feofilov</w:t>
      </w:r>
      <w:r w:rsidR="006240E9">
        <w:t>, A. G.,</w:t>
      </w:r>
      <w:r w:rsidRPr="00894ABA">
        <w:t xml:space="preserve"> C. J. Stubenrauch, S. Protopapadaki, and R. Armante, </w:t>
      </w:r>
      <w:r w:rsidRPr="00894ABA">
        <w:rPr>
          <w:b/>
        </w:rPr>
        <w:t>2017</w:t>
      </w:r>
      <w:r w:rsidRPr="00894ABA">
        <w:t>: Diurnal variation of high-level clouds from a synergy of the space-borne infrared sounders AIRS and IASI: detection and radiative effects. In preparation for submission to ACPD.</w:t>
      </w:r>
    </w:p>
    <w:p w:rsidR="008E1A95" w:rsidRPr="00894ABA" w:rsidRDefault="008E1A95" w:rsidP="00ED001A">
      <w:pPr>
        <w:rPr>
          <w:color w:val="000000"/>
        </w:rPr>
      </w:pPr>
      <w:r w:rsidRPr="00894ABA">
        <w:rPr>
          <w:b/>
          <w:color w:val="000000"/>
        </w:rPr>
        <w:t>Fu</w:t>
      </w:r>
      <w:r w:rsidRPr="00894ABA">
        <w:rPr>
          <w:color w:val="000000"/>
        </w:rPr>
        <w:t xml:space="preserve">, Q. and </w:t>
      </w:r>
      <w:r w:rsidRPr="00894ABA">
        <w:rPr>
          <w:b/>
          <w:color w:val="000000"/>
        </w:rPr>
        <w:t>Liou</w:t>
      </w:r>
      <w:r w:rsidRPr="00894ABA">
        <w:rPr>
          <w:color w:val="000000"/>
        </w:rPr>
        <w:t>, K. N. (</w:t>
      </w:r>
      <w:r w:rsidRPr="00894ABA">
        <w:rPr>
          <w:b/>
          <w:color w:val="000000"/>
        </w:rPr>
        <w:t>1992</w:t>
      </w:r>
      <w:r w:rsidRPr="00894ABA">
        <w:rPr>
          <w:color w:val="000000"/>
        </w:rPr>
        <w:t>). On the correlated k-distribution method for radiative transfer in nonhomogeneous atmospheres. J. Atmos. Sci., 49:2153–2170.</w:t>
      </w:r>
    </w:p>
    <w:p w:rsidR="00EE3E11" w:rsidRPr="00894ABA" w:rsidRDefault="00EE3E11" w:rsidP="00ED001A">
      <w:bookmarkStart w:id="90" w:name="Heymsfield2003"/>
      <w:r w:rsidRPr="00894ABA">
        <w:rPr>
          <w:b/>
        </w:rPr>
        <w:t>Heymsfield</w:t>
      </w:r>
      <w:bookmarkEnd w:id="90"/>
      <w:r w:rsidRPr="00894ABA">
        <w:t xml:space="preserve">, A.J., Matrosov, S. and Baum, B., </w:t>
      </w:r>
      <w:r w:rsidRPr="00894ABA">
        <w:rPr>
          <w:b/>
        </w:rPr>
        <w:t>2003</w:t>
      </w:r>
      <w:r w:rsidRPr="00894ABA">
        <w:t>. Ice water path-optical depth relationships for cirrus and deep stratiform ice cloud layers. Journal of Applied Meteorology, 42(10), pp.1369-1390.</w:t>
      </w:r>
    </w:p>
    <w:p w:rsidR="00CB4DEB" w:rsidRPr="00894ABA" w:rsidRDefault="00CB4DEB" w:rsidP="00ED001A">
      <w:pPr>
        <w:rPr>
          <w:szCs w:val="20"/>
        </w:rPr>
      </w:pPr>
      <w:r w:rsidRPr="00894ABA">
        <w:rPr>
          <w:b/>
          <w:szCs w:val="20"/>
        </w:rPr>
        <w:t>Hollmann</w:t>
      </w:r>
      <w:r w:rsidRPr="00894ABA">
        <w:rPr>
          <w:szCs w:val="20"/>
        </w:rPr>
        <w:t xml:space="preserve">, R., Merchant, C.J., Saunders, R., Downy, C., Buchwitz, M., Cazenave, A., Chuvieco, E., Defourny, P., de Leeuw, G., Forsberg, R. and Holzer-Popp, T., </w:t>
      </w:r>
      <w:r w:rsidRPr="00894ABA">
        <w:rPr>
          <w:b/>
          <w:szCs w:val="20"/>
        </w:rPr>
        <w:t>2013</w:t>
      </w:r>
      <w:r w:rsidRPr="00894ABA">
        <w:rPr>
          <w:szCs w:val="20"/>
        </w:rPr>
        <w:t>. The ESA climate change initiative: Satellite data records for essential climate variables. Bulletin of the American Meteorological Society, 94(10), pp.1541-1552.</w:t>
      </w:r>
    </w:p>
    <w:p w:rsidR="00DB57CC" w:rsidRPr="00DB57CC" w:rsidRDefault="00D201AB" w:rsidP="00BE2743">
      <w:pPr>
        <w:rPr>
          <w:rStyle w:val="pbtoclink"/>
          <w:szCs w:val="20"/>
          <w:highlight w:val="yellow"/>
        </w:rPr>
      </w:pPr>
      <w:bookmarkStart w:id="91" w:name="Hollstein2015"/>
      <w:r w:rsidRPr="00894ABA">
        <w:rPr>
          <w:b/>
          <w:szCs w:val="20"/>
        </w:rPr>
        <w:t>Hollstein</w:t>
      </w:r>
      <w:bookmarkEnd w:id="91"/>
      <w:r w:rsidRPr="00894ABA">
        <w:rPr>
          <w:szCs w:val="20"/>
        </w:rPr>
        <w:t xml:space="preserve">, A., Fischer, J., Carbajal Henken, C., and Preusker, R.: Bayesian cloud detection for MERIS, AATSR, and their combination, Atmos. Meas. Tech., 8, 1757-1771, doi:10.5194/amt-8-1757-2015, </w:t>
      </w:r>
      <w:r w:rsidRPr="00894ABA">
        <w:rPr>
          <w:b/>
          <w:szCs w:val="20"/>
        </w:rPr>
        <w:t>2015</w:t>
      </w:r>
      <w:r w:rsidRPr="00894ABA">
        <w:rPr>
          <w:szCs w:val="20"/>
        </w:rPr>
        <w:t>.</w:t>
      </w:r>
      <w:bookmarkStart w:id="92" w:name="Pavolonis2005"/>
    </w:p>
    <w:p w:rsidR="00FC1D10" w:rsidRPr="00894ABA" w:rsidRDefault="00DB57CC" w:rsidP="00BE2743">
      <w:pPr>
        <w:rPr>
          <w:rStyle w:val="pbtoclink"/>
        </w:rPr>
      </w:pPr>
      <w:r w:rsidRPr="00DB57CC">
        <w:rPr>
          <w:b/>
        </w:rPr>
        <w:t>McGarragh</w:t>
      </w:r>
      <w:r>
        <w:t xml:space="preserve">, G. R., Poulsen, C. A., Thomas, G. E., Povey, A. C., Sus, O., Stapelberg, S., Schlundt, C., Proud, S., Christensen, M. W., Stengel, M., Hollmann, R., and Grainger, R. G.: The Community Cloud retrieval for CLimate (CC4CL) – Part 2: The optimal estimation approach, Atmos. Meas. Tech., 11, 3397-3431, https://doi.org/10.5194/amt-11-3397-2018, </w:t>
      </w:r>
      <w:r w:rsidRPr="00DB57CC">
        <w:rPr>
          <w:b/>
        </w:rPr>
        <w:t>2018</w:t>
      </w:r>
      <w:r>
        <w:t>.</w:t>
      </w:r>
      <w:r w:rsidR="00FC1D10" w:rsidRPr="00894ABA">
        <w:rPr>
          <w:rStyle w:val="pbtoclink"/>
        </w:rPr>
        <w:t xml:space="preserve"> </w:t>
      </w:r>
    </w:p>
    <w:p w:rsidR="00BE2743" w:rsidRPr="00894ABA" w:rsidRDefault="00BE2743" w:rsidP="00BE2743">
      <w:pPr>
        <w:rPr>
          <w:rFonts w:cs="AdvPSTIM10-R"/>
          <w:color w:val="000000" w:themeColor="text1"/>
          <w:szCs w:val="20"/>
          <w:lang w:eastAsia="de-DE"/>
        </w:rPr>
      </w:pPr>
      <w:r w:rsidRPr="00894ABA">
        <w:rPr>
          <w:rFonts w:cs="AdvPSTIM10-R"/>
          <w:b/>
          <w:szCs w:val="20"/>
          <w:lang w:eastAsia="de-DE"/>
        </w:rPr>
        <w:t>Pavolonis</w:t>
      </w:r>
      <w:bookmarkEnd w:id="92"/>
      <w:r w:rsidRPr="00894ABA">
        <w:rPr>
          <w:rFonts w:cs="AdvPSTIM10-R"/>
          <w:szCs w:val="20"/>
          <w:lang w:eastAsia="de-DE"/>
        </w:rPr>
        <w:t>, M. J., Heidinger, A. K., &amp; Uttal, T. (</w:t>
      </w:r>
      <w:r w:rsidRPr="00894ABA">
        <w:rPr>
          <w:rFonts w:cs="AdvPSTIM10-R"/>
          <w:b/>
          <w:szCs w:val="20"/>
          <w:lang w:eastAsia="de-DE"/>
        </w:rPr>
        <w:t>2005</w:t>
      </w:r>
      <w:r w:rsidRPr="00894ABA">
        <w:rPr>
          <w:rFonts w:cs="AdvPSTIM10-R"/>
          <w:szCs w:val="20"/>
          <w:lang w:eastAsia="de-DE"/>
        </w:rPr>
        <w:t>). Daytime global cloud typing from AVHRR and VIIRS: Algorithm description, validation, and comparisons. Journal of Applied Meteorology, 44(6), 804–826.</w:t>
      </w:r>
    </w:p>
    <w:p w:rsidR="00BE2743" w:rsidRPr="00894ABA" w:rsidRDefault="00BE2743" w:rsidP="00EB2235">
      <w:pPr>
        <w:rPr>
          <w:rFonts w:cs="AdvPSTIM10-R"/>
          <w:color w:val="000000" w:themeColor="text1"/>
          <w:szCs w:val="20"/>
          <w:lang w:eastAsia="de-DE"/>
        </w:rPr>
      </w:pPr>
      <w:r w:rsidRPr="00894ABA">
        <w:rPr>
          <w:rFonts w:cs="AdvPSTIM10-R"/>
          <w:b/>
          <w:color w:val="000000" w:themeColor="text1"/>
          <w:szCs w:val="20"/>
          <w:lang w:eastAsia="de-DE"/>
        </w:rPr>
        <w:t>RAFCDRv1.0</w:t>
      </w:r>
      <w:r w:rsidRPr="00894ABA">
        <w:rPr>
          <w:rFonts w:cs="AdvPSTIM10-R"/>
          <w:color w:val="000000" w:themeColor="text1"/>
          <w:szCs w:val="20"/>
          <w:lang w:eastAsia="de-DE"/>
        </w:rPr>
        <w:t>,</w:t>
      </w:r>
      <w:r w:rsidR="00EB2235" w:rsidRPr="00894ABA">
        <w:t xml:space="preserve"> </w:t>
      </w:r>
      <w:r w:rsidR="00EB2235" w:rsidRPr="00894ABA">
        <w:rPr>
          <w:rFonts w:cs="AdvPSTIM10-R"/>
          <w:color w:val="000000" w:themeColor="text1"/>
          <w:szCs w:val="20"/>
          <w:lang w:eastAsia="de-DE"/>
        </w:rPr>
        <w:t xml:space="preserve">Technical Report on AVHRR GAC FCDR generation </w:t>
      </w:r>
      <w:r w:rsidRPr="00894ABA">
        <w:rPr>
          <w:rFonts w:cs="AdvPSTIM10-R"/>
          <w:color w:val="000000" w:themeColor="text1"/>
          <w:szCs w:val="20"/>
          <w:lang w:eastAsia="de-DE"/>
        </w:rPr>
        <w:t xml:space="preserve">– ESA Cloud_cci, Issue 1, Revision: 0, </w:t>
      </w:r>
      <w:r w:rsidR="001F0C58" w:rsidRPr="00894ABA">
        <w:rPr>
          <w:rFonts w:cs="AdvPSTIM10-R"/>
          <w:color w:val="000000" w:themeColor="text1"/>
          <w:szCs w:val="20"/>
          <w:lang w:eastAsia="de-DE"/>
        </w:rPr>
        <w:t>d</w:t>
      </w:r>
      <w:r w:rsidRPr="00894ABA">
        <w:rPr>
          <w:rFonts w:cs="AdvPSTIM10-R"/>
          <w:color w:val="000000" w:themeColor="text1"/>
          <w:szCs w:val="20"/>
          <w:lang w:eastAsia="de-DE"/>
        </w:rPr>
        <w:t xml:space="preserve">ate of Issue: </w:t>
      </w:r>
      <w:r w:rsidR="00546A85">
        <w:rPr>
          <w:rFonts w:cs="AdvPSTIM10-R"/>
          <w:color w:val="000000" w:themeColor="text1"/>
          <w:szCs w:val="20"/>
          <w:lang w:eastAsia="de-DE"/>
        </w:rPr>
        <w:t>10/05/</w:t>
      </w:r>
      <w:r w:rsidR="00546A85" w:rsidRPr="00546A85">
        <w:rPr>
          <w:rFonts w:cs="AdvPSTIM10-R"/>
          <w:color w:val="000000" w:themeColor="text1"/>
          <w:szCs w:val="20"/>
          <w:lang w:eastAsia="de-DE"/>
        </w:rPr>
        <w:t>2017</w:t>
      </w:r>
      <w:r w:rsidRPr="00894ABA">
        <w:rPr>
          <w:rFonts w:cs="AdvPSTIM10-R"/>
          <w:color w:val="000000" w:themeColor="text1"/>
          <w:szCs w:val="20"/>
          <w:lang w:eastAsia="de-DE"/>
        </w:rPr>
        <w:t xml:space="preserve">. Available at: </w:t>
      </w:r>
      <w:hyperlink r:id="rId53" w:history="1">
        <w:r w:rsidR="00C26FA3" w:rsidRPr="00406E23">
          <w:rPr>
            <w:rStyle w:val="Hyperlink"/>
            <w:color w:val="000000" w:themeColor="text1"/>
          </w:rPr>
          <w:t>https://climate.esa.int/en/projects/cloud/key-documents/</w:t>
        </w:r>
      </w:hyperlink>
    </w:p>
    <w:p w:rsidR="00BE2743" w:rsidRPr="00894ABA" w:rsidRDefault="00BE2743" w:rsidP="00BE2743">
      <w:pPr>
        <w:rPr>
          <w:rFonts w:cs="AdvPSTIM10-R"/>
          <w:color w:val="000000" w:themeColor="text1"/>
          <w:szCs w:val="20"/>
          <w:lang w:eastAsia="de-DE"/>
        </w:rPr>
      </w:pPr>
      <w:r w:rsidRPr="00894ABA">
        <w:rPr>
          <w:rFonts w:cs="AdvPSTIM10-R"/>
          <w:b/>
          <w:color w:val="000000" w:themeColor="text1"/>
          <w:szCs w:val="20"/>
          <w:lang w:eastAsia="de-DE"/>
        </w:rPr>
        <w:t>RODCv1.</w:t>
      </w:r>
      <w:r w:rsidR="00546A85">
        <w:rPr>
          <w:rFonts w:cs="AdvPSTIM10-R"/>
          <w:b/>
          <w:color w:val="000000" w:themeColor="text1"/>
          <w:szCs w:val="20"/>
          <w:lang w:eastAsia="de-DE"/>
        </w:rPr>
        <w:t>1</w:t>
      </w:r>
      <w:r w:rsidRPr="00894ABA">
        <w:rPr>
          <w:rFonts w:cs="AdvPSTIM10-R"/>
          <w:color w:val="000000" w:themeColor="text1"/>
          <w:szCs w:val="20"/>
          <w:lang w:eastAsia="de-DE"/>
        </w:rPr>
        <w:t>, Report on Orb</w:t>
      </w:r>
      <w:r w:rsidR="00EB2235" w:rsidRPr="00894ABA">
        <w:rPr>
          <w:rFonts w:cs="AdvPSTIM10-R"/>
          <w:color w:val="000000" w:themeColor="text1"/>
          <w:szCs w:val="20"/>
          <w:lang w:eastAsia="de-DE"/>
        </w:rPr>
        <w:t>ital Drift Correction for AVHRR</w:t>
      </w:r>
      <w:r w:rsidRPr="00894ABA">
        <w:rPr>
          <w:rFonts w:cs="AdvPSTIM10-R"/>
          <w:color w:val="000000" w:themeColor="text1"/>
          <w:szCs w:val="20"/>
          <w:lang w:eastAsia="de-DE"/>
        </w:rPr>
        <w:t xml:space="preserve"> – ESA Cl</w:t>
      </w:r>
      <w:r w:rsidR="001F0C58" w:rsidRPr="00894ABA">
        <w:rPr>
          <w:rFonts w:cs="AdvPSTIM10-R"/>
          <w:color w:val="000000" w:themeColor="text1"/>
          <w:szCs w:val="20"/>
          <w:lang w:eastAsia="de-DE"/>
        </w:rPr>
        <w:t xml:space="preserve">oud_cci, Issue 1, Revision: </w:t>
      </w:r>
      <w:r w:rsidR="000B57F0">
        <w:rPr>
          <w:rFonts w:cs="AdvPSTIM10-R"/>
          <w:color w:val="000000" w:themeColor="text1"/>
          <w:szCs w:val="20"/>
          <w:lang w:eastAsia="de-DE"/>
        </w:rPr>
        <w:t>1</w:t>
      </w:r>
      <w:r w:rsidR="00C255F7">
        <w:rPr>
          <w:rFonts w:cs="AdvPSTIM10-R"/>
          <w:color w:val="000000" w:themeColor="text1"/>
          <w:szCs w:val="20"/>
          <w:lang w:eastAsia="de-DE"/>
        </w:rPr>
        <w:t xml:space="preserve">, </w:t>
      </w:r>
      <w:r w:rsidR="001F0C58" w:rsidRPr="00894ABA">
        <w:rPr>
          <w:rFonts w:cs="AdvPSTIM10-R"/>
          <w:color w:val="000000" w:themeColor="text1"/>
          <w:szCs w:val="20"/>
          <w:lang w:eastAsia="de-DE"/>
        </w:rPr>
        <w:t>d</w:t>
      </w:r>
      <w:r w:rsidRPr="00894ABA">
        <w:rPr>
          <w:rFonts w:cs="AdvPSTIM10-R"/>
          <w:color w:val="000000" w:themeColor="text1"/>
          <w:szCs w:val="20"/>
          <w:lang w:eastAsia="de-DE"/>
        </w:rPr>
        <w:t xml:space="preserve">ate of Issue: </w:t>
      </w:r>
      <w:r w:rsidR="00546A85">
        <w:rPr>
          <w:rFonts w:cs="AdvPSTIM10-R"/>
          <w:color w:val="000000" w:themeColor="text1"/>
          <w:szCs w:val="20"/>
          <w:lang w:eastAsia="de-DE"/>
        </w:rPr>
        <w:t>28/08/</w:t>
      </w:r>
      <w:r w:rsidR="00546A85" w:rsidRPr="00546A85">
        <w:rPr>
          <w:rFonts w:cs="AdvPSTIM10-R"/>
          <w:color w:val="000000" w:themeColor="text1"/>
          <w:szCs w:val="20"/>
          <w:lang w:eastAsia="de-DE"/>
        </w:rPr>
        <w:t>2017</w:t>
      </w:r>
      <w:r w:rsidRPr="00894ABA">
        <w:rPr>
          <w:rFonts w:cs="AdvPSTIM10-R"/>
          <w:color w:val="000000" w:themeColor="text1"/>
          <w:szCs w:val="20"/>
          <w:lang w:eastAsia="de-DE"/>
        </w:rPr>
        <w:t xml:space="preserve">. Available at: </w:t>
      </w:r>
      <w:hyperlink r:id="rId54" w:history="1">
        <w:r w:rsidR="00C26FA3" w:rsidRPr="00406E23">
          <w:rPr>
            <w:rStyle w:val="Hyperlink"/>
            <w:color w:val="000000" w:themeColor="text1"/>
          </w:rPr>
          <w:t>https://climate.esa.int/en/projects/cloud/key-documents/</w:t>
        </w:r>
      </w:hyperlink>
    </w:p>
    <w:p w:rsidR="006835B7" w:rsidRPr="00894ABA" w:rsidRDefault="006835B7" w:rsidP="003241C5">
      <w:r w:rsidRPr="00894ABA">
        <w:rPr>
          <w:b/>
        </w:rPr>
        <w:t>Rossow</w:t>
      </w:r>
      <w:r w:rsidRPr="00894ABA">
        <w:t xml:space="preserve">, William B., and Robert A. Schiffer. "Advances in understanding clouds from ISCCP." </w:t>
      </w:r>
      <w:r w:rsidRPr="00894ABA">
        <w:rPr>
          <w:i/>
          <w:iCs/>
        </w:rPr>
        <w:t>Bulletin of the American Meteorological Society</w:t>
      </w:r>
      <w:r w:rsidRPr="00894ABA">
        <w:t xml:space="preserve"> 80, no. 11 (</w:t>
      </w:r>
      <w:r w:rsidRPr="00894ABA">
        <w:rPr>
          <w:b/>
        </w:rPr>
        <w:t>1999</w:t>
      </w:r>
      <w:r w:rsidRPr="00894ABA">
        <w:t>): 2261.</w:t>
      </w:r>
    </w:p>
    <w:p w:rsidR="00C8164A" w:rsidRDefault="00C8164A" w:rsidP="00ED001A">
      <w:pPr>
        <w:rPr>
          <w:b/>
          <w:color w:val="000000" w:themeColor="text1"/>
        </w:rPr>
      </w:pPr>
      <w:r>
        <w:rPr>
          <w:b/>
          <w:color w:val="000000" w:themeColor="text1"/>
        </w:rPr>
        <w:t>PUGv4.0</w:t>
      </w:r>
      <w:r w:rsidRPr="00894ABA">
        <w:rPr>
          <w:b/>
          <w:color w:val="000000" w:themeColor="text1"/>
        </w:rPr>
        <w:t>,</w:t>
      </w:r>
      <w:r w:rsidRPr="00894ABA">
        <w:rPr>
          <w:color w:val="000000" w:themeColor="text1"/>
        </w:rPr>
        <w:t xml:space="preserve"> </w:t>
      </w:r>
      <w:r>
        <w:rPr>
          <w:color w:val="000000" w:themeColor="text1"/>
        </w:rPr>
        <w:t xml:space="preserve">Product User Guide </w:t>
      </w:r>
      <w:r w:rsidRPr="00894ABA">
        <w:rPr>
          <w:color w:val="000000" w:themeColor="text1"/>
        </w:rPr>
        <w:t>(</w:t>
      </w:r>
      <w:r>
        <w:rPr>
          <w:color w:val="000000" w:themeColor="text1"/>
        </w:rPr>
        <w:t>PUG</w:t>
      </w:r>
      <w:r w:rsidRPr="00894ABA">
        <w:rPr>
          <w:color w:val="000000" w:themeColor="text1"/>
        </w:rPr>
        <w:t>)</w:t>
      </w:r>
      <w:r>
        <w:rPr>
          <w:color w:val="000000" w:themeColor="text1"/>
        </w:rPr>
        <w:t xml:space="preserve"> – ESA Cloud_cci, Issue 4, Revision: 0, Date of Issue: 06/03/2018</w:t>
      </w:r>
      <w:r w:rsidRPr="00894ABA">
        <w:rPr>
          <w:color w:val="000000" w:themeColor="text1"/>
        </w:rPr>
        <w:t xml:space="preserve">, Available at: </w:t>
      </w:r>
      <w:hyperlink r:id="rId55" w:history="1">
        <w:r w:rsidR="00C26FA3" w:rsidRPr="00C92878">
          <w:rPr>
            <w:rStyle w:val="Hyperlink"/>
          </w:rPr>
          <w:t>https://climate.esa.int/en/projects/cloud/key-documents/</w:t>
        </w:r>
      </w:hyperlink>
      <w:hyperlink r:id="rId56" w:history="1"/>
    </w:p>
    <w:p w:rsidR="00CB4DEB" w:rsidRDefault="00782310" w:rsidP="00ED001A">
      <w:pPr>
        <w:rPr>
          <w:rStyle w:val="Hyperlink"/>
          <w:color w:val="000000" w:themeColor="text1"/>
        </w:rPr>
      </w:pPr>
      <w:r>
        <w:rPr>
          <w:b/>
          <w:color w:val="000000" w:themeColor="text1"/>
        </w:rPr>
        <w:t>PVIRv5</w:t>
      </w:r>
      <w:r w:rsidR="00627C26" w:rsidRPr="00894ABA">
        <w:rPr>
          <w:b/>
          <w:color w:val="000000" w:themeColor="text1"/>
        </w:rPr>
        <w:t>.1,</w:t>
      </w:r>
      <w:r w:rsidR="00627C26" w:rsidRPr="00894ABA">
        <w:rPr>
          <w:color w:val="000000" w:themeColor="text1"/>
        </w:rPr>
        <w:t xml:space="preserve"> Product Validation and Intercomparison Report (PVIR</w:t>
      </w:r>
      <w:r w:rsidR="008F6993" w:rsidRPr="00894ABA">
        <w:rPr>
          <w:color w:val="000000" w:themeColor="text1"/>
        </w:rPr>
        <w:t>)</w:t>
      </w:r>
      <w:r>
        <w:rPr>
          <w:color w:val="000000" w:themeColor="text1"/>
        </w:rPr>
        <w:t xml:space="preserve"> – ESA Cloud_cci, Issue 5</w:t>
      </w:r>
      <w:r w:rsidR="008F6993" w:rsidRPr="00894ABA">
        <w:rPr>
          <w:color w:val="000000" w:themeColor="text1"/>
        </w:rPr>
        <w:t>, Revision: 1</w:t>
      </w:r>
      <w:r>
        <w:rPr>
          <w:color w:val="000000" w:themeColor="text1"/>
        </w:rPr>
        <w:t>, Date of Issue: 06/05/2018</w:t>
      </w:r>
      <w:r w:rsidR="00627C26" w:rsidRPr="00894ABA">
        <w:rPr>
          <w:color w:val="000000" w:themeColor="text1"/>
        </w:rPr>
        <w:t xml:space="preserve">, Available at: </w:t>
      </w:r>
      <w:hyperlink r:id="rId57" w:history="1">
        <w:r w:rsidR="00C26FA3" w:rsidRPr="00406E23">
          <w:rPr>
            <w:rStyle w:val="Hyperlink"/>
            <w:color w:val="000000" w:themeColor="text1"/>
          </w:rPr>
          <w:t>https://climate.esa.int/en/projects/cloud/key-documents/</w:t>
        </w:r>
      </w:hyperlink>
    </w:p>
    <w:p w:rsidR="00146DDB" w:rsidRPr="00DB57CC" w:rsidRDefault="00146DDB" w:rsidP="00ED001A">
      <w:pPr>
        <w:rPr>
          <w:rStyle w:val="pbtoclink"/>
          <w:b/>
          <w:color w:val="000000" w:themeColor="text1"/>
        </w:rPr>
      </w:pPr>
      <w:r>
        <w:rPr>
          <w:b/>
          <w:color w:val="000000" w:themeColor="text1"/>
        </w:rPr>
        <w:t>PVIRv6</w:t>
      </w:r>
      <w:r w:rsidRPr="00894ABA">
        <w:rPr>
          <w:b/>
          <w:color w:val="000000" w:themeColor="text1"/>
        </w:rPr>
        <w:t>.1,</w:t>
      </w:r>
      <w:r w:rsidRPr="00894ABA">
        <w:rPr>
          <w:color w:val="000000" w:themeColor="text1"/>
        </w:rPr>
        <w:t xml:space="preserve"> Product Validation and Intercomparison Report (PVIR)</w:t>
      </w:r>
      <w:r>
        <w:rPr>
          <w:color w:val="000000" w:themeColor="text1"/>
        </w:rPr>
        <w:t xml:space="preserve"> – ESA Cloud_cci, Issue 6</w:t>
      </w:r>
      <w:r w:rsidRPr="00894ABA">
        <w:rPr>
          <w:color w:val="000000" w:themeColor="text1"/>
        </w:rPr>
        <w:t>, Revision: 1</w:t>
      </w:r>
      <w:r w:rsidR="00465FCE">
        <w:rPr>
          <w:color w:val="000000" w:themeColor="text1"/>
        </w:rPr>
        <w:t>, Date of Issue: Jan/2020</w:t>
      </w:r>
      <w:r w:rsidRPr="00894ABA">
        <w:rPr>
          <w:color w:val="000000" w:themeColor="text1"/>
        </w:rPr>
        <w:t xml:space="preserve">, Available at: </w:t>
      </w:r>
      <w:hyperlink r:id="rId58" w:history="1">
        <w:r w:rsidR="00C26FA3" w:rsidRPr="00406E23">
          <w:rPr>
            <w:rStyle w:val="Hyperlink"/>
            <w:color w:val="000000" w:themeColor="text1"/>
          </w:rPr>
          <w:t>https://climate.esa.int/en/projects/cloud/key-documents/</w:t>
        </w:r>
      </w:hyperlink>
    </w:p>
    <w:p w:rsidR="00DB57CC" w:rsidRPr="00894ABA" w:rsidRDefault="00DB57CC" w:rsidP="00ED001A">
      <w:r w:rsidRPr="00DB57CC">
        <w:rPr>
          <w:b/>
        </w:rPr>
        <w:t>Sus</w:t>
      </w:r>
      <w:r>
        <w:t xml:space="preserve">, O., Stengel, M., Stapelberg, S., McGarragh, G., Poulsen, C., Povey, A. C., Schlundt, C., Thomas, G., Christensen, M., Proud, S., Jerg, M., Grainger, R., and Hollmann, R.: The Community Cloud retrieval for CLimate (CC4CL) – Part 1: A framework applied to multiple satellite imaging sensors, Atmos. Meas. Tech., 11, 3373-3396, https://doi.org/10.5194/amt-11-3373-2018, </w:t>
      </w:r>
      <w:r w:rsidRPr="00DB57CC">
        <w:rPr>
          <w:b/>
        </w:rPr>
        <w:t>2018</w:t>
      </w:r>
      <w:r>
        <w:t>.</w:t>
      </w:r>
    </w:p>
    <w:p w:rsidR="00B51DDB" w:rsidRDefault="00BF273A" w:rsidP="001A21AB">
      <w:pPr>
        <w:rPr>
          <w:rStyle w:val="pbtoclink"/>
        </w:rPr>
      </w:pPr>
      <w:r w:rsidRPr="00894ABA">
        <w:rPr>
          <w:rStyle w:val="pbtoclink"/>
          <w:b/>
        </w:rPr>
        <w:t>Stengel</w:t>
      </w:r>
      <w:r w:rsidRPr="00894ABA">
        <w:rPr>
          <w:rStyle w:val="pbtoclink"/>
        </w:rPr>
        <w:t xml:space="preserve">, M., Stapelberg, S., Sus, O., Schlundt, C., Poulsen, C., Thomas, G., Christensen, M., Carbajal Henken, C., Preusker, R., Fischer, J., Devasthale, A., Willén, U., Karlsson, K.-G., McGarragh, G. R., Proud, S., Povey, A. C., Grainger, R. G., Meirink, J. F., Feofilov, A., Bennartz, R., Bojanowski, J. S., and Hollmann, R.: Cloud property datasets retrieved from AVHRR, MODIS, AATSR and MERIS in the framework of the Cloud_cci project, Earth Syst. Sci. Data, 9, 881-904, https://doi.org/10.5194/essd-9-881-2017, </w:t>
      </w:r>
      <w:r w:rsidRPr="00894ABA">
        <w:rPr>
          <w:rStyle w:val="pbtoclink"/>
          <w:b/>
        </w:rPr>
        <w:t>2017</w:t>
      </w:r>
      <w:r w:rsidRPr="00894ABA">
        <w:rPr>
          <w:rStyle w:val="pbtoclink"/>
        </w:rPr>
        <w:t xml:space="preserve">. </w:t>
      </w:r>
      <w:bookmarkStart w:id="93" w:name="Stephens1978"/>
    </w:p>
    <w:p w:rsidR="00D554A8" w:rsidRDefault="00D554A8" w:rsidP="00D554A8">
      <w:pPr>
        <w:autoSpaceDE w:val="0"/>
        <w:autoSpaceDN w:val="0"/>
        <w:adjustRightInd w:val="0"/>
        <w:spacing w:before="0" w:after="0"/>
        <w:rPr>
          <w:rFonts w:cs="Times-Bold"/>
          <w:bCs/>
          <w:lang w:eastAsia="de-DE"/>
        </w:rPr>
      </w:pPr>
      <w:r w:rsidRPr="00CA5002">
        <w:rPr>
          <w:rFonts w:cs="Times-Bold"/>
          <w:b/>
          <w:bCs/>
          <w:lang w:eastAsia="de-DE"/>
        </w:rPr>
        <w:t>Stengel</w:t>
      </w:r>
      <w:r w:rsidRPr="00A74BBB">
        <w:rPr>
          <w:rFonts w:cs="Times-Bold"/>
          <w:bCs/>
          <w:lang w:eastAsia="de-DE"/>
        </w:rPr>
        <w:t xml:space="preserve">, M., Schlundt, C., Stapelberg, S., Sus, O., Eliasson, S., Willén, U., and Meirink, J. F.: Comparing ERA-Interim clouds with satellite observations using a simplified satellite simulator, Atmos. Chem. Phys., 18, 17601-17614, https://doi.org/10.5194/acp-18-17601-2018, </w:t>
      </w:r>
      <w:r w:rsidRPr="00CA5002">
        <w:rPr>
          <w:rFonts w:cs="Times-Bold"/>
          <w:b/>
          <w:bCs/>
          <w:lang w:eastAsia="de-DE"/>
        </w:rPr>
        <w:t>2018</w:t>
      </w:r>
      <w:r w:rsidRPr="00A74BBB">
        <w:rPr>
          <w:rFonts w:cs="Times-Bold"/>
          <w:bCs/>
          <w:lang w:eastAsia="de-DE"/>
        </w:rPr>
        <w:t>.</w:t>
      </w:r>
    </w:p>
    <w:p w:rsidR="00FE3CBD" w:rsidRDefault="00FE3CBD" w:rsidP="00FE3CBD">
      <w:pPr>
        <w:rPr>
          <w:b/>
        </w:rPr>
      </w:pPr>
      <w:r w:rsidRPr="00FE3CBD">
        <w:rPr>
          <w:b/>
        </w:rPr>
        <w:t>Stengel</w:t>
      </w:r>
      <w:r w:rsidRPr="00FE3CBD">
        <w:t>, M., Stapelberg, S., Sus, O., Finkensieper, S., Würzler, B., Philipp, D., Hollmann, R., Poulsen, C., Christensen, M., and McGarragh, G.: Cloud_cci Advanced Very High Resolution Radiometer post meridiem (AVHRR-PM) dataset version 3: 35-year climatology of global cloud and radiation properties, Earth Syst. Sci. Data, 12, 41–60, https://doi.org/10.5194/essd-12-41-2020,</w:t>
      </w:r>
      <w:r w:rsidRPr="00FE3CBD">
        <w:rPr>
          <w:b/>
        </w:rPr>
        <w:t xml:space="preserve"> 2020.</w:t>
      </w:r>
    </w:p>
    <w:p w:rsidR="00107CB5" w:rsidRPr="00894ABA" w:rsidRDefault="009A5274" w:rsidP="00FE3CBD">
      <w:r w:rsidRPr="00894ABA">
        <w:rPr>
          <w:b/>
        </w:rPr>
        <w:t>Stephens</w:t>
      </w:r>
      <w:bookmarkEnd w:id="93"/>
      <w:r w:rsidRPr="00894ABA">
        <w:t>, G. (</w:t>
      </w:r>
      <w:r w:rsidRPr="00894ABA">
        <w:rPr>
          <w:b/>
        </w:rPr>
        <w:t>1978</w:t>
      </w:r>
      <w:r w:rsidRPr="00894ABA">
        <w:t>). Radiation profiles in extended water clouds. II: Parameterization schemes. Journal of the Atmospheric Sciences, 35, 2123–2132.</w:t>
      </w:r>
    </w:p>
    <w:p w:rsidR="008E1A95" w:rsidRPr="00894ABA" w:rsidRDefault="008E1A95" w:rsidP="001A21AB">
      <w:pPr>
        <w:rPr>
          <w:szCs w:val="20"/>
        </w:rPr>
      </w:pPr>
      <w:r w:rsidRPr="00894ABA">
        <w:rPr>
          <w:b/>
          <w:szCs w:val="20"/>
        </w:rPr>
        <w:t>Stephens</w:t>
      </w:r>
      <w:r w:rsidRPr="00894ABA">
        <w:rPr>
          <w:szCs w:val="20"/>
        </w:rPr>
        <w:t>, G. L., Gabriel, P. M., and Partain, P. T. (</w:t>
      </w:r>
      <w:r w:rsidRPr="00894ABA">
        <w:rPr>
          <w:b/>
          <w:szCs w:val="20"/>
        </w:rPr>
        <w:t>2001</w:t>
      </w:r>
      <w:r w:rsidRPr="00894ABA">
        <w:rPr>
          <w:szCs w:val="20"/>
        </w:rPr>
        <w:t>). Parameterization of Atmospheric Radiative Transfer. Part I: Validity of Simple Models. Journal of the Atmospheric Sciences, 58(22):3391–3409.</w:t>
      </w:r>
    </w:p>
    <w:p w:rsidR="001A21AB" w:rsidRPr="00894ABA" w:rsidRDefault="001A21AB" w:rsidP="001A21AB">
      <w:pPr>
        <w:jc w:val="left"/>
        <w:sectPr w:rsidR="001A21AB" w:rsidRPr="00894ABA" w:rsidSect="00552D21">
          <w:headerReference w:type="even" r:id="rId59"/>
          <w:headerReference w:type="default" r:id="rId60"/>
          <w:pgSz w:w="11907" w:h="16840" w:code="9"/>
          <w:pgMar w:top="850" w:right="1411" w:bottom="850" w:left="1411" w:header="720" w:footer="720" w:gutter="0"/>
          <w:cols w:space="720"/>
          <w:docGrid w:linePitch="360"/>
        </w:sectPr>
      </w:pPr>
      <w:r w:rsidRPr="00894ABA">
        <w:rPr>
          <w:b/>
        </w:rPr>
        <w:t>Stubenrauch</w:t>
      </w:r>
      <w:r w:rsidRPr="00894ABA">
        <w:t xml:space="preserve">, C. J., A. G. Feofilov, S. E. Protopapadaki, R. Armante, </w:t>
      </w:r>
      <w:r w:rsidRPr="00894ABA">
        <w:rPr>
          <w:b/>
        </w:rPr>
        <w:t>2017</w:t>
      </w:r>
      <w:r w:rsidRPr="00894ABA">
        <w:t>: Cloud climatologies from the InfraRed Sounders AIRS and IASI: Strengths, Weaknesses and Applications In preparation for submission to ACPD</w:t>
      </w:r>
    </w:p>
    <w:p w:rsidR="000918EA" w:rsidRPr="00894ABA" w:rsidRDefault="000F3B0D" w:rsidP="009A653D">
      <w:pPr>
        <w:pStyle w:val="berschrift1"/>
        <w:numPr>
          <w:ilvl w:val="0"/>
          <w:numId w:val="0"/>
        </w:numPr>
      </w:pPr>
      <w:bookmarkStart w:id="94" w:name="_Toc156831013"/>
      <w:r w:rsidRPr="00894ABA">
        <w:t>Annex B – Complete description of data fields</w:t>
      </w:r>
      <w:bookmarkEnd w:id="94"/>
    </w:p>
    <w:p w:rsidR="00EA13FD" w:rsidRPr="00894ABA" w:rsidRDefault="004801BC" w:rsidP="009760E2">
      <w:pPr>
        <w:pStyle w:val="berschrift2"/>
        <w:numPr>
          <w:ilvl w:val="0"/>
          <w:numId w:val="0"/>
        </w:numPr>
        <w:ind w:left="860"/>
      </w:pPr>
      <w:bookmarkStart w:id="95" w:name="_Toc156831014"/>
      <w:r>
        <w:t xml:space="preserve">B.1 </w:t>
      </w:r>
      <w:r w:rsidR="00EA13FD" w:rsidRPr="00894ABA">
        <w:t>Level 2 and Level 3U data</w:t>
      </w:r>
      <w:bookmarkEnd w:id="95"/>
    </w:p>
    <w:tbl>
      <w:tblPr>
        <w:tblW w:w="932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27"/>
        <w:gridCol w:w="2977"/>
        <w:gridCol w:w="3118"/>
      </w:tblGrid>
      <w:tr w:rsidR="00EA13FD" w:rsidRPr="00894ABA" w:rsidTr="0064467D">
        <w:trPr>
          <w:tblHeader/>
        </w:trPr>
        <w:tc>
          <w:tcPr>
            <w:tcW w:w="3227" w:type="dxa"/>
            <w:shd w:val="clear" w:color="auto" w:fill="DBE5F1"/>
            <w:vAlign w:val="center"/>
          </w:tcPr>
          <w:p w:rsidR="00EA13FD" w:rsidRPr="00894ABA" w:rsidRDefault="00EA13FD" w:rsidP="0064467D">
            <w:pPr>
              <w:pStyle w:val="Textkrper"/>
              <w:jc w:val="center"/>
              <w:rPr>
                <w:b/>
                <w:sz w:val="22"/>
              </w:rPr>
            </w:pPr>
            <w:r w:rsidRPr="00894ABA">
              <w:rPr>
                <w:b/>
                <w:sz w:val="22"/>
              </w:rPr>
              <w:t>Level 2 variable</w:t>
            </w:r>
            <w:r w:rsidRPr="00894ABA">
              <w:rPr>
                <w:b/>
                <w:sz w:val="22"/>
              </w:rPr>
              <w:br/>
            </w:r>
            <w:r w:rsidRPr="00894ABA">
              <w:rPr>
                <w:rFonts w:ascii="Times New Roman" w:hAnsi="Times New Roman"/>
                <w:i/>
              </w:rPr>
              <w:t>Dimensions:</w:t>
            </w:r>
            <w:r w:rsidRPr="00894ABA">
              <w:rPr>
                <w:b/>
                <w:sz w:val="22"/>
              </w:rPr>
              <w:t xml:space="preserve"> </w:t>
            </w:r>
            <w:r w:rsidRPr="00894ABA">
              <w:rPr>
                <w:rFonts w:ascii="Times New Roman" w:hAnsi="Times New Roman"/>
                <w:i/>
              </w:rPr>
              <w:t>along_track, across_track</w:t>
            </w:r>
          </w:p>
        </w:tc>
        <w:tc>
          <w:tcPr>
            <w:tcW w:w="2977" w:type="dxa"/>
            <w:shd w:val="clear" w:color="auto" w:fill="DBE5F1"/>
            <w:vAlign w:val="center"/>
          </w:tcPr>
          <w:p w:rsidR="00EA13FD" w:rsidRPr="00894ABA" w:rsidRDefault="00EA13FD" w:rsidP="0064467D">
            <w:pPr>
              <w:pStyle w:val="Textkrper"/>
              <w:jc w:val="center"/>
              <w:rPr>
                <w:b/>
                <w:sz w:val="22"/>
              </w:rPr>
            </w:pPr>
            <w:r w:rsidRPr="00894ABA">
              <w:rPr>
                <w:b/>
                <w:sz w:val="22"/>
              </w:rPr>
              <w:t>Level 3U variable</w:t>
            </w:r>
          </w:p>
        </w:tc>
        <w:tc>
          <w:tcPr>
            <w:tcW w:w="3118" w:type="dxa"/>
            <w:shd w:val="clear" w:color="auto" w:fill="DBE5F1"/>
            <w:vAlign w:val="center"/>
          </w:tcPr>
          <w:p w:rsidR="00EA13FD" w:rsidRPr="00894ABA" w:rsidRDefault="00EA13FD" w:rsidP="0064467D">
            <w:pPr>
              <w:pStyle w:val="Textkrper"/>
              <w:jc w:val="center"/>
              <w:rPr>
                <w:b/>
                <w:sz w:val="22"/>
              </w:rPr>
            </w:pPr>
            <w:r w:rsidRPr="00894ABA">
              <w:rPr>
                <w:b/>
                <w:sz w:val="22"/>
              </w:rPr>
              <w:t>Description</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b/>
                <w:sz w:val="22"/>
                <w:u w:val="single"/>
              </w:rPr>
            </w:pPr>
            <w:r w:rsidRPr="00894ABA">
              <w:rPr>
                <w:b/>
                <w:sz w:val="22"/>
                <w:u w:val="single"/>
              </w:rPr>
              <w:t>Auxiliary data fields</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satellite_zenith_view_no1</w:t>
            </w:r>
          </w:p>
        </w:tc>
        <w:tc>
          <w:tcPr>
            <w:tcW w:w="2977"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i/>
              </w:rPr>
              <w:t>satzen_asc/desc(time, lat, lon)</w:t>
            </w:r>
          </w:p>
        </w:tc>
        <w:tc>
          <w:tcPr>
            <w:tcW w:w="3118"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rPr>
              <w:t>Satellite zenith angle [deg]</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solar_zenith_view_no1</w:t>
            </w:r>
          </w:p>
        </w:tc>
        <w:tc>
          <w:tcPr>
            <w:tcW w:w="2977"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i/>
              </w:rPr>
              <w:t>solzen_asc/desc(time, lat, lon)</w:t>
            </w:r>
          </w:p>
        </w:tc>
        <w:tc>
          <w:tcPr>
            <w:tcW w:w="3118"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rPr>
              <w:t>Solar zenith angle [deg]</w:t>
            </w:r>
          </w:p>
        </w:tc>
      </w:tr>
      <w:tr w:rsidR="000B41E1" w:rsidRPr="00894ABA" w:rsidTr="0064467D">
        <w:tc>
          <w:tcPr>
            <w:tcW w:w="3227" w:type="dxa"/>
            <w:shd w:val="clear" w:color="auto" w:fill="auto"/>
          </w:tcPr>
          <w:p w:rsidR="000B41E1" w:rsidRPr="00894ABA" w:rsidRDefault="000B41E1" w:rsidP="001C40F5">
            <w:pPr>
              <w:pStyle w:val="Textkrper"/>
              <w:jc w:val="left"/>
              <w:rPr>
                <w:rFonts w:ascii="Times New Roman" w:hAnsi="Times New Roman"/>
                <w:i/>
              </w:rPr>
            </w:pPr>
            <w:r w:rsidRPr="00894ABA">
              <w:rPr>
                <w:rFonts w:ascii="Times New Roman" w:hAnsi="Times New Roman"/>
                <w:i/>
              </w:rPr>
              <w:t>rel_azimuth_view_no1</w:t>
            </w:r>
          </w:p>
        </w:tc>
        <w:tc>
          <w:tcPr>
            <w:tcW w:w="2977"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i/>
              </w:rPr>
              <w:t>relazi_asc/desc(time, lat, lon)</w:t>
            </w:r>
          </w:p>
        </w:tc>
        <w:tc>
          <w:tcPr>
            <w:tcW w:w="3118"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rPr>
              <w:t xml:space="preserve">Relative azimuth angle [deg] </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illum</w:t>
            </w:r>
          </w:p>
        </w:tc>
        <w:tc>
          <w:tcPr>
            <w:tcW w:w="2977"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i/>
              </w:rPr>
              <w:t>illum_asc/desc(time,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Illumination flag</w:t>
            </w:r>
            <w:r w:rsidRPr="00894ABA">
              <w:rPr>
                <w:rFonts w:ascii="Times New Roman" w:hAnsi="Times New Roman"/>
              </w:rPr>
              <w:br/>
              <w:t>(1: day, 2: twilight, 3: night)</w:t>
            </w:r>
          </w:p>
        </w:tc>
      </w:tr>
      <w:tr w:rsidR="000B41E1" w:rsidRPr="00894ABA" w:rsidTr="0064467D">
        <w:tc>
          <w:tcPr>
            <w:tcW w:w="3227"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i/>
              </w:rPr>
              <w:t>lsflag(time, lat, lon)</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Land/sea mask</w:t>
            </w:r>
            <w:r w:rsidRPr="00894ABA">
              <w:rPr>
                <w:rFonts w:ascii="Times New Roman" w:hAnsi="Times New Roman"/>
              </w:rPr>
              <w:br/>
              <w:t>(0: sea , 1: land)</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lusflag</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Land use flag</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dem</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Digital elevation model</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nicemask</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Snow/ice mask</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b/>
                <w:sz w:val="22"/>
                <w:u w:val="single"/>
              </w:rPr>
            </w:pPr>
            <w:r w:rsidRPr="00894ABA">
              <w:rPr>
                <w:b/>
                <w:sz w:val="22"/>
                <w:u w:val="single"/>
              </w:rPr>
              <w:t>Optimal Estimation related data fields</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costja</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field containing the a priori cost</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costjm</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field containing the measurement cost</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convergence</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 xml:space="preserve">field containing the retrieval convergence flag with value 0 : converged , 1 : no convergence </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niter</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field containing the number of the retrieval iterations</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qcflag</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qcflag_asc/desc(time,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field containing a quality-check bit mask. With Bit 0 unused, Bits 1-5 set to 1 if state variable error out of  bounds, Bit 6 set to 1 if no convergence achieved, Bit 7 set to 1 if cost too  large. Bit 1=COT Bit 2=REF Bit 3=CTP Bit 4=CCT Bit 5=STEMP</w:t>
            </w:r>
          </w:p>
          <w:p w:rsidR="000B41E1" w:rsidRPr="00894ABA" w:rsidRDefault="000B41E1" w:rsidP="0064467D">
            <w:pPr>
              <w:pStyle w:val="Textkrper"/>
              <w:jc w:val="left"/>
              <w:rPr>
                <w:rFonts w:ascii="Times New Roman" w:hAnsi="Times New Roman"/>
              </w:rPr>
            </w:pPr>
          </w:p>
        </w:tc>
      </w:tr>
      <w:tr w:rsidR="000B41E1" w:rsidRPr="00894ABA" w:rsidTr="0064467D">
        <w:tc>
          <w:tcPr>
            <w:tcW w:w="9322" w:type="dxa"/>
            <w:gridSpan w:val="3"/>
            <w:shd w:val="clear" w:color="auto" w:fill="ECF1F8"/>
          </w:tcPr>
          <w:p w:rsidR="000B41E1" w:rsidRPr="00894ABA" w:rsidRDefault="000B41E1" w:rsidP="0064467D">
            <w:pPr>
              <w:pStyle w:val="Textkrper"/>
              <w:jc w:val="center"/>
              <w:rPr>
                <w:b/>
                <w:sz w:val="22"/>
                <w:u w:val="single"/>
              </w:rPr>
            </w:pPr>
            <w:r w:rsidRPr="00894ABA">
              <w:rPr>
                <w:b/>
                <w:sz w:val="22"/>
                <w:u w:val="single"/>
              </w:rPr>
              <w:t>Cloud mask</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cc_total</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cmask_asc/desc(time,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mask</w:t>
            </w:r>
            <w:r w:rsidRPr="00894ABA">
              <w:rPr>
                <w:rFonts w:ascii="Times New Roman" w:hAnsi="Times New Roman"/>
              </w:rPr>
              <w:br/>
              <w:t>(0: cloud free, 1: cloudy)</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cc_total</w:t>
            </w:r>
            <w:r w:rsidR="00BE5F87">
              <w:rPr>
                <w:rFonts w:ascii="Times New Roman" w:hAnsi="Times New Roman"/>
                <w:i/>
              </w:rPr>
              <w:t>_uncertainty</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cmask_asc/desc_unc(time,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mask uncertainty</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cccot_pre</w:t>
            </w:r>
          </w:p>
        </w:tc>
        <w:tc>
          <w:tcPr>
            <w:tcW w:w="2977" w:type="dxa"/>
            <w:shd w:val="clear" w:color="auto" w:fill="auto"/>
          </w:tcPr>
          <w:p w:rsidR="000B41E1" w:rsidRPr="00894ABA" w:rsidRDefault="000B41E1" w:rsidP="0064467D">
            <w:pPr>
              <w:pStyle w:val="Textkrper"/>
              <w:jc w:val="left"/>
              <w:rPr>
                <w:rFonts w:ascii="Calibri" w:hAnsi="Calibri"/>
                <w:color w:val="000000"/>
                <w:sz w:val="22"/>
                <w:szCs w:val="22"/>
                <w:lang w:eastAsia="de-DE"/>
              </w:rPr>
            </w:pPr>
            <w:r w:rsidRPr="00894ABA">
              <w:rPr>
                <w:rFonts w:ascii="Times New Roman" w:hAnsi="Times New Roman"/>
                <w:i/>
              </w:rPr>
              <w:t>cccot_asc/desc(time, lat, lon) ;</w:t>
            </w:r>
          </w:p>
        </w:tc>
        <w:tc>
          <w:tcPr>
            <w:tcW w:w="3118" w:type="dxa"/>
            <w:shd w:val="clear" w:color="auto" w:fill="auto"/>
          </w:tcPr>
          <w:p w:rsidR="000B41E1" w:rsidRPr="00894ABA" w:rsidRDefault="000B41E1" w:rsidP="0064467D">
            <w:pPr>
              <w:pStyle w:val="Textkrper"/>
              <w:jc w:val="left"/>
              <w:rPr>
                <w:rFonts w:ascii="Calibri" w:hAnsi="Calibri"/>
                <w:color w:val="000000"/>
                <w:sz w:val="22"/>
                <w:szCs w:val="22"/>
                <w:lang w:eastAsia="de-DE"/>
              </w:rPr>
            </w:pPr>
            <w:r w:rsidRPr="00894ABA">
              <w:rPr>
                <w:rFonts w:ascii="Times New Roman" w:hAnsi="Times New Roman"/>
              </w:rPr>
              <w:t>Native output of cloud detection</w:t>
            </w:r>
            <w:r w:rsidRPr="00894ABA">
              <w:rPr>
                <w:rFonts w:ascii="Times New Roman" w:hAnsi="Times New Roman"/>
              </w:rPr>
              <w:br/>
              <w:t xml:space="preserve">(represents a pseudo CALIPSO COT) </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b/>
                <w:sz w:val="22"/>
                <w:u w:val="single"/>
              </w:rPr>
            </w:pPr>
            <w:r w:rsidRPr="00894ABA">
              <w:rPr>
                <w:b/>
                <w:sz w:val="22"/>
                <w:u w:val="single"/>
              </w:rPr>
              <w:t>Cloud phase &amp; type</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phase</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cph_asc/desc(time,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thermodynamic phase</w:t>
            </w:r>
            <w:r w:rsidRPr="00894ABA">
              <w:rPr>
                <w:rFonts w:ascii="Times New Roman" w:hAnsi="Times New Roman"/>
              </w:rPr>
              <w:br/>
              <w:t>(1: water cloud, 2: ice cloud)</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phase_pavolonis</w:t>
            </w:r>
          </w:p>
        </w:tc>
        <w:tc>
          <w:tcPr>
            <w:tcW w:w="2977" w:type="dxa"/>
            <w:shd w:val="clear" w:color="auto" w:fill="auto"/>
          </w:tcPr>
          <w:p w:rsidR="000B41E1" w:rsidRPr="00894ABA" w:rsidRDefault="000B41E1" w:rsidP="0064467D">
            <w:pPr>
              <w:pStyle w:val="Textkrper"/>
              <w:jc w:val="left"/>
              <w:rPr>
                <w:b/>
                <w:sz w:val="22"/>
                <w:u w:val="single"/>
              </w:rPr>
            </w:pPr>
            <w:r w:rsidRPr="00894ABA">
              <w:rPr>
                <w:rFonts w:ascii="Times New Roman" w:hAnsi="Times New Roman"/>
                <w:i/>
              </w:rPr>
              <w:t>cty_asc/desc(time,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type</w:t>
            </w:r>
            <w:r w:rsidRPr="00894ABA">
              <w:rPr>
                <w:rFonts w:ascii="Times New Roman" w:hAnsi="Times New Roman"/>
              </w:rPr>
              <w:br/>
              <w:t>(0: clear,1: switched to liquid,</w:t>
            </w:r>
            <w:r w:rsidRPr="00894ABA">
              <w:rPr>
                <w:rFonts w:ascii="Times New Roman" w:hAnsi="Times New Roman"/>
              </w:rPr>
              <w:br/>
              <w:t>2: fog, 3: liquid, 4: supercooled,</w:t>
            </w:r>
            <w:r w:rsidRPr="00894ABA">
              <w:rPr>
                <w:rFonts w:ascii="Times New Roman" w:hAnsi="Times New Roman"/>
              </w:rPr>
              <w:br/>
              <w:t>5: switched to ice, 6: opaque ice,</w:t>
            </w:r>
            <w:r w:rsidRPr="00894ABA">
              <w:rPr>
                <w:rFonts w:ascii="Times New Roman" w:hAnsi="Times New Roman"/>
              </w:rPr>
              <w:br/>
              <w:t>7: cirrus, 8: overlapping,</w:t>
            </w:r>
            <w:r w:rsidRPr="00894ABA">
              <w:rPr>
                <w:rFonts w:ascii="Times New Roman" w:hAnsi="Times New Roman"/>
              </w:rPr>
              <w:br/>
              <w:t>9: probably opaque ice)</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rFonts w:ascii="Times New Roman" w:hAnsi="Times New Roman"/>
              </w:rPr>
            </w:pPr>
            <w:r w:rsidRPr="00894ABA">
              <w:rPr>
                <w:b/>
                <w:sz w:val="22"/>
                <w:u w:val="single"/>
              </w:rPr>
              <w:t>Cloud top pressure/height/temperature</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ctt_asc/desc(time,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temperature [K]</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ctt_uncertainty</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ctt_asc/desc_unc(time,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temperature uncertainty [K]</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ctt_corrected</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ctt_corrected_asc/desc(time,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temperature corrected [K]</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ctt_corrected_uncertainty</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ctt_corrected_asc/desc_unc(time,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temperature corrected uncertainty [K]</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cth_asc/desc(time,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height [km]</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cth_uncertainty</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cth_asc/desc_unc(time,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height uncertainty [km]</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cth_corrected</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cth_corrected_asc/desc(time,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height corrected [K km</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cth_corrected_uncertainty</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cth_corrected_asc/desc_unc(time,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height corrected uncertainty [km]</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ctp</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ctp_asc/desc(time,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pressure [hPa]</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ctp_uncertainty</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ctp_asc/desc_unc(time,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pressure uncertainty [hPa]</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ctp_corrected</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ctp_corrected_asc/desc(time,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pressure corrected [hPa]</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ctp_corrected_uncertainty</w:t>
            </w:r>
          </w:p>
        </w:tc>
        <w:tc>
          <w:tcPr>
            <w:tcW w:w="2977" w:type="dxa"/>
            <w:shd w:val="clear" w:color="auto" w:fill="auto"/>
          </w:tcPr>
          <w:p w:rsidR="000B41E1" w:rsidRPr="00894ABA" w:rsidRDefault="000B41E1" w:rsidP="0064467D">
            <w:pPr>
              <w:pStyle w:val="Textkrper"/>
              <w:tabs>
                <w:tab w:val="left" w:pos="3441"/>
              </w:tabs>
              <w:jc w:val="left"/>
              <w:rPr>
                <w:rFonts w:ascii="Times New Roman" w:hAnsi="Times New Roman"/>
              </w:rPr>
            </w:pPr>
            <w:r w:rsidRPr="00894ABA">
              <w:rPr>
                <w:rFonts w:ascii="Times New Roman" w:hAnsi="Times New Roman"/>
                <w:i/>
              </w:rPr>
              <w:t>ctp_corrected_asc/desc_unc(time, lat, lon) ;</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top pressure corrected uncertainty [hPa]</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rFonts w:ascii="Times New Roman" w:hAnsi="Times New Roman"/>
              </w:rPr>
            </w:pPr>
            <w:r w:rsidRPr="00894ABA">
              <w:rPr>
                <w:b/>
                <w:sz w:val="22"/>
                <w:u w:val="single"/>
              </w:rPr>
              <w:t>Cloud optical thickness</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cot</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cot_asc/desc(time,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optical thickness</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cot_uncertainty</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cot_asc/desc_unc(time,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optical thickness uncertainty</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rFonts w:ascii="Times New Roman" w:hAnsi="Times New Roman"/>
              </w:rPr>
            </w:pPr>
            <w:r w:rsidRPr="00894ABA">
              <w:rPr>
                <w:b/>
                <w:sz w:val="22"/>
                <w:u w:val="single"/>
              </w:rPr>
              <w:t>Effective Radius</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cer</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cer_asc/desc(time,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radius [μm]</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cer_uncertainty</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cer_asc/desc_unc(time,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radius uncertainty [μm]</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rFonts w:ascii="Times New Roman" w:hAnsi="Times New Roman"/>
              </w:rPr>
            </w:pPr>
            <w:r w:rsidRPr="00894ABA">
              <w:rPr>
                <w:b/>
                <w:sz w:val="22"/>
                <w:u w:val="single"/>
              </w:rPr>
              <w:t>Cloud water path</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cwp</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cwp_asc/desc(time,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water path [g/m2]</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cwp_uncertainty</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cwp_asc/desc_unc(time,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water path uncertainty [g/m2]</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b/>
                <w:sz w:val="22"/>
                <w:u w:val="single"/>
              </w:rPr>
            </w:pPr>
            <w:r w:rsidRPr="00894ABA">
              <w:rPr>
                <w:b/>
                <w:sz w:val="22"/>
                <w:u w:val="single"/>
              </w:rPr>
              <w:t>Spectral cloud albedo</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cloud_albedo_in_channel_no_1</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cla_vis006_asc/desc(time,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albedo at 0.6μm</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cloud_albedo_uncertainty_in_</w:t>
            </w:r>
          </w:p>
          <w:p w:rsidR="000B41E1" w:rsidRPr="00894ABA" w:rsidRDefault="000B41E1" w:rsidP="0064467D">
            <w:pPr>
              <w:jc w:val="left"/>
              <w:rPr>
                <w:rFonts w:ascii="Times New Roman" w:hAnsi="Times New Roman"/>
                <w:i/>
              </w:rPr>
            </w:pPr>
            <w:r w:rsidRPr="00894ABA">
              <w:rPr>
                <w:rFonts w:ascii="Times New Roman" w:hAnsi="Times New Roman"/>
                <w:i/>
              </w:rPr>
              <w:t>channel_no_1</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cla_vis006_asc/desc_unc(time,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albedo at 0.6μm uncertainty</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cloud_albedo_in_channel_no_2</w:t>
            </w:r>
          </w:p>
        </w:tc>
        <w:tc>
          <w:tcPr>
            <w:tcW w:w="297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cla_vis008_asc/desc(time,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albedo at 0.8μm</w:t>
            </w:r>
          </w:p>
        </w:tc>
      </w:tr>
      <w:tr w:rsidR="000B41E1" w:rsidRPr="00894ABA" w:rsidTr="0064467D">
        <w:tc>
          <w:tcPr>
            <w:tcW w:w="3227" w:type="dxa"/>
            <w:shd w:val="clear" w:color="auto" w:fill="auto"/>
          </w:tcPr>
          <w:p w:rsidR="00123172" w:rsidRPr="00894ABA" w:rsidRDefault="000B41E1" w:rsidP="0064467D">
            <w:pPr>
              <w:jc w:val="left"/>
              <w:rPr>
                <w:rFonts w:ascii="Times New Roman" w:hAnsi="Times New Roman"/>
                <w:i/>
              </w:rPr>
            </w:pPr>
            <w:r w:rsidRPr="00894ABA">
              <w:rPr>
                <w:rFonts w:ascii="Times New Roman" w:hAnsi="Times New Roman"/>
                <w:i/>
              </w:rPr>
              <w:t>cloud_albedo_uncertainty_in_</w:t>
            </w:r>
          </w:p>
          <w:p w:rsidR="000B41E1" w:rsidRPr="00894ABA" w:rsidRDefault="000B41E1" w:rsidP="0064467D">
            <w:pPr>
              <w:jc w:val="left"/>
              <w:rPr>
                <w:rFonts w:ascii="Times New Roman" w:hAnsi="Times New Roman"/>
                <w:i/>
              </w:rPr>
            </w:pPr>
            <w:r w:rsidRPr="00894ABA">
              <w:rPr>
                <w:rFonts w:ascii="Times New Roman" w:hAnsi="Times New Roman"/>
                <w:i/>
              </w:rPr>
              <w:t>channel_no_2</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cla_vis008_asc/desc_unc(time,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albedo at 0.8μm uncertainty</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cloud_albedo_in_channel_no_3</w:t>
            </w:r>
          </w:p>
        </w:tc>
        <w:tc>
          <w:tcPr>
            <w:tcW w:w="297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w:t>
            </w:r>
          </w:p>
        </w:tc>
        <w:tc>
          <w:tcPr>
            <w:tcW w:w="3118" w:type="dxa"/>
            <w:shd w:val="clear" w:color="auto" w:fill="auto"/>
          </w:tcPr>
          <w:p w:rsidR="000B41E1" w:rsidRPr="00894ABA" w:rsidRDefault="000B41E1" w:rsidP="0064467D">
            <w:pPr>
              <w:pStyle w:val="Textkrper"/>
              <w:jc w:val="left"/>
              <w:rPr>
                <w:rFonts w:ascii="Times New Roman" w:hAnsi="Times New Roman"/>
              </w:rPr>
            </w:pP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cloud_albedo_uncertainty_in</w:t>
            </w:r>
          </w:p>
          <w:p w:rsidR="000B41E1" w:rsidRPr="00894ABA" w:rsidRDefault="000B41E1" w:rsidP="0064467D">
            <w:pPr>
              <w:jc w:val="left"/>
              <w:rPr>
                <w:rFonts w:ascii="Times New Roman" w:hAnsi="Times New Roman"/>
                <w:i/>
              </w:rPr>
            </w:pPr>
            <w:r w:rsidRPr="00894ABA">
              <w:rPr>
                <w:rFonts w:ascii="Times New Roman" w:hAnsi="Times New Roman"/>
                <w:i/>
              </w:rPr>
              <w:t>_channel_no_3</w:t>
            </w:r>
          </w:p>
        </w:tc>
        <w:tc>
          <w:tcPr>
            <w:tcW w:w="297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w:t>
            </w:r>
          </w:p>
        </w:tc>
        <w:tc>
          <w:tcPr>
            <w:tcW w:w="3118" w:type="dxa"/>
            <w:shd w:val="clear" w:color="auto" w:fill="auto"/>
          </w:tcPr>
          <w:p w:rsidR="000B41E1" w:rsidRPr="00894ABA" w:rsidRDefault="000B41E1" w:rsidP="0064467D">
            <w:pPr>
              <w:pStyle w:val="Textkrper"/>
              <w:jc w:val="left"/>
              <w:rPr>
                <w:rFonts w:ascii="Times New Roman" w:hAnsi="Times New Roman"/>
              </w:rPr>
            </w:pP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cloud_albedo_in_channel_no_3</w:t>
            </w:r>
          </w:p>
        </w:tc>
        <w:tc>
          <w:tcPr>
            <w:tcW w:w="297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w:t>
            </w:r>
          </w:p>
        </w:tc>
        <w:tc>
          <w:tcPr>
            <w:tcW w:w="3118" w:type="dxa"/>
            <w:shd w:val="clear" w:color="auto" w:fill="auto"/>
          </w:tcPr>
          <w:p w:rsidR="000B41E1" w:rsidRPr="00894ABA" w:rsidRDefault="000B41E1" w:rsidP="0064467D">
            <w:pPr>
              <w:pStyle w:val="Textkrper"/>
              <w:jc w:val="left"/>
              <w:rPr>
                <w:rFonts w:ascii="Times New Roman" w:hAnsi="Times New Roman"/>
              </w:rPr>
            </w:pP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cloud_albedo_uncertainty_in_</w:t>
            </w:r>
          </w:p>
          <w:p w:rsidR="000B41E1" w:rsidRPr="00894ABA" w:rsidRDefault="000B41E1" w:rsidP="0064467D">
            <w:pPr>
              <w:jc w:val="left"/>
              <w:rPr>
                <w:rFonts w:ascii="Times New Roman" w:hAnsi="Times New Roman"/>
                <w:i/>
              </w:rPr>
            </w:pPr>
            <w:r w:rsidRPr="00894ABA">
              <w:rPr>
                <w:rFonts w:ascii="Times New Roman" w:hAnsi="Times New Roman"/>
                <w:i/>
              </w:rPr>
              <w:t>channel_no_4</w:t>
            </w:r>
          </w:p>
        </w:tc>
        <w:tc>
          <w:tcPr>
            <w:tcW w:w="297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w:t>
            </w:r>
          </w:p>
        </w:tc>
        <w:tc>
          <w:tcPr>
            <w:tcW w:w="3118" w:type="dxa"/>
            <w:shd w:val="clear" w:color="auto" w:fill="auto"/>
          </w:tcPr>
          <w:p w:rsidR="000B41E1" w:rsidRPr="00894ABA" w:rsidRDefault="000B41E1" w:rsidP="0064467D">
            <w:pPr>
              <w:pStyle w:val="Textkrper"/>
              <w:jc w:val="left"/>
              <w:rPr>
                <w:rFonts w:ascii="Times New Roman" w:hAnsi="Times New Roman"/>
              </w:rPr>
            </w:pPr>
          </w:p>
        </w:tc>
      </w:tr>
      <w:tr w:rsidR="000B41E1" w:rsidRPr="00894ABA" w:rsidTr="0064467D">
        <w:tc>
          <w:tcPr>
            <w:tcW w:w="9322" w:type="dxa"/>
            <w:gridSpan w:val="3"/>
            <w:shd w:val="clear" w:color="auto" w:fill="ECF1F8"/>
          </w:tcPr>
          <w:p w:rsidR="000B41E1" w:rsidRPr="00894ABA" w:rsidRDefault="000B41E1" w:rsidP="0064467D">
            <w:pPr>
              <w:pStyle w:val="Textkrper"/>
              <w:jc w:val="center"/>
              <w:rPr>
                <w:rFonts w:ascii="Times New Roman" w:hAnsi="Times New Roman"/>
              </w:rPr>
            </w:pPr>
            <w:r w:rsidRPr="00894ABA">
              <w:rPr>
                <w:b/>
                <w:sz w:val="22"/>
                <w:u w:val="single"/>
              </w:rPr>
              <w:t>Cloud effective emissivity</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cee_in_channel_no_4</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emissivity at 3.7 μm</w:t>
            </w:r>
          </w:p>
        </w:tc>
      </w:tr>
      <w:tr w:rsidR="000B41E1" w:rsidRPr="00894ABA" w:rsidTr="0064467D">
        <w:tc>
          <w:tcPr>
            <w:tcW w:w="3227" w:type="dxa"/>
            <w:shd w:val="clear" w:color="auto" w:fill="auto"/>
          </w:tcPr>
          <w:p w:rsidR="00123172" w:rsidRPr="00894ABA" w:rsidRDefault="000B41E1" w:rsidP="0064467D">
            <w:pPr>
              <w:jc w:val="left"/>
              <w:rPr>
                <w:rFonts w:ascii="Times New Roman" w:hAnsi="Times New Roman"/>
                <w:i/>
              </w:rPr>
            </w:pPr>
            <w:r w:rsidRPr="00894ABA">
              <w:rPr>
                <w:rFonts w:ascii="Times New Roman" w:hAnsi="Times New Roman"/>
                <w:i/>
              </w:rPr>
              <w:t>cee_uncertainty_in_</w:t>
            </w:r>
          </w:p>
          <w:p w:rsidR="000B41E1" w:rsidRPr="00894ABA" w:rsidRDefault="000B41E1" w:rsidP="0064467D">
            <w:pPr>
              <w:jc w:val="left"/>
              <w:rPr>
                <w:rFonts w:ascii="Times New Roman" w:hAnsi="Times New Roman"/>
                <w:i/>
              </w:rPr>
            </w:pPr>
            <w:r w:rsidRPr="00894ABA">
              <w:rPr>
                <w:rFonts w:ascii="Times New Roman" w:hAnsi="Times New Roman"/>
                <w:i/>
              </w:rPr>
              <w:t>channel_no_4</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emissivity at 3.7 μm</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cee_in_channel_no_5</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cee_asc/desc(time,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emissivity at 10.8 μm</w:t>
            </w:r>
          </w:p>
        </w:tc>
      </w:tr>
      <w:tr w:rsidR="000B41E1" w:rsidRPr="00894ABA" w:rsidTr="0064467D">
        <w:tc>
          <w:tcPr>
            <w:tcW w:w="3227" w:type="dxa"/>
            <w:shd w:val="clear" w:color="auto" w:fill="auto"/>
          </w:tcPr>
          <w:p w:rsidR="00123172" w:rsidRPr="00894ABA" w:rsidRDefault="000B41E1" w:rsidP="0064467D">
            <w:pPr>
              <w:jc w:val="left"/>
              <w:rPr>
                <w:rFonts w:ascii="Times New Roman" w:hAnsi="Times New Roman"/>
                <w:i/>
              </w:rPr>
            </w:pPr>
            <w:r w:rsidRPr="00894ABA">
              <w:rPr>
                <w:rFonts w:ascii="Times New Roman" w:hAnsi="Times New Roman"/>
                <w:i/>
              </w:rPr>
              <w:t>cee_uncertainty_in_</w:t>
            </w:r>
          </w:p>
          <w:p w:rsidR="000B41E1" w:rsidRPr="00894ABA" w:rsidRDefault="000B41E1" w:rsidP="0064467D">
            <w:pPr>
              <w:jc w:val="left"/>
              <w:rPr>
                <w:rFonts w:ascii="Times New Roman" w:hAnsi="Times New Roman"/>
                <w:i/>
              </w:rPr>
            </w:pPr>
            <w:r w:rsidRPr="00894ABA">
              <w:rPr>
                <w:rFonts w:ascii="Times New Roman" w:hAnsi="Times New Roman"/>
                <w:i/>
              </w:rPr>
              <w:t>channel_no_5</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i/>
              </w:rPr>
              <w:t>cee_asc/desc_unc(time,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emissivity at 10.8 μm</w:t>
            </w:r>
          </w:p>
        </w:tc>
      </w:tr>
      <w:tr w:rsidR="000B41E1" w:rsidRPr="00894ABA" w:rsidTr="0064467D">
        <w:tc>
          <w:tcPr>
            <w:tcW w:w="3227" w:type="dxa"/>
            <w:shd w:val="clear" w:color="auto" w:fill="auto"/>
          </w:tcPr>
          <w:p w:rsidR="000B41E1" w:rsidRPr="00894ABA" w:rsidRDefault="000B41E1" w:rsidP="0064467D">
            <w:pPr>
              <w:jc w:val="left"/>
              <w:rPr>
                <w:rFonts w:ascii="Times New Roman" w:hAnsi="Times New Roman"/>
                <w:i/>
              </w:rPr>
            </w:pPr>
            <w:r w:rsidRPr="00894ABA">
              <w:rPr>
                <w:rFonts w:ascii="Times New Roman" w:hAnsi="Times New Roman"/>
                <w:i/>
              </w:rPr>
              <w:t>cee_in_channel_no_6</w:t>
            </w:r>
          </w:p>
        </w:tc>
        <w:tc>
          <w:tcPr>
            <w:tcW w:w="297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emissivity at 12.0 μm</w:t>
            </w:r>
          </w:p>
        </w:tc>
      </w:tr>
      <w:tr w:rsidR="000B41E1" w:rsidRPr="00894ABA" w:rsidTr="0064467D">
        <w:tc>
          <w:tcPr>
            <w:tcW w:w="3227" w:type="dxa"/>
            <w:shd w:val="clear" w:color="auto" w:fill="auto"/>
          </w:tcPr>
          <w:p w:rsidR="00123172" w:rsidRPr="00894ABA" w:rsidRDefault="000B41E1" w:rsidP="0064467D">
            <w:pPr>
              <w:jc w:val="left"/>
              <w:rPr>
                <w:rFonts w:ascii="Times New Roman" w:hAnsi="Times New Roman"/>
                <w:i/>
              </w:rPr>
            </w:pPr>
            <w:r w:rsidRPr="00894ABA">
              <w:rPr>
                <w:rFonts w:ascii="Times New Roman" w:hAnsi="Times New Roman"/>
                <w:i/>
              </w:rPr>
              <w:t>cee_uncertainty_in_</w:t>
            </w:r>
          </w:p>
          <w:p w:rsidR="000B41E1" w:rsidRPr="00894ABA" w:rsidRDefault="000B41E1" w:rsidP="0064467D">
            <w:pPr>
              <w:jc w:val="left"/>
              <w:rPr>
                <w:rFonts w:ascii="Times New Roman" w:hAnsi="Times New Roman"/>
                <w:i/>
              </w:rPr>
            </w:pPr>
            <w:r w:rsidRPr="00894ABA">
              <w:rPr>
                <w:rFonts w:ascii="Times New Roman" w:hAnsi="Times New Roman"/>
                <w:i/>
              </w:rPr>
              <w:t>channel_no_6</w:t>
            </w:r>
          </w:p>
        </w:tc>
        <w:tc>
          <w:tcPr>
            <w:tcW w:w="2977" w:type="dxa"/>
            <w:shd w:val="clear" w:color="auto" w:fill="auto"/>
          </w:tcPr>
          <w:p w:rsidR="000B41E1" w:rsidRPr="00894ABA" w:rsidRDefault="000B41E1" w:rsidP="0064467D">
            <w:pPr>
              <w:pStyle w:val="Textkrper"/>
              <w:jc w:val="left"/>
              <w:rPr>
                <w:rFonts w:ascii="Times New Roman" w:hAnsi="Times New Roman"/>
                <w:i/>
              </w:rPr>
            </w:pPr>
            <w:r w:rsidRPr="00894ABA">
              <w:rPr>
                <w:rFonts w:ascii="Times New Roman" w:hAnsi="Times New Roman"/>
                <w:i/>
              </w:rPr>
              <w:t>-</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Cloud effective emissivity at 12.0 μm</w:t>
            </w:r>
          </w:p>
        </w:tc>
      </w:tr>
      <w:tr w:rsidR="000B41E1" w:rsidRPr="00894ABA" w:rsidTr="0064467D">
        <w:tc>
          <w:tcPr>
            <w:tcW w:w="9322" w:type="dxa"/>
            <w:gridSpan w:val="3"/>
            <w:shd w:val="clear" w:color="auto" w:fill="ECF1F8"/>
          </w:tcPr>
          <w:p w:rsidR="000B41E1" w:rsidRPr="00894ABA" w:rsidRDefault="000B41E1" w:rsidP="0064467D">
            <w:pPr>
              <w:pStyle w:val="Textkrper"/>
              <w:jc w:val="center"/>
              <w:rPr>
                <w:rFonts w:ascii="Times New Roman" w:hAnsi="Times New Roman"/>
              </w:rPr>
            </w:pPr>
            <w:r w:rsidRPr="00894ABA">
              <w:rPr>
                <w:b/>
                <w:sz w:val="22"/>
                <w:u w:val="single"/>
              </w:rPr>
              <w:t>Surface Temperature</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stemp</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stemp</w:t>
            </w:r>
            <w:r w:rsidRPr="00894ABA">
              <w:rPr>
                <w:rFonts w:ascii="Times New Roman" w:hAnsi="Times New Roman"/>
                <w:i/>
              </w:rPr>
              <w:t>_asc/desc(time,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field containing the surface temperature in Kelvin</w:t>
            </w:r>
          </w:p>
        </w:tc>
      </w:tr>
      <w:tr w:rsidR="000B41E1" w:rsidRPr="00894ABA" w:rsidTr="0064467D">
        <w:tc>
          <w:tcPr>
            <w:tcW w:w="322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stemp_uncertainty</w:t>
            </w:r>
          </w:p>
        </w:tc>
        <w:tc>
          <w:tcPr>
            <w:tcW w:w="2977"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stemp</w:t>
            </w:r>
            <w:r w:rsidRPr="00894ABA">
              <w:rPr>
                <w:rFonts w:ascii="Times New Roman" w:hAnsi="Times New Roman"/>
                <w:i/>
              </w:rPr>
              <w:t>_asc/desc_unc(time, lat, lon)</w:t>
            </w:r>
          </w:p>
        </w:tc>
        <w:tc>
          <w:tcPr>
            <w:tcW w:w="3118" w:type="dxa"/>
            <w:shd w:val="clear" w:color="auto" w:fill="auto"/>
          </w:tcPr>
          <w:p w:rsidR="000B41E1" w:rsidRPr="00894ABA" w:rsidRDefault="000B41E1" w:rsidP="0064467D">
            <w:pPr>
              <w:pStyle w:val="Textkrper"/>
              <w:jc w:val="left"/>
              <w:rPr>
                <w:rFonts w:ascii="Times New Roman" w:hAnsi="Times New Roman"/>
              </w:rPr>
            </w:pPr>
            <w:r w:rsidRPr="00894ABA">
              <w:rPr>
                <w:rFonts w:ascii="Times New Roman" w:hAnsi="Times New Roman"/>
              </w:rPr>
              <w:t xml:space="preserve">field containing the uncertainty of </w:t>
            </w:r>
            <w:r w:rsidRPr="00894ABA">
              <w:rPr>
                <w:rFonts w:ascii="Times New Roman" w:hAnsi="Times New Roman"/>
                <w:i/>
              </w:rPr>
              <w:t xml:space="preserve">stemp </w:t>
            </w:r>
            <w:r w:rsidRPr="00894ABA">
              <w:rPr>
                <w:rFonts w:ascii="Times New Roman" w:hAnsi="Times New Roman"/>
              </w:rPr>
              <w:t>in Kelvin</w:t>
            </w:r>
          </w:p>
        </w:tc>
      </w:tr>
      <w:tr w:rsidR="00D34235" w:rsidRPr="00894ABA" w:rsidTr="00D34235">
        <w:trPr>
          <w:trHeight w:val="594"/>
        </w:trPr>
        <w:tc>
          <w:tcPr>
            <w:tcW w:w="9322" w:type="dxa"/>
            <w:gridSpan w:val="3"/>
            <w:shd w:val="clear" w:color="auto" w:fill="DBE5F1" w:themeFill="accent1" w:themeFillTint="33"/>
          </w:tcPr>
          <w:p w:rsidR="00D34235" w:rsidRPr="00894ABA" w:rsidRDefault="00D34235" w:rsidP="00D34235">
            <w:pPr>
              <w:pStyle w:val="Textkrper"/>
              <w:jc w:val="center"/>
              <w:rPr>
                <w:rFonts w:ascii="Times New Roman" w:hAnsi="Times New Roman"/>
              </w:rPr>
            </w:pPr>
            <w:r>
              <w:rPr>
                <w:b/>
                <w:sz w:val="22"/>
                <w:u w:val="single"/>
              </w:rPr>
              <w:t>TOA broadband radiative fluxes</w:t>
            </w:r>
          </w:p>
        </w:tc>
      </w:tr>
      <w:tr w:rsidR="008C0A02" w:rsidRPr="00894ABA" w:rsidTr="0064467D">
        <w:tc>
          <w:tcPr>
            <w:tcW w:w="3227" w:type="dxa"/>
            <w:shd w:val="clear" w:color="auto" w:fill="auto"/>
          </w:tcPr>
          <w:p w:rsidR="008C0A02" w:rsidRPr="008C0A02" w:rsidRDefault="008C0A02" w:rsidP="0064467D">
            <w:pPr>
              <w:pStyle w:val="Textkrper"/>
              <w:jc w:val="left"/>
              <w:rPr>
                <w:rFonts w:ascii="Times New Roman" w:hAnsi="Times New Roman"/>
                <w:i/>
              </w:rPr>
            </w:pPr>
            <w:r w:rsidRPr="008C0A02">
              <w:rPr>
                <w:rFonts w:ascii="Times New Roman" w:hAnsi="Times New Roman"/>
                <w:i/>
              </w:rPr>
              <w:t xml:space="preserve">toa_lwup </w:t>
            </w:r>
          </w:p>
        </w:tc>
        <w:tc>
          <w:tcPr>
            <w:tcW w:w="2977" w:type="dxa"/>
            <w:shd w:val="clear" w:color="auto" w:fill="auto"/>
          </w:tcPr>
          <w:p w:rsidR="008C0A02" w:rsidRPr="008C0A02" w:rsidRDefault="008C0A02" w:rsidP="008C0A02">
            <w:pPr>
              <w:rPr>
                <w:rFonts w:ascii="Times New Roman" w:hAnsi="Times New Roman"/>
                <w:i/>
                <w:szCs w:val="20"/>
                <w:lang w:eastAsia="de-DE"/>
              </w:rPr>
            </w:pPr>
            <w:r>
              <w:rPr>
                <w:rFonts w:ascii="Times New Roman" w:hAnsi="Times New Roman"/>
                <w:i/>
                <w:szCs w:val="20"/>
                <w:lang w:eastAsia="de-DE"/>
              </w:rPr>
              <w:t>toa_lwup_asc/desc(time, lat, lon)</w:t>
            </w:r>
          </w:p>
        </w:tc>
        <w:tc>
          <w:tcPr>
            <w:tcW w:w="3118" w:type="dxa"/>
            <w:shd w:val="clear" w:color="auto" w:fill="auto"/>
          </w:tcPr>
          <w:p w:rsidR="008C0A02" w:rsidRPr="00894ABA" w:rsidRDefault="008C0A02" w:rsidP="0064467D">
            <w:pPr>
              <w:pStyle w:val="Textkrper"/>
              <w:jc w:val="left"/>
              <w:rPr>
                <w:rFonts w:ascii="Times New Roman" w:hAnsi="Times New Roman"/>
              </w:rPr>
            </w:pPr>
            <w:r w:rsidRPr="008C0A02">
              <w:rPr>
                <w:rFonts w:ascii="Times New Roman" w:hAnsi="Times New Roman"/>
              </w:rPr>
              <w:t>top of atmosphere upwelling longwave radiation, all-sky</w:t>
            </w:r>
          </w:p>
        </w:tc>
      </w:tr>
      <w:tr w:rsidR="008C0A02" w:rsidRPr="00894ABA" w:rsidTr="0064467D">
        <w:tc>
          <w:tcPr>
            <w:tcW w:w="3227" w:type="dxa"/>
            <w:shd w:val="clear" w:color="auto" w:fill="auto"/>
          </w:tcPr>
          <w:p w:rsidR="008C0A02" w:rsidRPr="008C0A02" w:rsidRDefault="008C0A02" w:rsidP="0064467D">
            <w:pPr>
              <w:pStyle w:val="Textkrper"/>
              <w:jc w:val="left"/>
              <w:rPr>
                <w:rFonts w:ascii="Times New Roman" w:hAnsi="Times New Roman"/>
                <w:i/>
              </w:rPr>
            </w:pPr>
            <w:r w:rsidRPr="008C0A02">
              <w:rPr>
                <w:rFonts w:ascii="Times New Roman" w:hAnsi="Times New Roman"/>
                <w:i/>
              </w:rPr>
              <w:t>toa_lwup_clr</w:t>
            </w:r>
          </w:p>
        </w:tc>
        <w:tc>
          <w:tcPr>
            <w:tcW w:w="2977" w:type="dxa"/>
            <w:shd w:val="clear" w:color="auto" w:fill="auto"/>
          </w:tcPr>
          <w:p w:rsidR="008C0A02" w:rsidRPr="008C0A02" w:rsidRDefault="008C0A02" w:rsidP="008C0A02">
            <w:pPr>
              <w:rPr>
                <w:rFonts w:ascii="Times New Roman" w:hAnsi="Times New Roman"/>
                <w:i/>
                <w:szCs w:val="20"/>
                <w:lang w:eastAsia="de-DE"/>
              </w:rPr>
            </w:pPr>
            <w:r w:rsidRPr="000502F0">
              <w:rPr>
                <w:rFonts w:ascii="Times New Roman" w:hAnsi="Times New Roman"/>
                <w:i/>
                <w:szCs w:val="20"/>
                <w:lang w:eastAsia="de-DE"/>
              </w:rPr>
              <w:t>toa_lwup_clr_asc</w:t>
            </w:r>
            <w:r>
              <w:rPr>
                <w:rFonts w:ascii="Times New Roman" w:hAnsi="Times New Roman"/>
                <w:i/>
                <w:szCs w:val="20"/>
                <w:lang w:eastAsia="de-DE"/>
              </w:rPr>
              <w:t>/desc</w:t>
            </w:r>
            <w:r w:rsidRPr="000502F0">
              <w:rPr>
                <w:rFonts w:ascii="Times New Roman" w:hAnsi="Times New Roman"/>
                <w:i/>
                <w:szCs w:val="20"/>
                <w:lang w:eastAsia="de-DE"/>
              </w:rPr>
              <w:t xml:space="preserve"> (time, lat, lon)</w:t>
            </w:r>
          </w:p>
        </w:tc>
        <w:tc>
          <w:tcPr>
            <w:tcW w:w="3118" w:type="dxa"/>
            <w:shd w:val="clear" w:color="auto" w:fill="auto"/>
          </w:tcPr>
          <w:p w:rsidR="008C0A02" w:rsidRPr="00894ABA" w:rsidRDefault="008C0A02" w:rsidP="0064467D">
            <w:pPr>
              <w:pStyle w:val="Textkrper"/>
              <w:jc w:val="left"/>
              <w:rPr>
                <w:rFonts w:ascii="Times New Roman" w:hAnsi="Times New Roman"/>
              </w:rPr>
            </w:pPr>
            <w:r w:rsidRPr="008C0A02">
              <w:rPr>
                <w:rFonts w:ascii="Times New Roman" w:hAnsi="Times New Roman"/>
              </w:rPr>
              <w:t>top of atmosphere upwelling longwave radiation, clear-sky</w:t>
            </w:r>
          </w:p>
        </w:tc>
      </w:tr>
      <w:tr w:rsidR="008C0A02" w:rsidRPr="00894ABA" w:rsidTr="0064467D">
        <w:tc>
          <w:tcPr>
            <w:tcW w:w="3227" w:type="dxa"/>
            <w:shd w:val="clear" w:color="auto" w:fill="auto"/>
          </w:tcPr>
          <w:p w:rsidR="008C0A02" w:rsidRPr="008C0A02" w:rsidRDefault="008C0A02" w:rsidP="0064467D">
            <w:pPr>
              <w:pStyle w:val="Textkrper"/>
              <w:jc w:val="left"/>
              <w:rPr>
                <w:rFonts w:ascii="Times New Roman" w:hAnsi="Times New Roman"/>
                <w:i/>
              </w:rPr>
            </w:pPr>
            <w:r w:rsidRPr="008C0A02">
              <w:rPr>
                <w:rFonts w:ascii="Times New Roman" w:hAnsi="Times New Roman"/>
                <w:i/>
              </w:rPr>
              <w:t xml:space="preserve">toa_swup </w:t>
            </w:r>
          </w:p>
        </w:tc>
        <w:tc>
          <w:tcPr>
            <w:tcW w:w="2977" w:type="dxa"/>
            <w:shd w:val="clear" w:color="auto" w:fill="auto"/>
          </w:tcPr>
          <w:p w:rsidR="008C0A02" w:rsidRPr="008C0A02" w:rsidRDefault="008C0A02" w:rsidP="008C0A02">
            <w:pPr>
              <w:rPr>
                <w:rFonts w:ascii="Times New Roman" w:hAnsi="Times New Roman"/>
                <w:i/>
                <w:szCs w:val="20"/>
                <w:lang w:eastAsia="de-DE"/>
              </w:rPr>
            </w:pPr>
            <w:r>
              <w:rPr>
                <w:rFonts w:ascii="Times New Roman" w:hAnsi="Times New Roman"/>
                <w:i/>
                <w:szCs w:val="20"/>
                <w:lang w:eastAsia="de-DE"/>
              </w:rPr>
              <w:t xml:space="preserve">toa_swup_asc/desc (time, lat, lon) </w:t>
            </w:r>
          </w:p>
        </w:tc>
        <w:tc>
          <w:tcPr>
            <w:tcW w:w="3118" w:type="dxa"/>
            <w:shd w:val="clear" w:color="auto" w:fill="auto"/>
          </w:tcPr>
          <w:p w:rsidR="008C0A02" w:rsidRPr="00894ABA" w:rsidRDefault="008C0A02" w:rsidP="0064467D">
            <w:pPr>
              <w:pStyle w:val="Textkrper"/>
              <w:jc w:val="left"/>
              <w:rPr>
                <w:rFonts w:ascii="Times New Roman" w:hAnsi="Times New Roman"/>
              </w:rPr>
            </w:pPr>
            <w:r w:rsidRPr="008C0A02">
              <w:rPr>
                <w:rFonts w:ascii="Times New Roman" w:hAnsi="Times New Roman"/>
              </w:rPr>
              <w:t>top of atmosphere upwelling shortwave radiation, all-sky</w:t>
            </w:r>
          </w:p>
        </w:tc>
      </w:tr>
      <w:tr w:rsidR="008C0A02" w:rsidRPr="00894ABA" w:rsidTr="0064467D">
        <w:tc>
          <w:tcPr>
            <w:tcW w:w="3227" w:type="dxa"/>
            <w:shd w:val="clear" w:color="auto" w:fill="auto"/>
          </w:tcPr>
          <w:p w:rsidR="008C0A02" w:rsidRPr="008C0A02" w:rsidRDefault="008C0A02" w:rsidP="0064467D">
            <w:pPr>
              <w:pStyle w:val="Textkrper"/>
              <w:jc w:val="left"/>
              <w:rPr>
                <w:rFonts w:ascii="Times New Roman" w:hAnsi="Times New Roman"/>
                <w:i/>
              </w:rPr>
            </w:pPr>
            <w:r w:rsidRPr="008C0A02">
              <w:rPr>
                <w:rFonts w:ascii="Times New Roman" w:hAnsi="Times New Roman"/>
                <w:i/>
              </w:rPr>
              <w:t xml:space="preserve">toa_swup_clr </w:t>
            </w:r>
          </w:p>
        </w:tc>
        <w:tc>
          <w:tcPr>
            <w:tcW w:w="2977" w:type="dxa"/>
            <w:shd w:val="clear" w:color="auto" w:fill="auto"/>
          </w:tcPr>
          <w:p w:rsidR="008C0A02" w:rsidRPr="008C0A02" w:rsidRDefault="008C0A02" w:rsidP="008C0A02">
            <w:pPr>
              <w:rPr>
                <w:rFonts w:ascii="Times New Roman" w:hAnsi="Times New Roman"/>
                <w:i/>
                <w:szCs w:val="20"/>
                <w:lang w:eastAsia="de-DE"/>
              </w:rPr>
            </w:pPr>
            <w:r w:rsidRPr="000502F0">
              <w:rPr>
                <w:rFonts w:ascii="Times New Roman" w:hAnsi="Times New Roman"/>
                <w:i/>
                <w:szCs w:val="20"/>
                <w:lang w:eastAsia="de-DE"/>
              </w:rPr>
              <w:t>to</w:t>
            </w:r>
            <w:r>
              <w:rPr>
                <w:rFonts w:ascii="Times New Roman" w:hAnsi="Times New Roman"/>
                <w:i/>
                <w:szCs w:val="20"/>
                <w:lang w:eastAsia="de-DE"/>
              </w:rPr>
              <w:t xml:space="preserve">a_swup_clr_asc/desc (time, lat, lon) </w:t>
            </w:r>
          </w:p>
        </w:tc>
        <w:tc>
          <w:tcPr>
            <w:tcW w:w="3118" w:type="dxa"/>
            <w:shd w:val="clear" w:color="auto" w:fill="auto"/>
          </w:tcPr>
          <w:p w:rsidR="008C0A02" w:rsidRPr="00894ABA" w:rsidRDefault="008C0A02" w:rsidP="0064467D">
            <w:pPr>
              <w:pStyle w:val="Textkrper"/>
              <w:jc w:val="left"/>
              <w:rPr>
                <w:rFonts w:ascii="Times New Roman" w:hAnsi="Times New Roman"/>
              </w:rPr>
            </w:pPr>
            <w:r w:rsidRPr="008C0A02">
              <w:rPr>
                <w:rFonts w:ascii="Times New Roman" w:hAnsi="Times New Roman"/>
              </w:rPr>
              <w:t>top of atmosphere upwelling shortwave radiation, clear-sky</w:t>
            </w:r>
          </w:p>
        </w:tc>
      </w:tr>
      <w:tr w:rsidR="008C0A02" w:rsidRPr="00894ABA" w:rsidTr="0064467D">
        <w:tc>
          <w:tcPr>
            <w:tcW w:w="3227" w:type="dxa"/>
            <w:shd w:val="clear" w:color="auto" w:fill="auto"/>
          </w:tcPr>
          <w:p w:rsidR="008C0A02" w:rsidRPr="00894ABA" w:rsidRDefault="008C0A02" w:rsidP="008C0A02">
            <w:pPr>
              <w:pStyle w:val="Textkrper"/>
              <w:jc w:val="left"/>
              <w:rPr>
                <w:rFonts w:ascii="Times New Roman" w:hAnsi="Times New Roman"/>
              </w:rPr>
            </w:pPr>
            <w:r w:rsidRPr="008C0A02">
              <w:rPr>
                <w:rFonts w:ascii="Times New Roman" w:hAnsi="Times New Roman"/>
                <w:i/>
              </w:rPr>
              <w:t>toa_swdn</w:t>
            </w:r>
          </w:p>
        </w:tc>
        <w:tc>
          <w:tcPr>
            <w:tcW w:w="2977" w:type="dxa"/>
            <w:shd w:val="clear" w:color="auto" w:fill="auto"/>
          </w:tcPr>
          <w:p w:rsidR="008C0A02" w:rsidRPr="00894ABA" w:rsidRDefault="008C0A02" w:rsidP="008C0A02">
            <w:pPr>
              <w:pStyle w:val="Textkrper"/>
              <w:jc w:val="left"/>
              <w:rPr>
                <w:rFonts w:ascii="Times New Roman" w:hAnsi="Times New Roman"/>
              </w:rPr>
            </w:pPr>
            <w:r>
              <w:rPr>
                <w:rFonts w:ascii="Times New Roman" w:hAnsi="Times New Roman"/>
                <w:i/>
                <w:szCs w:val="20"/>
                <w:lang w:eastAsia="de-DE"/>
              </w:rPr>
              <w:t xml:space="preserve">toa_swdn_asc/desc (time, lat, lon) </w:t>
            </w:r>
            <w:r w:rsidRPr="000502F0">
              <w:rPr>
                <w:rFonts w:ascii="Times New Roman" w:hAnsi="Times New Roman"/>
                <w:i/>
                <w:szCs w:val="20"/>
                <w:lang w:eastAsia="de-DE"/>
              </w:rPr>
              <w:t xml:space="preserve"> </w:t>
            </w:r>
          </w:p>
        </w:tc>
        <w:tc>
          <w:tcPr>
            <w:tcW w:w="3118" w:type="dxa"/>
            <w:shd w:val="clear" w:color="auto" w:fill="auto"/>
          </w:tcPr>
          <w:p w:rsidR="008C0A02" w:rsidRPr="00894ABA" w:rsidRDefault="008C0A02" w:rsidP="0064467D">
            <w:pPr>
              <w:pStyle w:val="Textkrper"/>
              <w:jc w:val="left"/>
              <w:rPr>
                <w:rFonts w:ascii="Times New Roman" w:hAnsi="Times New Roman"/>
              </w:rPr>
            </w:pPr>
            <w:r w:rsidRPr="008C0A02">
              <w:rPr>
                <w:rFonts w:ascii="Times New Roman" w:hAnsi="Times New Roman"/>
              </w:rPr>
              <w:t>top of atmosphere downwelling shortwave radiation</w:t>
            </w:r>
          </w:p>
        </w:tc>
      </w:tr>
      <w:tr w:rsidR="00142BF5" w:rsidRPr="00894ABA" w:rsidTr="00142BF5">
        <w:tc>
          <w:tcPr>
            <w:tcW w:w="9322" w:type="dxa"/>
            <w:gridSpan w:val="3"/>
            <w:shd w:val="clear" w:color="auto" w:fill="DBE5F1" w:themeFill="accent1" w:themeFillTint="33"/>
          </w:tcPr>
          <w:p w:rsidR="00142BF5" w:rsidRPr="008C0A02" w:rsidRDefault="00F06011" w:rsidP="00142BF5">
            <w:pPr>
              <w:pStyle w:val="Textkrper"/>
              <w:jc w:val="center"/>
              <w:rPr>
                <w:rFonts w:ascii="Times New Roman" w:hAnsi="Times New Roman"/>
              </w:rPr>
            </w:pPr>
            <w:r>
              <w:rPr>
                <w:b/>
                <w:sz w:val="22"/>
                <w:u w:val="single"/>
              </w:rPr>
              <w:t>B</w:t>
            </w:r>
            <w:r w:rsidR="00142BF5">
              <w:rPr>
                <w:b/>
                <w:sz w:val="22"/>
                <w:u w:val="single"/>
              </w:rPr>
              <w:t>OA broadband radiative fluxes</w:t>
            </w:r>
          </w:p>
        </w:tc>
      </w:tr>
      <w:tr w:rsidR="009B4BFE" w:rsidRPr="00894ABA" w:rsidTr="0064467D">
        <w:tc>
          <w:tcPr>
            <w:tcW w:w="3227" w:type="dxa"/>
            <w:shd w:val="clear" w:color="auto" w:fill="auto"/>
          </w:tcPr>
          <w:p w:rsidR="009B4BFE" w:rsidRPr="009B4BFE" w:rsidRDefault="009B4BFE" w:rsidP="00142BF5">
            <w:pPr>
              <w:rPr>
                <w:rFonts w:ascii="Times New Roman" w:hAnsi="Times New Roman"/>
                <w:i/>
                <w:szCs w:val="20"/>
                <w:lang w:eastAsia="de-DE"/>
              </w:rPr>
            </w:pPr>
            <w:r w:rsidRPr="00B340F2">
              <w:rPr>
                <w:rFonts w:ascii="Times New Roman" w:hAnsi="Times New Roman"/>
                <w:i/>
                <w:szCs w:val="20"/>
                <w:lang w:eastAsia="de-DE"/>
              </w:rPr>
              <w:t>boa_l</w:t>
            </w:r>
            <w:r>
              <w:rPr>
                <w:rFonts w:ascii="Times New Roman" w:hAnsi="Times New Roman"/>
                <w:i/>
                <w:szCs w:val="20"/>
                <w:lang w:eastAsia="de-DE"/>
              </w:rPr>
              <w:t>wdn</w:t>
            </w:r>
          </w:p>
        </w:tc>
        <w:tc>
          <w:tcPr>
            <w:tcW w:w="2977" w:type="dxa"/>
            <w:shd w:val="clear" w:color="auto" w:fill="auto"/>
          </w:tcPr>
          <w:p w:rsidR="009B4BFE" w:rsidRDefault="00702934" w:rsidP="00702934">
            <w:pPr>
              <w:rPr>
                <w:rFonts w:ascii="Times New Roman" w:hAnsi="Times New Roman"/>
                <w:i/>
                <w:szCs w:val="20"/>
                <w:lang w:eastAsia="de-DE"/>
              </w:rPr>
            </w:pPr>
            <w:r>
              <w:rPr>
                <w:rFonts w:ascii="Times New Roman" w:hAnsi="Times New Roman"/>
                <w:i/>
                <w:szCs w:val="20"/>
                <w:lang w:eastAsia="de-DE"/>
              </w:rPr>
              <w:t xml:space="preserve">boa_lwdn_asc/desc(time,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atmosphere downwelling longwave radiation, all-sky</w:t>
            </w:r>
          </w:p>
        </w:tc>
      </w:tr>
      <w:tr w:rsidR="009B4BFE" w:rsidRPr="00894ABA" w:rsidTr="0064467D">
        <w:tc>
          <w:tcPr>
            <w:tcW w:w="3227" w:type="dxa"/>
            <w:shd w:val="clear" w:color="auto" w:fill="auto"/>
          </w:tcPr>
          <w:p w:rsidR="009B4BFE" w:rsidRPr="009B4BFE" w:rsidRDefault="009B4BFE" w:rsidP="00142BF5">
            <w:pPr>
              <w:rPr>
                <w:rFonts w:ascii="Times New Roman" w:hAnsi="Times New Roman"/>
                <w:i/>
                <w:szCs w:val="20"/>
                <w:lang w:eastAsia="de-DE"/>
              </w:rPr>
            </w:pPr>
            <w:r w:rsidRPr="00B340F2">
              <w:rPr>
                <w:rFonts w:ascii="Times New Roman" w:hAnsi="Times New Roman"/>
                <w:i/>
                <w:szCs w:val="20"/>
                <w:lang w:eastAsia="de-DE"/>
              </w:rPr>
              <w:t>boa_lwdn_</w:t>
            </w:r>
            <w:r>
              <w:rPr>
                <w:rFonts w:ascii="Times New Roman" w:hAnsi="Times New Roman"/>
                <w:i/>
                <w:szCs w:val="20"/>
                <w:lang w:eastAsia="de-DE"/>
              </w:rPr>
              <w:t>clr</w:t>
            </w:r>
          </w:p>
        </w:tc>
        <w:tc>
          <w:tcPr>
            <w:tcW w:w="2977" w:type="dxa"/>
            <w:shd w:val="clear" w:color="auto" w:fill="auto"/>
          </w:tcPr>
          <w:p w:rsidR="009B4BFE" w:rsidRDefault="00702934" w:rsidP="00702934">
            <w:pPr>
              <w:rPr>
                <w:rFonts w:ascii="Times New Roman" w:hAnsi="Times New Roman"/>
                <w:i/>
                <w:szCs w:val="20"/>
                <w:lang w:eastAsia="de-DE"/>
              </w:rPr>
            </w:pPr>
            <w:r w:rsidRPr="00713692">
              <w:rPr>
                <w:rFonts w:ascii="Times New Roman" w:hAnsi="Times New Roman"/>
                <w:i/>
                <w:szCs w:val="20"/>
                <w:lang w:eastAsia="de-DE"/>
              </w:rPr>
              <w:t>bo</w:t>
            </w:r>
            <w:r>
              <w:rPr>
                <w:rFonts w:ascii="Times New Roman" w:hAnsi="Times New Roman"/>
                <w:i/>
                <w:szCs w:val="20"/>
                <w:lang w:eastAsia="de-DE"/>
              </w:rPr>
              <w:t xml:space="preserve">a_lwdn_clr_asc/desc (time,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atmosphere downwelling longwave radiation, clear-sky</w:t>
            </w:r>
          </w:p>
        </w:tc>
      </w:tr>
      <w:tr w:rsidR="009B4BFE" w:rsidRPr="00894ABA" w:rsidTr="0064467D">
        <w:tc>
          <w:tcPr>
            <w:tcW w:w="3227" w:type="dxa"/>
            <w:shd w:val="clear" w:color="auto" w:fill="auto"/>
          </w:tcPr>
          <w:p w:rsidR="009B4BFE" w:rsidRPr="009B4BFE" w:rsidRDefault="009B4BFE" w:rsidP="00142BF5">
            <w:pPr>
              <w:rPr>
                <w:rFonts w:ascii="Times New Roman" w:hAnsi="Times New Roman"/>
                <w:i/>
                <w:szCs w:val="20"/>
                <w:lang w:eastAsia="de-DE"/>
              </w:rPr>
            </w:pPr>
            <w:r w:rsidRPr="00B340F2">
              <w:rPr>
                <w:rFonts w:ascii="Times New Roman" w:hAnsi="Times New Roman"/>
                <w:i/>
                <w:szCs w:val="20"/>
                <w:lang w:eastAsia="de-DE"/>
              </w:rPr>
              <w:t>boa_s</w:t>
            </w:r>
            <w:r>
              <w:rPr>
                <w:rFonts w:ascii="Times New Roman" w:hAnsi="Times New Roman"/>
                <w:i/>
                <w:szCs w:val="20"/>
                <w:lang w:eastAsia="de-DE"/>
              </w:rPr>
              <w:t>wdn</w:t>
            </w:r>
          </w:p>
        </w:tc>
        <w:tc>
          <w:tcPr>
            <w:tcW w:w="2977" w:type="dxa"/>
            <w:shd w:val="clear" w:color="auto" w:fill="auto"/>
          </w:tcPr>
          <w:p w:rsidR="009B4BFE" w:rsidRDefault="00702934" w:rsidP="00702934">
            <w:pPr>
              <w:rPr>
                <w:rFonts w:ascii="Times New Roman" w:hAnsi="Times New Roman"/>
                <w:i/>
                <w:szCs w:val="20"/>
                <w:lang w:eastAsia="de-DE"/>
              </w:rPr>
            </w:pPr>
            <w:r>
              <w:rPr>
                <w:rFonts w:ascii="Times New Roman" w:hAnsi="Times New Roman"/>
                <w:i/>
                <w:szCs w:val="20"/>
                <w:lang w:eastAsia="de-DE"/>
              </w:rPr>
              <w:t xml:space="preserve">boa_swdn_asc/desc (time,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atmosphere downwelling shortwave radiation, all-sky</w:t>
            </w:r>
          </w:p>
        </w:tc>
      </w:tr>
      <w:tr w:rsidR="009B4BFE" w:rsidRPr="00894ABA" w:rsidTr="0064467D">
        <w:tc>
          <w:tcPr>
            <w:tcW w:w="3227" w:type="dxa"/>
            <w:shd w:val="clear" w:color="auto" w:fill="auto"/>
          </w:tcPr>
          <w:p w:rsidR="009B4BFE" w:rsidRPr="009B4BFE" w:rsidRDefault="009B4BFE" w:rsidP="00142BF5">
            <w:pPr>
              <w:rPr>
                <w:rFonts w:ascii="Times New Roman" w:hAnsi="Times New Roman"/>
                <w:i/>
                <w:szCs w:val="20"/>
                <w:lang w:eastAsia="de-DE"/>
              </w:rPr>
            </w:pPr>
            <w:r w:rsidRPr="00B340F2">
              <w:rPr>
                <w:rFonts w:ascii="Times New Roman" w:hAnsi="Times New Roman"/>
                <w:i/>
                <w:szCs w:val="20"/>
                <w:lang w:eastAsia="de-DE"/>
              </w:rPr>
              <w:t>boa_swdn_</w:t>
            </w:r>
            <w:r>
              <w:rPr>
                <w:rFonts w:ascii="Times New Roman" w:hAnsi="Times New Roman"/>
                <w:i/>
                <w:szCs w:val="20"/>
                <w:lang w:eastAsia="de-DE"/>
              </w:rPr>
              <w:t>clr</w:t>
            </w:r>
          </w:p>
        </w:tc>
        <w:tc>
          <w:tcPr>
            <w:tcW w:w="2977" w:type="dxa"/>
            <w:shd w:val="clear" w:color="auto" w:fill="auto"/>
          </w:tcPr>
          <w:p w:rsidR="009B4BFE" w:rsidRDefault="00702934" w:rsidP="00702934">
            <w:pPr>
              <w:rPr>
                <w:rFonts w:ascii="Times New Roman" w:hAnsi="Times New Roman"/>
                <w:i/>
                <w:szCs w:val="20"/>
                <w:lang w:eastAsia="de-DE"/>
              </w:rPr>
            </w:pPr>
            <w:r w:rsidRPr="00713692">
              <w:rPr>
                <w:rFonts w:ascii="Times New Roman" w:hAnsi="Times New Roman"/>
                <w:i/>
                <w:szCs w:val="20"/>
                <w:lang w:eastAsia="de-DE"/>
              </w:rPr>
              <w:t>bo</w:t>
            </w:r>
            <w:r>
              <w:rPr>
                <w:rFonts w:ascii="Times New Roman" w:hAnsi="Times New Roman"/>
                <w:i/>
                <w:szCs w:val="20"/>
                <w:lang w:eastAsia="de-DE"/>
              </w:rPr>
              <w:t xml:space="preserve">a_swdn_clr_asc/desc (time,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atmosphere downwelling shortwave radiation, clear-sky</w:t>
            </w:r>
          </w:p>
        </w:tc>
      </w:tr>
      <w:tr w:rsidR="009B4BFE" w:rsidRPr="00894ABA" w:rsidTr="0064467D">
        <w:tc>
          <w:tcPr>
            <w:tcW w:w="3227" w:type="dxa"/>
            <w:shd w:val="clear" w:color="auto" w:fill="auto"/>
          </w:tcPr>
          <w:p w:rsidR="009B4BFE" w:rsidRPr="009B4BFE" w:rsidRDefault="009B4BFE" w:rsidP="00142BF5">
            <w:pPr>
              <w:rPr>
                <w:rFonts w:ascii="Times New Roman" w:hAnsi="Times New Roman"/>
                <w:i/>
                <w:szCs w:val="20"/>
                <w:lang w:eastAsia="de-DE"/>
              </w:rPr>
            </w:pPr>
            <w:r w:rsidRPr="00B340F2">
              <w:rPr>
                <w:rFonts w:ascii="Times New Roman" w:hAnsi="Times New Roman"/>
                <w:i/>
                <w:szCs w:val="20"/>
                <w:lang w:eastAsia="de-DE"/>
              </w:rPr>
              <w:t>boa_l</w:t>
            </w:r>
            <w:r>
              <w:rPr>
                <w:rFonts w:ascii="Times New Roman" w:hAnsi="Times New Roman"/>
                <w:i/>
                <w:szCs w:val="20"/>
                <w:lang w:eastAsia="de-DE"/>
              </w:rPr>
              <w:t>wup</w:t>
            </w:r>
          </w:p>
        </w:tc>
        <w:tc>
          <w:tcPr>
            <w:tcW w:w="2977" w:type="dxa"/>
            <w:shd w:val="clear" w:color="auto" w:fill="auto"/>
          </w:tcPr>
          <w:p w:rsidR="009B4BFE" w:rsidRDefault="00702934" w:rsidP="00702934">
            <w:pPr>
              <w:rPr>
                <w:rFonts w:ascii="Times New Roman" w:hAnsi="Times New Roman"/>
                <w:i/>
                <w:szCs w:val="20"/>
                <w:lang w:eastAsia="de-DE"/>
              </w:rPr>
            </w:pPr>
            <w:r>
              <w:rPr>
                <w:rFonts w:ascii="Times New Roman" w:hAnsi="Times New Roman"/>
                <w:i/>
                <w:szCs w:val="20"/>
                <w:lang w:eastAsia="de-DE"/>
              </w:rPr>
              <w:t xml:space="preserve">boa_lwup_asc/desc (time,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atmosphere upwelling longwave radiation, all-sky</w:t>
            </w:r>
          </w:p>
        </w:tc>
      </w:tr>
      <w:tr w:rsidR="009B4BFE" w:rsidRPr="00894ABA" w:rsidTr="0064467D">
        <w:tc>
          <w:tcPr>
            <w:tcW w:w="3227" w:type="dxa"/>
            <w:shd w:val="clear" w:color="auto" w:fill="auto"/>
          </w:tcPr>
          <w:p w:rsidR="009B4BFE" w:rsidRPr="009B4BFE" w:rsidRDefault="009B4BFE" w:rsidP="00142BF5">
            <w:pPr>
              <w:rPr>
                <w:rFonts w:ascii="Times New Roman" w:hAnsi="Times New Roman"/>
                <w:i/>
                <w:szCs w:val="20"/>
                <w:lang w:eastAsia="de-DE"/>
              </w:rPr>
            </w:pPr>
            <w:r w:rsidRPr="00B340F2">
              <w:rPr>
                <w:rFonts w:ascii="Times New Roman" w:hAnsi="Times New Roman"/>
                <w:i/>
                <w:szCs w:val="20"/>
                <w:lang w:eastAsia="de-DE"/>
              </w:rPr>
              <w:t>boa_lwup_</w:t>
            </w:r>
            <w:r>
              <w:rPr>
                <w:rFonts w:ascii="Times New Roman" w:hAnsi="Times New Roman"/>
                <w:i/>
                <w:szCs w:val="20"/>
                <w:lang w:eastAsia="de-DE"/>
              </w:rPr>
              <w:t>clr</w:t>
            </w:r>
          </w:p>
        </w:tc>
        <w:tc>
          <w:tcPr>
            <w:tcW w:w="2977" w:type="dxa"/>
            <w:shd w:val="clear" w:color="auto" w:fill="auto"/>
          </w:tcPr>
          <w:p w:rsidR="009B4BFE" w:rsidRDefault="00702934" w:rsidP="00702934">
            <w:pPr>
              <w:rPr>
                <w:rFonts w:ascii="Times New Roman" w:hAnsi="Times New Roman"/>
                <w:i/>
                <w:szCs w:val="20"/>
                <w:lang w:eastAsia="de-DE"/>
              </w:rPr>
            </w:pPr>
            <w:r w:rsidRPr="00713692">
              <w:rPr>
                <w:rFonts w:ascii="Times New Roman" w:hAnsi="Times New Roman"/>
                <w:i/>
                <w:szCs w:val="20"/>
                <w:lang w:eastAsia="de-DE"/>
              </w:rPr>
              <w:t>boa_lwup_clr_asc</w:t>
            </w:r>
            <w:r>
              <w:rPr>
                <w:rFonts w:ascii="Times New Roman" w:hAnsi="Times New Roman"/>
                <w:i/>
                <w:szCs w:val="20"/>
                <w:lang w:eastAsia="de-DE"/>
              </w:rPr>
              <w:t>/desc</w:t>
            </w:r>
            <w:r w:rsidRPr="00713692">
              <w:rPr>
                <w:rFonts w:ascii="Times New Roman" w:hAnsi="Times New Roman"/>
                <w:i/>
                <w:szCs w:val="20"/>
                <w:lang w:eastAsia="de-DE"/>
              </w:rPr>
              <w:t xml:space="preserve"> (tim</w:t>
            </w:r>
            <w:r>
              <w:rPr>
                <w:rFonts w:ascii="Times New Roman" w:hAnsi="Times New Roman"/>
                <w:i/>
                <w:szCs w:val="20"/>
                <w:lang w:eastAsia="de-DE"/>
              </w:rPr>
              <w:t xml:space="preserve">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w:t>
            </w:r>
            <w:r>
              <w:rPr>
                <w:rFonts w:ascii="Times New Roman" w:hAnsi="Times New Roman"/>
              </w:rPr>
              <w:t>re upwelling longwave radiation</w:t>
            </w:r>
            <w:r w:rsidRPr="00142BF5">
              <w:rPr>
                <w:rFonts w:ascii="Times New Roman" w:hAnsi="Times New Roman"/>
              </w:rPr>
              <w:t>, clear-sky</w:t>
            </w:r>
          </w:p>
        </w:tc>
      </w:tr>
      <w:tr w:rsidR="009B4BFE" w:rsidRPr="00894ABA" w:rsidTr="0064467D">
        <w:tc>
          <w:tcPr>
            <w:tcW w:w="3227" w:type="dxa"/>
            <w:shd w:val="clear" w:color="auto" w:fill="auto"/>
          </w:tcPr>
          <w:p w:rsidR="009B4BFE" w:rsidRPr="00B340F2" w:rsidRDefault="009B4BFE" w:rsidP="00142BF5">
            <w:pPr>
              <w:rPr>
                <w:rFonts w:ascii="Times New Roman" w:hAnsi="Times New Roman"/>
                <w:i/>
                <w:szCs w:val="20"/>
                <w:lang w:eastAsia="de-DE"/>
              </w:rPr>
            </w:pPr>
            <w:r w:rsidRPr="00B340F2">
              <w:rPr>
                <w:rFonts w:ascii="Times New Roman" w:hAnsi="Times New Roman"/>
                <w:i/>
                <w:szCs w:val="20"/>
                <w:lang w:eastAsia="de-DE"/>
              </w:rPr>
              <w:t>boa_s</w:t>
            </w:r>
            <w:r>
              <w:rPr>
                <w:rFonts w:ascii="Times New Roman" w:hAnsi="Times New Roman"/>
                <w:i/>
                <w:szCs w:val="20"/>
                <w:lang w:eastAsia="de-DE"/>
              </w:rPr>
              <w:t>wup</w:t>
            </w:r>
          </w:p>
        </w:tc>
        <w:tc>
          <w:tcPr>
            <w:tcW w:w="2977" w:type="dxa"/>
            <w:shd w:val="clear" w:color="auto" w:fill="auto"/>
          </w:tcPr>
          <w:p w:rsidR="009B4BFE" w:rsidRDefault="00702934" w:rsidP="00702934">
            <w:pPr>
              <w:rPr>
                <w:rFonts w:ascii="Times New Roman" w:hAnsi="Times New Roman"/>
                <w:i/>
                <w:szCs w:val="20"/>
                <w:lang w:eastAsia="de-DE"/>
              </w:rPr>
            </w:pPr>
            <w:r>
              <w:rPr>
                <w:rFonts w:ascii="Times New Roman" w:hAnsi="Times New Roman"/>
                <w:i/>
                <w:szCs w:val="20"/>
                <w:lang w:eastAsia="de-DE"/>
              </w:rPr>
              <w:t xml:space="preserve">boa_swup_asc/desc (time,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atmosphere upwelling shortwave radiation, all-sky</w:t>
            </w:r>
          </w:p>
        </w:tc>
      </w:tr>
      <w:tr w:rsidR="009B4BFE" w:rsidRPr="00894ABA" w:rsidTr="0064467D">
        <w:tc>
          <w:tcPr>
            <w:tcW w:w="3227" w:type="dxa"/>
            <w:shd w:val="clear" w:color="auto" w:fill="auto"/>
          </w:tcPr>
          <w:p w:rsidR="009B4BFE" w:rsidRPr="00B340F2" w:rsidRDefault="009B4BFE" w:rsidP="00142BF5">
            <w:pPr>
              <w:rPr>
                <w:rFonts w:ascii="Times New Roman" w:hAnsi="Times New Roman"/>
                <w:i/>
                <w:szCs w:val="20"/>
                <w:lang w:eastAsia="de-DE"/>
              </w:rPr>
            </w:pPr>
            <w:r w:rsidRPr="00B340F2">
              <w:rPr>
                <w:rFonts w:ascii="Times New Roman" w:hAnsi="Times New Roman"/>
                <w:i/>
                <w:szCs w:val="20"/>
                <w:lang w:eastAsia="de-DE"/>
              </w:rPr>
              <w:t>boa_swup_clr</w:t>
            </w:r>
          </w:p>
        </w:tc>
        <w:tc>
          <w:tcPr>
            <w:tcW w:w="2977" w:type="dxa"/>
            <w:shd w:val="clear" w:color="auto" w:fill="auto"/>
          </w:tcPr>
          <w:p w:rsidR="009B4BFE" w:rsidRDefault="00702934" w:rsidP="00702934">
            <w:pPr>
              <w:rPr>
                <w:rFonts w:ascii="Times New Roman" w:hAnsi="Times New Roman"/>
                <w:i/>
                <w:szCs w:val="20"/>
                <w:lang w:eastAsia="de-DE"/>
              </w:rPr>
            </w:pPr>
            <w:r w:rsidRPr="00713692">
              <w:rPr>
                <w:rFonts w:ascii="Times New Roman" w:hAnsi="Times New Roman"/>
                <w:i/>
                <w:szCs w:val="20"/>
                <w:lang w:eastAsia="de-DE"/>
              </w:rPr>
              <w:t>bo</w:t>
            </w:r>
            <w:r>
              <w:rPr>
                <w:rFonts w:ascii="Times New Roman" w:hAnsi="Times New Roman"/>
                <w:i/>
                <w:szCs w:val="20"/>
                <w:lang w:eastAsia="de-DE"/>
              </w:rPr>
              <w:t xml:space="preserve">a_swup_clr_asc/desc (time,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bottom of atmosphere upwelling shortwave radiation, clear-sky</w:t>
            </w:r>
          </w:p>
        </w:tc>
      </w:tr>
      <w:tr w:rsidR="009B4BFE" w:rsidRPr="00894ABA" w:rsidTr="0064467D">
        <w:tc>
          <w:tcPr>
            <w:tcW w:w="3227" w:type="dxa"/>
            <w:shd w:val="clear" w:color="auto" w:fill="auto"/>
          </w:tcPr>
          <w:p w:rsidR="009B4BFE" w:rsidRPr="00B340F2" w:rsidRDefault="009B4BFE" w:rsidP="00142BF5">
            <w:pPr>
              <w:rPr>
                <w:rFonts w:ascii="Times New Roman" w:hAnsi="Times New Roman"/>
                <w:i/>
                <w:szCs w:val="20"/>
                <w:lang w:eastAsia="de-DE"/>
              </w:rPr>
            </w:pPr>
            <w:r w:rsidRPr="00B340F2">
              <w:rPr>
                <w:rFonts w:ascii="Times New Roman" w:hAnsi="Times New Roman"/>
                <w:i/>
                <w:szCs w:val="20"/>
                <w:lang w:eastAsia="de-DE"/>
              </w:rPr>
              <w:t>boa_par_</w:t>
            </w:r>
            <w:r>
              <w:rPr>
                <w:rFonts w:ascii="Times New Roman" w:hAnsi="Times New Roman"/>
                <w:i/>
                <w:szCs w:val="20"/>
                <w:lang w:eastAsia="de-DE"/>
              </w:rPr>
              <w:t>dif</w:t>
            </w:r>
          </w:p>
        </w:tc>
        <w:tc>
          <w:tcPr>
            <w:tcW w:w="2977" w:type="dxa"/>
            <w:shd w:val="clear" w:color="auto" w:fill="auto"/>
          </w:tcPr>
          <w:p w:rsidR="009B4BFE" w:rsidRDefault="00702934" w:rsidP="00702934">
            <w:pPr>
              <w:rPr>
                <w:rFonts w:ascii="Times New Roman" w:hAnsi="Times New Roman"/>
                <w:i/>
                <w:szCs w:val="20"/>
                <w:lang w:eastAsia="de-DE"/>
              </w:rPr>
            </w:pPr>
            <w:r w:rsidRPr="00713692">
              <w:rPr>
                <w:rFonts w:ascii="Times New Roman" w:hAnsi="Times New Roman"/>
                <w:i/>
                <w:szCs w:val="20"/>
                <w:lang w:eastAsia="de-DE"/>
              </w:rPr>
              <w:t>b</w:t>
            </w:r>
            <w:r>
              <w:rPr>
                <w:rFonts w:ascii="Times New Roman" w:hAnsi="Times New Roman"/>
                <w:i/>
                <w:szCs w:val="20"/>
                <w:lang w:eastAsia="de-DE"/>
              </w:rPr>
              <w:t xml:space="preserve">oa_par_dif_asc/desc (time, lat, lon) </w:t>
            </w:r>
          </w:p>
        </w:tc>
        <w:tc>
          <w:tcPr>
            <w:tcW w:w="3118" w:type="dxa"/>
            <w:shd w:val="clear" w:color="auto" w:fill="auto"/>
          </w:tcPr>
          <w:p w:rsidR="009B4BFE" w:rsidRPr="008C0A02" w:rsidRDefault="00142BF5" w:rsidP="00142BF5">
            <w:pPr>
              <w:pStyle w:val="Textkrper"/>
              <w:tabs>
                <w:tab w:val="left" w:pos="937"/>
              </w:tabs>
              <w:jc w:val="left"/>
              <w:rPr>
                <w:rFonts w:ascii="Times New Roman" w:hAnsi="Times New Roman"/>
              </w:rPr>
            </w:pPr>
            <w:r w:rsidRPr="00142BF5">
              <w:rPr>
                <w:rFonts w:ascii="Times New Roman" w:hAnsi="Times New Roman"/>
              </w:rPr>
              <w:t xml:space="preserve">bottom of atmosphere diffuse downwelling photosynthetic radiative flux </w:t>
            </w:r>
          </w:p>
        </w:tc>
      </w:tr>
      <w:tr w:rsidR="009B4BFE" w:rsidRPr="00894ABA" w:rsidTr="0064467D">
        <w:tc>
          <w:tcPr>
            <w:tcW w:w="3227" w:type="dxa"/>
            <w:shd w:val="clear" w:color="auto" w:fill="auto"/>
          </w:tcPr>
          <w:p w:rsidR="009B4BFE" w:rsidRPr="00B340F2" w:rsidRDefault="009B4BFE" w:rsidP="00142BF5">
            <w:pPr>
              <w:rPr>
                <w:rFonts w:ascii="Times New Roman" w:hAnsi="Times New Roman"/>
                <w:i/>
                <w:szCs w:val="20"/>
                <w:lang w:eastAsia="de-DE"/>
              </w:rPr>
            </w:pPr>
            <w:r w:rsidRPr="00B340F2">
              <w:rPr>
                <w:rFonts w:ascii="Times New Roman" w:hAnsi="Times New Roman"/>
                <w:i/>
                <w:szCs w:val="20"/>
                <w:lang w:eastAsia="de-DE"/>
              </w:rPr>
              <w:t>boa_par_</w:t>
            </w:r>
            <w:r>
              <w:rPr>
                <w:rFonts w:ascii="Times New Roman" w:hAnsi="Times New Roman"/>
                <w:i/>
                <w:szCs w:val="20"/>
                <w:lang w:eastAsia="de-DE"/>
              </w:rPr>
              <w:t>tot</w:t>
            </w:r>
          </w:p>
        </w:tc>
        <w:tc>
          <w:tcPr>
            <w:tcW w:w="2977" w:type="dxa"/>
            <w:shd w:val="clear" w:color="auto" w:fill="auto"/>
          </w:tcPr>
          <w:p w:rsidR="009B4BFE" w:rsidRDefault="00702934" w:rsidP="008C0A02">
            <w:pPr>
              <w:pStyle w:val="Textkrper"/>
              <w:jc w:val="left"/>
              <w:rPr>
                <w:rFonts w:ascii="Times New Roman" w:hAnsi="Times New Roman"/>
                <w:i/>
                <w:szCs w:val="20"/>
                <w:lang w:eastAsia="de-DE"/>
              </w:rPr>
            </w:pPr>
            <w:r w:rsidRPr="00713692">
              <w:rPr>
                <w:rFonts w:ascii="Times New Roman" w:hAnsi="Times New Roman"/>
                <w:i/>
                <w:szCs w:val="20"/>
                <w:lang w:eastAsia="de-DE"/>
              </w:rPr>
              <w:t>boa_par_tot_asc</w:t>
            </w:r>
            <w:r>
              <w:rPr>
                <w:rFonts w:ascii="Times New Roman" w:hAnsi="Times New Roman"/>
                <w:i/>
                <w:szCs w:val="20"/>
                <w:lang w:eastAsia="de-DE"/>
              </w:rPr>
              <w:t>/desc</w:t>
            </w:r>
            <w:r w:rsidRPr="00713692">
              <w:rPr>
                <w:rFonts w:ascii="Times New Roman" w:hAnsi="Times New Roman"/>
                <w:i/>
                <w:szCs w:val="20"/>
                <w:lang w:eastAsia="de-DE"/>
              </w:rPr>
              <w:t xml:space="preserve"> (time, lat, lon)</w:t>
            </w:r>
          </w:p>
        </w:tc>
        <w:tc>
          <w:tcPr>
            <w:tcW w:w="3118" w:type="dxa"/>
            <w:shd w:val="clear" w:color="auto" w:fill="auto"/>
          </w:tcPr>
          <w:p w:rsidR="009B4BFE" w:rsidRPr="008C0A02" w:rsidRDefault="00142BF5" w:rsidP="00142BF5">
            <w:pPr>
              <w:pStyle w:val="Textkrper"/>
              <w:jc w:val="left"/>
              <w:rPr>
                <w:rFonts w:ascii="Times New Roman" w:hAnsi="Times New Roman"/>
              </w:rPr>
            </w:pPr>
            <w:r w:rsidRPr="00142BF5">
              <w:rPr>
                <w:rFonts w:ascii="Times New Roman" w:hAnsi="Times New Roman"/>
              </w:rPr>
              <w:t xml:space="preserve">bottom of atmosphere total downwelling photosynthetic radiative flux </w:t>
            </w:r>
          </w:p>
        </w:tc>
      </w:tr>
    </w:tbl>
    <w:p w:rsidR="00EA13FD" w:rsidRPr="00894ABA" w:rsidRDefault="00EA13FD" w:rsidP="00EA13FD">
      <w:pPr>
        <w:pStyle w:val="Textkrper"/>
        <w:rPr>
          <w:b/>
          <w:sz w:val="22"/>
          <w:u w:val="single"/>
        </w:rPr>
      </w:pPr>
    </w:p>
    <w:p w:rsidR="00EA13FD" w:rsidRPr="00894ABA" w:rsidRDefault="00EA13FD" w:rsidP="00EA13FD">
      <w:pPr>
        <w:pStyle w:val="Textkrper"/>
        <w:rPr>
          <w:b/>
          <w:sz w:val="22"/>
          <w:u w:val="single"/>
        </w:rPr>
      </w:pPr>
    </w:p>
    <w:p w:rsidR="00EA13FD" w:rsidRPr="00894ABA" w:rsidRDefault="00EA13FD" w:rsidP="00EA13FD">
      <w:pPr>
        <w:ind w:left="1080"/>
        <w:rPr>
          <w:rFonts w:ascii="Times New Roman" w:hAnsi="Times New Roman"/>
        </w:rPr>
      </w:pPr>
    </w:p>
    <w:p w:rsidR="00EA13FD" w:rsidRPr="00894ABA" w:rsidRDefault="00EA13FD" w:rsidP="00EA13FD">
      <w:pPr>
        <w:ind w:left="1080"/>
        <w:rPr>
          <w:rFonts w:ascii="Times New Roman" w:hAnsi="Times New Roman"/>
        </w:rPr>
      </w:pPr>
    </w:p>
    <w:p w:rsidR="00EA13FD" w:rsidRPr="00894ABA" w:rsidRDefault="00EA13FD" w:rsidP="00EA13FD">
      <w:pPr>
        <w:pStyle w:val="Textkrper"/>
        <w:rPr>
          <w:b/>
          <w:sz w:val="22"/>
          <w:u w:val="single"/>
        </w:rPr>
      </w:pPr>
    </w:p>
    <w:p w:rsidR="00EA13FD" w:rsidRPr="00894ABA" w:rsidRDefault="00EA13FD" w:rsidP="00EA13FD">
      <w:pPr>
        <w:pStyle w:val="Textkrper"/>
        <w:rPr>
          <w:b/>
          <w:sz w:val="22"/>
          <w:u w:val="single"/>
        </w:rPr>
      </w:pPr>
    </w:p>
    <w:p w:rsidR="00EA13FD" w:rsidRPr="00894ABA" w:rsidRDefault="00EA13FD" w:rsidP="00EA13FD"/>
    <w:p w:rsidR="00EA13FD" w:rsidRPr="00894ABA" w:rsidRDefault="00EA13FD" w:rsidP="009760E2">
      <w:pPr>
        <w:pStyle w:val="berschrift2"/>
        <w:numPr>
          <w:ilvl w:val="0"/>
          <w:numId w:val="0"/>
        </w:numPr>
      </w:pPr>
      <w:r w:rsidRPr="00894ABA">
        <w:br w:type="page"/>
      </w:r>
    </w:p>
    <w:p w:rsidR="00973722" w:rsidRPr="00894ABA" w:rsidRDefault="004801BC" w:rsidP="009760E2">
      <w:pPr>
        <w:pStyle w:val="berschrift2"/>
        <w:numPr>
          <w:ilvl w:val="0"/>
          <w:numId w:val="0"/>
        </w:numPr>
        <w:ind w:left="860"/>
      </w:pPr>
      <w:bookmarkStart w:id="96" w:name="_Toc156831015"/>
      <w:r>
        <w:t xml:space="preserve">B.2 </w:t>
      </w:r>
      <w:r w:rsidR="003F0302">
        <w:t>Level 3C</w:t>
      </w:r>
      <w:bookmarkEnd w:id="96"/>
    </w:p>
    <w:tbl>
      <w:tblPr>
        <w:tblW w:w="9087" w:type="dxa"/>
        <w:tblInd w:w="5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276"/>
        <w:gridCol w:w="5811"/>
      </w:tblGrid>
      <w:tr w:rsidR="00A747D6" w:rsidRPr="00894ABA" w:rsidTr="00123172">
        <w:trPr>
          <w:trHeight w:val="300"/>
          <w:tblHeader/>
        </w:trPr>
        <w:tc>
          <w:tcPr>
            <w:tcW w:w="3276" w:type="dxa"/>
            <w:shd w:val="clear" w:color="auto" w:fill="DBE5F1" w:themeFill="accent1" w:themeFillTint="33"/>
            <w:noWrap/>
            <w:vAlign w:val="bottom"/>
          </w:tcPr>
          <w:p w:rsidR="00A747D6" w:rsidRPr="00894ABA" w:rsidRDefault="00A747D6" w:rsidP="000B41E1">
            <w:pPr>
              <w:pStyle w:val="Textkrper"/>
              <w:jc w:val="center"/>
              <w:rPr>
                <w:b/>
                <w:sz w:val="22"/>
              </w:rPr>
            </w:pPr>
            <w:r w:rsidRPr="00894ABA">
              <w:rPr>
                <w:b/>
                <w:sz w:val="22"/>
              </w:rPr>
              <w:t>Level-3C variable</w:t>
            </w:r>
          </w:p>
        </w:tc>
        <w:tc>
          <w:tcPr>
            <w:tcW w:w="5811" w:type="dxa"/>
            <w:shd w:val="clear" w:color="auto" w:fill="DBE5F1" w:themeFill="accent1" w:themeFillTint="33"/>
            <w:noWrap/>
            <w:vAlign w:val="bottom"/>
          </w:tcPr>
          <w:p w:rsidR="00A747D6" w:rsidRPr="00894ABA" w:rsidRDefault="00A747D6" w:rsidP="000B41E1">
            <w:pPr>
              <w:pStyle w:val="Textkrper"/>
              <w:jc w:val="center"/>
              <w:rPr>
                <w:b/>
                <w:sz w:val="22"/>
              </w:rPr>
            </w:pPr>
            <w:r w:rsidRPr="00894ABA">
              <w:rPr>
                <w:b/>
                <w:sz w:val="22"/>
              </w:rPr>
              <w:t>Description</w:t>
            </w:r>
          </w:p>
        </w:tc>
      </w:tr>
      <w:tr w:rsidR="00FA6CC8" w:rsidRPr="00894ABA" w:rsidTr="00123172">
        <w:trPr>
          <w:trHeight w:val="300"/>
        </w:trPr>
        <w:tc>
          <w:tcPr>
            <w:tcW w:w="9087" w:type="dxa"/>
            <w:gridSpan w:val="2"/>
            <w:shd w:val="clear" w:color="auto" w:fill="ECF1F8"/>
            <w:noWrap/>
          </w:tcPr>
          <w:p w:rsidR="00FA6CC8" w:rsidRPr="00894ABA" w:rsidRDefault="000B41E1" w:rsidP="000B41E1">
            <w:pPr>
              <w:pStyle w:val="Textkrper"/>
              <w:jc w:val="center"/>
              <w:rPr>
                <w:rFonts w:ascii="Times New Roman" w:hAnsi="Times New Roman"/>
              </w:rPr>
            </w:pPr>
            <w:r w:rsidRPr="00894ABA">
              <w:rPr>
                <w:b/>
                <w:sz w:val="22"/>
                <w:u w:val="single"/>
              </w:rPr>
              <w:t>Numbers/counters used for averaging</w:t>
            </w:r>
          </w:p>
        </w:tc>
      </w:tr>
      <w:tr w:rsidR="00FA6CC8" w:rsidRPr="00894ABA" w:rsidTr="00123172">
        <w:trPr>
          <w:trHeight w:val="300"/>
        </w:trPr>
        <w:tc>
          <w:tcPr>
            <w:tcW w:w="3276" w:type="dxa"/>
            <w:shd w:val="clear" w:color="auto" w:fill="auto"/>
            <w:noWrap/>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nobs(time, lat, lon)</w:t>
            </w:r>
          </w:p>
        </w:tc>
        <w:tc>
          <w:tcPr>
            <w:tcW w:w="5811" w:type="dxa"/>
            <w:shd w:val="clear" w:color="auto" w:fill="auto"/>
            <w:noWrap/>
            <w:vAlign w:val="bottom"/>
          </w:tcPr>
          <w:p w:rsidR="00FA6CC8" w:rsidRPr="00894ABA" w:rsidRDefault="00FA6CC8" w:rsidP="000B41E1">
            <w:pPr>
              <w:pStyle w:val="Textkrper"/>
              <w:jc w:val="left"/>
              <w:rPr>
                <w:rFonts w:ascii="Times New Roman" w:hAnsi="Times New Roman"/>
              </w:rPr>
            </w:pPr>
            <w:r w:rsidRPr="00894ABA">
              <w:rPr>
                <w:rFonts w:ascii="Times New Roman" w:hAnsi="Times New Roman"/>
              </w:rPr>
              <w:t>Total number of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nobs_day(time,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Total number of daytime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nobs_clear_day(time,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clear-sky, daytime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nobs_cloudy_day(time,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cloudy, daytime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nobs_clear_night(time,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clear-sky, nighttime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nobs_cloudy_night(time,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cloudy, nighttime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nobs_clear_twl(time,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clear-sky, twilight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nobs_cloudy_twl(time,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cloudy, twilight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nobs_cloudy(time,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Total number of cloudy observations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 property retrievals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nretr_cloudy_liq(time,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 property retrievals for liquid clouds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nretr_cloudy_ice(time,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 property retrievals for ice clouds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nretr_cloudy_day(time,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daytime cloud property retrievals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nretr_cloudy_day_liq(time,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daytime cloud property retrievals for liquid clouds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nretr_cloudy_day_ice(time,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daytime cloud property retrievals for ice clouds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nretr_cloudy_low(time,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 property retrievals for low clouds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nretr_cloudy_mid(time,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 property retrievals for mid-level clouds</w:t>
            </w:r>
          </w:p>
        </w:tc>
      </w:tr>
      <w:tr w:rsidR="00FA6CC8" w:rsidRPr="00894ABA" w:rsidTr="00123172">
        <w:trPr>
          <w:trHeight w:val="300"/>
        </w:trPr>
        <w:tc>
          <w:tcPr>
            <w:tcW w:w="3276" w:type="dxa"/>
            <w:shd w:val="clear" w:color="auto" w:fill="auto"/>
            <w:noWrap/>
            <w:hideMark/>
          </w:tcPr>
          <w:p w:rsidR="00FA6CC8" w:rsidRPr="00894ABA" w:rsidRDefault="00FA6CC8" w:rsidP="000B41E1">
            <w:pPr>
              <w:pStyle w:val="Textkrper"/>
              <w:jc w:val="left"/>
              <w:rPr>
                <w:rFonts w:ascii="Times New Roman" w:hAnsi="Times New Roman"/>
                <w:i/>
              </w:rPr>
            </w:pPr>
            <w:r w:rsidRPr="00894ABA">
              <w:rPr>
                <w:rFonts w:ascii="Times New Roman" w:hAnsi="Times New Roman"/>
                <w:i/>
              </w:rPr>
              <w:t>nretr_cloudy_high(time, lat, lon)</w:t>
            </w:r>
          </w:p>
        </w:tc>
        <w:tc>
          <w:tcPr>
            <w:tcW w:w="5811" w:type="dxa"/>
            <w:shd w:val="clear" w:color="auto" w:fill="auto"/>
            <w:noWrap/>
            <w:vAlign w:val="bottom"/>
            <w:hideMark/>
          </w:tcPr>
          <w:p w:rsidR="00FA6CC8" w:rsidRPr="00894ABA" w:rsidRDefault="00FA6CC8" w:rsidP="000B41E1">
            <w:pPr>
              <w:pStyle w:val="Textkrper"/>
              <w:jc w:val="left"/>
              <w:rPr>
                <w:rFonts w:ascii="Times New Roman" w:hAnsi="Times New Roman"/>
              </w:rPr>
            </w:pPr>
            <w:r w:rsidRPr="00894ABA">
              <w:rPr>
                <w:rFonts w:ascii="Times New Roman" w:hAnsi="Times New Roman"/>
              </w:rPr>
              <w:t>Number of cloud property retrievals for high clouds</w:t>
            </w:r>
          </w:p>
        </w:tc>
      </w:tr>
      <w:tr w:rsidR="000B41E1" w:rsidRPr="00894ABA" w:rsidTr="00123172">
        <w:trPr>
          <w:trHeight w:val="300"/>
        </w:trPr>
        <w:tc>
          <w:tcPr>
            <w:tcW w:w="9087" w:type="dxa"/>
            <w:gridSpan w:val="2"/>
            <w:shd w:val="clear" w:color="auto" w:fill="DBE5F1" w:themeFill="accent1" w:themeFillTint="33"/>
            <w:noWrap/>
          </w:tcPr>
          <w:p w:rsidR="000B41E1" w:rsidRPr="00894ABA" w:rsidRDefault="000B41E1" w:rsidP="000B41E1">
            <w:pPr>
              <w:pStyle w:val="Textkrper"/>
              <w:jc w:val="center"/>
              <w:rPr>
                <w:rFonts w:ascii="Times New Roman" w:hAnsi="Times New Roman"/>
              </w:rPr>
            </w:pPr>
            <w:r w:rsidRPr="00894ABA">
              <w:rPr>
                <w:b/>
                <w:sz w:val="22"/>
                <w:u w:val="single"/>
              </w:rPr>
              <w:t>Cloud fraction</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 mean of individual pixel retrievals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cfc_std(time,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 standard deviation of individual pixel retrievals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cfc_prop_unc(time,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 propagated uncertainty: total uncertainty from individual pixel uncertainty added in quadrature</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cfc_corr_unc(time,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 correlated uncertainty assuming correlation of 0.1</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cfc_unc(time,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 mean of individual pixel uncertainties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cfc_low(time,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Portion of  total cloud fraction due to low clouds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cfc_mid(time,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Portion of  total cloud fraction due to mid-level clouds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cfc_high(time,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Portion of  total cloud fraction due to high clouds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cfc_day(time,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daytime - mean of individual pixel retrievals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cfc_night(time,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night time  - mean of individual pixel retrievals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cfc_twl(time,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Total cloud fraction twilight - mean of individual pixel retrievals</w:t>
            </w:r>
          </w:p>
        </w:tc>
      </w:tr>
      <w:tr w:rsidR="000B41E1" w:rsidRPr="00894ABA" w:rsidTr="00123172">
        <w:trPr>
          <w:trHeight w:val="300"/>
        </w:trPr>
        <w:tc>
          <w:tcPr>
            <w:tcW w:w="9087" w:type="dxa"/>
            <w:gridSpan w:val="2"/>
            <w:shd w:val="clear" w:color="auto" w:fill="DBE5F1" w:themeFill="accent1" w:themeFillTint="33"/>
            <w:noWrap/>
          </w:tcPr>
          <w:p w:rsidR="000B41E1" w:rsidRPr="00894ABA" w:rsidRDefault="000B41E1" w:rsidP="000B41E1">
            <w:pPr>
              <w:pStyle w:val="Textkrper"/>
              <w:jc w:val="center"/>
              <w:rPr>
                <w:rFonts w:ascii="Times New Roman" w:hAnsi="Times New Roman"/>
              </w:rPr>
            </w:pPr>
            <w:r w:rsidRPr="00894ABA">
              <w:rPr>
                <w:b/>
                <w:sz w:val="22"/>
                <w:u w:val="single"/>
              </w:rPr>
              <w:t>Cloud phase</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cph(time,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Liquid cloud fraction - mean of individual pixel phase retrievals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cph_std(time,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Liquid cloud fraction-– standard deviation of individual pixel phase retrievals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cph_day(time,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Liquid cloud fraction daytime - mean of individual pixel phase retrievals</w:t>
            </w:r>
          </w:p>
        </w:tc>
      </w:tr>
      <w:tr w:rsidR="000B41E1" w:rsidRPr="00894ABA" w:rsidTr="00123172">
        <w:trPr>
          <w:trHeight w:val="300"/>
        </w:trPr>
        <w:tc>
          <w:tcPr>
            <w:tcW w:w="3276" w:type="dxa"/>
            <w:shd w:val="clear" w:color="auto" w:fill="auto"/>
            <w:noWrap/>
          </w:tcPr>
          <w:p w:rsidR="000B41E1" w:rsidRPr="00894ABA" w:rsidRDefault="000B41E1" w:rsidP="000B41E1">
            <w:pPr>
              <w:pStyle w:val="Textkrper"/>
              <w:jc w:val="left"/>
              <w:rPr>
                <w:rFonts w:ascii="Times New Roman" w:hAnsi="Times New Roman"/>
                <w:i/>
              </w:rPr>
            </w:pPr>
            <w:r w:rsidRPr="00894ABA">
              <w:rPr>
                <w:rFonts w:ascii="Times New Roman" w:hAnsi="Times New Roman"/>
                <w:i/>
              </w:rPr>
              <w:t>cph_day_std(time, lat, lon)</w:t>
            </w:r>
          </w:p>
        </w:tc>
        <w:tc>
          <w:tcPr>
            <w:tcW w:w="5811" w:type="dxa"/>
            <w:shd w:val="clear" w:color="auto" w:fill="auto"/>
            <w:noWrap/>
            <w:vAlign w:val="bottom"/>
          </w:tcPr>
          <w:p w:rsidR="000B41E1" w:rsidRPr="00894ABA" w:rsidRDefault="000B41E1" w:rsidP="000B41E1">
            <w:pPr>
              <w:pStyle w:val="Textkrper"/>
              <w:jc w:val="left"/>
              <w:rPr>
                <w:rFonts w:ascii="Times New Roman" w:hAnsi="Times New Roman"/>
              </w:rPr>
            </w:pPr>
            <w:r w:rsidRPr="00894ABA">
              <w:rPr>
                <w:rFonts w:ascii="Times New Roman" w:hAnsi="Times New Roman"/>
              </w:rPr>
              <w:t>Liquid cloud fraction daytime - standard deviation of individual pixel phase retrievals</w:t>
            </w:r>
          </w:p>
        </w:tc>
      </w:tr>
      <w:tr w:rsidR="000B41E1" w:rsidRPr="00894ABA" w:rsidTr="00123172">
        <w:trPr>
          <w:trHeight w:val="300"/>
        </w:trPr>
        <w:tc>
          <w:tcPr>
            <w:tcW w:w="9087" w:type="dxa"/>
            <w:gridSpan w:val="2"/>
            <w:shd w:val="clear" w:color="auto" w:fill="DBE5F1" w:themeFill="accent1" w:themeFillTint="33"/>
            <w:noWrap/>
          </w:tcPr>
          <w:p w:rsidR="000B41E1" w:rsidRPr="00894ABA" w:rsidRDefault="000B41E1" w:rsidP="000B41E1">
            <w:pPr>
              <w:pStyle w:val="Textkrper"/>
              <w:jc w:val="center"/>
              <w:rPr>
                <w:rFonts w:ascii="Times New Roman" w:hAnsi="Times New Roman"/>
              </w:rPr>
            </w:pPr>
            <w:r w:rsidRPr="00894ABA">
              <w:rPr>
                <w:b/>
                <w:sz w:val="22"/>
                <w:u w:val="single"/>
              </w:rPr>
              <w:t>Cloud top pressure/height/temperature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temperature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temperature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temperature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temperature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temperature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ctt_corrected(time,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temperature  - mean of corrected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ctt_corrected_std(time,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temperature - standard deviation of corrected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ctt_corrected_prop_unc(time,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temperature - propagated uncertainty: total uncertainty from corrected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ctt_corrected_corr_unc(time,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temperature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ctt_corrected_unc(time,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temperature - mean of corrected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height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height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height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height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height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cth_corrected(time,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height - mean of corrected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cth_corrected_std(time,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height - standard deviation of corrected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cth_corrected_prop_unc(time,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height - propagated uncertainty: total uncertainty from corrected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cth_corrected_corr_unc(time,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height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cth_corrected_unc(time,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height - mean of corrected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pressure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pressure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pressure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pressure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pressure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ctp_log(time,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top pressure - logarithmic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ctp_corrected(time,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pressure - mean of corrected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ctp_corrected_std(time,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pressure - standard deviation of corrected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ctp_corrected_prop_unc(time,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pressure - propagated uncertainty: total uncertainty from corrected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ctp_corrected_corr_unc(time,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pressure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ctp_corrected_unc(time,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Corrected cloud top pressure - mean of corrected individual pixel uncertainties</w:t>
            </w:r>
          </w:p>
        </w:tc>
      </w:tr>
      <w:tr w:rsidR="00E92C20" w:rsidRPr="00894ABA" w:rsidTr="00123172">
        <w:trPr>
          <w:trHeight w:val="300"/>
        </w:trPr>
        <w:tc>
          <w:tcPr>
            <w:tcW w:w="9087" w:type="dxa"/>
            <w:gridSpan w:val="2"/>
            <w:shd w:val="clear" w:color="auto" w:fill="DBE5F1" w:themeFill="accent1" w:themeFillTint="33"/>
            <w:noWrap/>
          </w:tcPr>
          <w:p w:rsidR="00E92C20" w:rsidRPr="00894ABA" w:rsidRDefault="00E92C20" w:rsidP="00E92C20">
            <w:pPr>
              <w:pStyle w:val="Textkrper"/>
              <w:jc w:val="center"/>
              <w:rPr>
                <w:rFonts w:ascii="Times New Roman" w:hAnsi="Times New Roman"/>
              </w:rPr>
            </w:pPr>
            <w:r w:rsidRPr="00894ABA">
              <w:rPr>
                <w:b/>
                <w:sz w:val="22"/>
                <w:u w:val="single"/>
              </w:rPr>
              <w:t>Surface temperature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stemp(time,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Surface temperature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stemp_std(time,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Surface temperature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stemp_prop_unc(time,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Surface temperature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stemp_corr_unc(time,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Surface temperature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stemp_unc(time,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Surface temperature - mean of individual pixel uncertainties</w:t>
            </w:r>
          </w:p>
        </w:tc>
      </w:tr>
      <w:tr w:rsidR="00E92C20" w:rsidRPr="00894ABA" w:rsidTr="00123172">
        <w:trPr>
          <w:trHeight w:val="300"/>
        </w:trPr>
        <w:tc>
          <w:tcPr>
            <w:tcW w:w="9087" w:type="dxa"/>
            <w:gridSpan w:val="2"/>
            <w:shd w:val="clear" w:color="auto" w:fill="DBE5F1" w:themeFill="accent1" w:themeFillTint="33"/>
            <w:noWrap/>
          </w:tcPr>
          <w:p w:rsidR="00E92C20" w:rsidRPr="00894ABA" w:rsidRDefault="00E92C20" w:rsidP="00E92C20">
            <w:pPr>
              <w:pStyle w:val="Textkrper"/>
              <w:jc w:val="center"/>
              <w:rPr>
                <w:rFonts w:ascii="Times New Roman" w:hAnsi="Times New Roman"/>
              </w:rPr>
            </w:pPr>
            <w:r w:rsidRPr="00894ABA">
              <w:rPr>
                <w:b/>
                <w:sz w:val="22"/>
                <w:u w:val="single"/>
              </w:rPr>
              <w:t>Cloud effective radius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radius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radius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radius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radius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radius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cer_liq(time,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effective radius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cer_liq_std(time,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effective radius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cer_liq_prop_unc(time,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effective radius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cer_liq_corr_unc(time,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effective radius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cer_liq_unc(time,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effective radius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cer_ice(time,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effective radius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cer_ice_std(time,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effective radius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cer_ice_prop_unc(time,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effective radius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cer_ice_corr_unc(time,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effective radius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cer_ice_unc(time,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effective radius - mean of individual pixel uncertainties</w:t>
            </w:r>
          </w:p>
        </w:tc>
      </w:tr>
      <w:tr w:rsidR="00E92C20" w:rsidRPr="00894ABA" w:rsidTr="00123172">
        <w:trPr>
          <w:trHeight w:val="300"/>
        </w:trPr>
        <w:tc>
          <w:tcPr>
            <w:tcW w:w="9087" w:type="dxa"/>
            <w:gridSpan w:val="2"/>
            <w:shd w:val="clear" w:color="auto" w:fill="DBE5F1" w:themeFill="accent1" w:themeFillTint="33"/>
            <w:noWrap/>
          </w:tcPr>
          <w:p w:rsidR="00E92C20" w:rsidRPr="00894ABA" w:rsidRDefault="00E92C20" w:rsidP="00E92C20">
            <w:pPr>
              <w:pStyle w:val="Textkrper"/>
              <w:jc w:val="center"/>
              <w:rPr>
                <w:rFonts w:ascii="Times New Roman" w:hAnsi="Times New Roman"/>
              </w:rPr>
            </w:pPr>
            <w:r w:rsidRPr="00894ABA">
              <w:rPr>
                <w:b/>
                <w:sz w:val="22"/>
                <w:u w:val="single"/>
              </w:rPr>
              <w:t>Cloud optical thickness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optical thickness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cot_log(time,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optical thickness - logarithmic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optical thickness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optical thickness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optical thickness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optical thickness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cot_liq(time,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optical thickness-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cot_liq_std(time,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optical thickness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cot_liq_prop_unc(time,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optical thickness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cot_liq_corr_unc(time,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optical thickness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cot_liq_unc(time,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optical thickness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cot_ice(time,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optical thickness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cot_ice_std(time,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optical thickness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cot_ice_prop_unc(time,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optical thickness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cot_ice_corr_unc(time,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optical thickness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cot_ice_unc(time,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optical thickness - mean of individual pixel uncertainties</w:t>
            </w:r>
          </w:p>
        </w:tc>
      </w:tr>
      <w:tr w:rsidR="00E92C20" w:rsidRPr="00894ABA" w:rsidTr="00123172">
        <w:trPr>
          <w:trHeight w:val="300"/>
        </w:trPr>
        <w:tc>
          <w:tcPr>
            <w:tcW w:w="9087" w:type="dxa"/>
            <w:gridSpan w:val="2"/>
            <w:shd w:val="clear" w:color="auto" w:fill="DBE5F1" w:themeFill="accent1" w:themeFillTint="33"/>
            <w:noWrap/>
          </w:tcPr>
          <w:p w:rsidR="00E92C20" w:rsidRPr="00894ABA" w:rsidRDefault="00E92C20" w:rsidP="00E92C20">
            <w:pPr>
              <w:pStyle w:val="Textkrper"/>
              <w:jc w:val="center"/>
              <w:rPr>
                <w:rFonts w:ascii="Times New Roman" w:hAnsi="Times New Roman"/>
              </w:rPr>
            </w:pPr>
            <w:r w:rsidRPr="00894ABA">
              <w:rPr>
                <w:b/>
                <w:sz w:val="22"/>
                <w:u w:val="single"/>
              </w:rPr>
              <w:t>Cloud effective emissivity</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cee(time,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emissivity at 10.8 μm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cee_std(time,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emissivity at 10.8 μm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cee_prop_unc(time,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emissivity at 10.8 μm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cee_corr_unc(time,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emissivity at 10.8 μm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cee_unc(time,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effective emissivity at 10.8 μm - mean of individual pixel uncertainties</w:t>
            </w:r>
          </w:p>
        </w:tc>
      </w:tr>
      <w:tr w:rsidR="00E92C20" w:rsidRPr="00894ABA" w:rsidTr="00123172">
        <w:trPr>
          <w:trHeight w:val="300"/>
        </w:trPr>
        <w:tc>
          <w:tcPr>
            <w:tcW w:w="9087" w:type="dxa"/>
            <w:gridSpan w:val="2"/>
            <w:shd w:val="clear" w:color="auto" w:fill="DBE5F1" w:themeFill="accent1" w:themeFillTint="33"/>
            <w:noWrap/>
          </w:tcPr>
          <w:p w:rsidR="00E92C20" w:rsidRPr="00894ABA" w:rsidRDefault="00E92C20" w:rsidP="00E92C20">
            <w:pPr>
              <w:pStyle w:val="Textkrper"/>
              <w:jc w:val="center"/>
              <w:rPr>
                <w:rFonts w:ascii="Times New Roman" w:hAnsi="Times New Roman"/>
              </w:rPr>
            </w:pPr>
            <w:r w:rsidRPr="00894ABA">
              <w:rPr>
                <w:b/>
                <w:sz w:val="22"/>
                <w:u w:val="single"/>
              </w:rPr>
              <w:t>Spectral cloud albedo</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0.6 μm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0.6 μm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0.6 μm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0.6 μm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0.6 μm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cla_vis006_liq(time,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albedo at 0.6 μm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cla_vis006_liq_std(time,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albedo at 0.6 μm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cla_vis006_liq_unc(time,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albedo at 0.6 μm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cla_vis006_ice(time,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albedo at 0.6 μm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cla_vis006_ice_std(time,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albedo at 0.6 μm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cla_vis006_ice_unc(time,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albedo at 0.6 μm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0.8 μm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0.8 μm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0.8 μm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0.8 μm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albedo at 0.8 μm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cla_vis008_liq(time,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albedo at 0.8 μm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cla_vis008_liq_std(time,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albedo at 0.8 μm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cla_vis008_liq_unc(time,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Liquid cloud albedo at 0.8 μm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cla_vis008_ice(time,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albedo at 0.8 μm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cla_vis008_ice_std(time,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albedo at 0.8 μm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cla_vis008_ice_unc(time,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Ice cloud albedo at 0.8 μm - mean of individual pixel uncertainties</w:t>
            </w:r>
          </w:p>
        </w:tc>
      </w:tr>
      <w:tr w:rsidR="00E92C20" w:rsidRPr="00894ABA" w:rsidTr="00123172">
        <w:trPr>
          <w:trHeight w:val="300"/>
        </w:trPr>
        <w:tc>
          <w:tcPr>
            <w:tcW w:w="9087" w:type="dxa"/>
            <w:gridSpan w:val="2"/>
            <w:shd w:val="clear" w:color="auto" w:fill="DBE5F1" w:themeFill="accent1" w:themeFillTint="33"/>
            <w:noWrap/>
          </w:tcPr>
          <w:p w:rsidR="00E92C20" w:rsidRPr="00894ABA" w:rsidRDefault="00E92C20" w:rsidP="00E92C20">
            <w:pPr>
              <w:pStyle w:val="Textkrper"/>
              <w:jc w:val="center"/>
              <w:rPr>
                <w:rFonts w:ascii="Times New Roman" w:hAnsi="Times New Roman"/>
              </w:rPr>
            </w:pPr>
            <w:r w:rsidRPr="00894ABA">
              <w:rPr>
                <w:b/>
                <w:sz w:val="22"/>
                <w:u w:val="single"/>
              </w:rPr>
              <w:t>Cloud water path</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lwp(time,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liquid water path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lwp_std(time,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liquid water path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lwp_prop_unc(time,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liquid water path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lwp_corr_unc(time,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liquid water path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lwp_unc(time,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liquid water path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lwp_allsky(time,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liquid water path all-sky - grid box mean of individual pixel retrievals, including clear-sky pixels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iwp(time,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ice water path - mean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iwp_std(time,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ice water path - standard deviation of individual pixel retrievals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iwp_prop_unc(time,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ice water path - propagated uncertainty: total uncertainty from individual pixel uncertainty added in quadrature</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iwp_corr_unc(time,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ice water path - correlated uncertainty assuming correlation of 0.1</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iwp_unc(time,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ice water path - mean of individual pixel uncertainties</w:t>
            </w:r>
          </w:p>
        </w:tc>
      </w:tr>
      <w:tr w:rsidR="00E92C20" w:rsidRPr="00894ABA" w:rsidTr="00123172">
        <w:trPr>
          <w:trHeight w:val="300"/>
        </w:trPr>
        <w:tc>
          <w:tcPr>
            <w:tcW w:w="3276" w:type="dxa"/>
            <w:shd w:val="clear" w:color="auto" w:fill="auto"/>
            <w:noWrap/>
          </w:tcPr>
          <w:p w:rsidR="00E92C20" w:rsidRPr="00894ABA" w:rsidRDefault="00E92C20" w:rsidP="001B7AC9">
            <w:pPr>
              <w:pStyle w:val="Textkrper"/>
              <w:jc w:val="left"/>
              <w:rPr>
                <w:rFonts w:ascii="Times New Roman" w:hAnsi="Times New Roman"/>
                <w:i/>
              </w:rPr>
            </w:pPr>
            <w:r w:rsidRPr="00894ABA">
              <w:rPr>
                <w:rFonts w:ascii="Times New Roman" w:hAnsi="Times New Roman"/>
                <w:i/>
              </w:rPr>
              <w:t>iwp_allsky(time, lat, lon)</w:t>
            </w:r>
          </w:p>
        </w:tc>
        <w:tc>
          <w:tcPr>
            <w:tcW w:w="5811" w:type="dxa"/>
            <w:shd w:val="clear" w:color="auto" w:fill="auto"/>
            <w:noWrap/>
            <w:vAlign w:val="bottom"/>
          </w:tcPr>
          <w:p w:rsidR="00E92C20" w:rsidRPr="00894ABA" w:rsidRDefault="00E92C20" w:rsidP="001B7AC9">
            <w:pPr>
              <w:pStyle w:val="Textkrper"/>
              <w:jc w:val="left"/>
              <w:rPr>
                <w:rFonts w:ascii="Times New Roman" w:hAnsi="Times New Roman"/>
              </w:rPr>
            </w:pPr>
            <w:r w:rsidRPr="00894ABA">
              <w:rPr>
                <w:rFonts w:ascii="Times New Roman" w:hAnsi="Times New Roman"/>
              </w:rPr>
              <w:t>Cloud ice water path all-sky - grid box mean of individual pixel retrievals, including clear-sky pixels</w:t>
            </w:r>
          </w:p>
        </w:tc>
      </w:tr>
      <w:tr w:rsidR="00044301" w:rsidRPr="00894ABA" w:rsidTr="00044301">
        <w:trPr>
          <w:trHeight w:val="300"/>
        </w:trPr>
        <w:tc>
          <w:tcPr>
            <w:tcW w:w="9087" w:type="dxa"/>
            <w:gridSpan w:val="2"/>
            <w:shd w:val="clear" w:color="auto" w:fill="DBE5F1" w:themeFill="accent1" w:themeFillTint="33"/>
            <w:noWrap/>
          </w:tcPr>
          <w:p w:rsidR="00044301" w:rsidRPr="00894ABA" w:rsidRDefault="00044301" w:rsidP="00044301">
            <w:pPr>
              <w:pStyle w:val="Textkrper"/>
              <w:jc w:val="center"/>
              <w:rPr>
                <w:rFonts w:ascii="Times New Roman" w:hAnsi="Times New Roman"/>
              </w:rPr>
            </w:pPr>
            <w:r>
              <w:rPr>
                <w:b/>
                <w:sz w:val="22"/>
                <w:u w:val="single"/>
              </w:rPr>
              <w:t>TOA broadband radiative fluxes</w:t>
            </w:r>
          </w:p>
        </w:tc>
      </w:tr>
      <w:tr w:rsidR="00044301" w:rsidRPr="00894ABA" w:rsidTr="00776AFF">
        <w:trPr>
          <w:trHeight w:val="300"/>
        </w:trPr>
        <w:tc>
          <w:tcPr>
            <w:tcW w:w="3276" w:type="dxa"/>
            <w:shd w:val="clear" w:color="auto" w:fill="auto"/>
            <w:noWrap/>
          </w:tcPr>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toa_lwup(time, lat, lon)</w:t>
            </w:r>
          </w:p>
          <w:p w:rsidR="00044301" w:rsidRPr="00044301" w:rsidRDefault="00044301" w:rsidP="00776AFF">
            <w:pPr>
              <w:rPr>
                <w:rFonts w:ascii="Times New Roman" w:hAnsi="Times New Roman"/>
                <w:i/>
                <w:szCs w:val="20"/>
                <w:lang w:eastAsia="de-DE"/>
              </w:rPr>
            </w:pPr>
            <w:r w:rsidRPr="002C02AD">
              <w:rPr>
                <w:rFonts w:ascii="Times New Roman" w:hAnsi="Times New Roman"/>
                <w:i/>
                <w:szCs w:val="20"/>
                <w:lang w:eastAsia="de-DE"/>
              </w:rPr>
              <w:t>toa_lwup_clr(tim</w:t>
            </w:r>
            <w:r>
              <w:rPr>
                <w:rFonts w:ascii="Times New Roman" w:hAnsi="Times New Roman"/>
                <w:i/>
                <w:szCs w:val="20"/>
                <w:lang w:eastAsia="de-DE"/>
              </w:rPr>
              <w:t>e, lat, lon)</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toa_swup(time, lat, lon)</w:t>
            </w:r>
          </w:p>
          <w:p w:rsidR="00044301" w:rsidRDefault="00044301" w:rsidP="00776AFF">
            <w:pPr>
              <w:rPr>
                <w:rFonts w:ascii="Times New Roman" w:hAnsi="Times New Roman"/>
                <w:i/>
                <w:szCs w:val="20"/>
                <w:lang w:eastAsia="de-DE"/>
              </w:rPr>
            </w:pPr>
            <w:r>
              <w:rPr>
                <w:rFonts w:ascii="Times New Roman" w:hAnsi="Times New Roman"/>
                <w:i/>
                <w:szCs w:val="20"/>
                <w:lang w:eastAsia="de-DE"/>
              </w:rPr>
              <w:t xml:space="preserve">toa_swup_clr(time, lat, lon) </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toa_swdn(time, lat, lon)</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toa_lwup_low(time, lat, lon)</w:t>
            </w:r>
          </w:p>
          <w:p w:rsidR="00044301" w:rsidRDefault="00044301" w:rsidP="00776AFF">
            <w:pPr>
              <w:rPr>
                <w:rFonts w:ascii="Times New Roman" w:hAnsi="Times New Roman"/>
                <w:i/>
                <w:szCs w:val="20"/>
                <w:lang w:eastAsia="de-DE"/>
              </w:rPr>
            </w:pPr>
            <w:r>
              <w:rPr>
                <w:rFonts w:ascii="Times New Roman" w:hAnsi="Times New Roman"/>
                <w:i/>
                <w:szCs w:val="20"/>
                <w:lang w:eastAsia="de-DE"/>
              </w:rPr>
              <w:t>toa_lwup_mid(time, lat, lon)</w:t>
            </w:r>
          </w:p>
          <w:p w:rsidR="00044301" w:rsidRPr="00044301" w:rsidRDefault="00044301" w:rsidP="00776AFF">
            <w:pPr>
              <w:rPr>
                <w:rFonts w:ascii="Times New Roman" w:hAnsi="Times New Roman"/>
                <w:i/>
                <w:sz w:val="10"/>
                <w:szCs w:val="20"/>
                <w:lang w:eastAsia="de-DE"/>
              </w:rPr>
            </w:pPr>
          </w:p>
          <w:p w:rsidR="00044301" w:rsidRPr="00426742" w:rsidRDefault="00044301" w:rsidP="00776AFF">
            <w:pPr>
              <w:rPr>
                <w:rFonts w:ascii="Times New Roman" w:hAnsi="Times New Roman"/>
                <w:i/>
                <w:sz w:val="10"/>
                <w:szCs w:val="20"/>
                <w:lang w:eastAsia="de-DE"/>
              </w:rPr>
            </w:pPr>
            <w:r w:rsidRPr="002C02AD">
              <w:rPr>
                <w:rFonts w:ascii="Times New Roman" w:hAnsi="Times New Roman"/>
                <w:i/>
                <w:szCs w:val="20"/>
                <w:lang w:eastAsia="de-DE"/>
              </w:rPr>
              <w:t>toa_lwup_hig(time, lat, lon)</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toa_swup_low(time, lat, lon)</w:t>
            </w:r>
          </w:p>
          <w:p w:rsidR="00044301" w:rsidRDefault="00044301" w:rsidP="00776AFF">
            <w:pPr>
              <w:rPr>
                <w:rFonts w:ascii="Times New Roman" w:hAnsi="Times New Roman"/>
                <w:i/>
                <w:szCs w:val="20"/>
                <w:lang w:eastAsia="de-DE"/>
              </w:rPr>
            </w:pPr>
            <w:r>
              <w:rPr>
                <w:rFonts w:ascii="Times New Roman" w:hAnsi="Times New Roman"/>
                <w:i/>
                <w:szCs w:val="20"/>
                <w:lang w:eastAsia="de-DE"/>
              </w:rPr>
              <w:t>toa_swup_mid(time, lat, lon)</w:t>
            </w:r>
          </w:p>
          <w:p w:rsidR="00044301" w:rsidRPr="00426742" w:rsidRDefault="00044301" w:rsidP="00776AFF">
            <w:pPr>
              <w:rPr>
                <w:rFonts w:ascii="Times New Roman" w:hAnsi="Times New Roman"/>
                <w:i/>
                <w:sz w:val="10"/>
                <w:szCs w:val="20"/>
                <w:lang w:eastAsia="de-DE"/>
              </w:rPr>
            </w:pPr>
          </w:p>
          <w:p w:rsidR="00044301" w:rsidRPr="00894ABA" w:rsidRDefault="00044301" w:rsidP="00776AFF">
            <w:pPr>
              <w:rPr>
                <w:rFonts w:ascii="Times New Roman" w:hAnsi="Times New Roman"/>
                <w:i/>
                <w:szCs w:val="20"/>
                <w:lang w:eastAsia="de-DE"/>
              </w:rPr>
            </w:pPr>
            <w:r>
              <w:rPr>
                <w:rFonts w:ascii="Times New Roman" w:hAnsi="Times New Roman"/>
                <w:i/>
                <w:szCs w:val="20"/>
                <w:lang w:eastAsia="de-DE"/>
              </w:rPr>
              <w:t>toa_swup_hig(time, lat, lon)</w:t>
            </w:r>
          </w:p>
        </w:tc>
        <w:tc>
          <w:tcPr>
            <w:tcW w:w="5811" w:type="dxa"/>
            <w:shd w:val="clear" w:color="auto" w:fill="auto"/>
            <w:noWrap/>
          </w:tcPr>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longwave radiation, all-sky</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longwave radiation, clear-sky</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shortwave radiation, all-sky</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shortwave radiation, clear-sky</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downwelling shortwave radiation</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longwave radiation, all-sky + low clouds</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longwave radiation, all-sky + mid-level clouds</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longwave radiation, all-sky + high clouds</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shortwave radiation, all-sky + low clouds</w:t>
            </w:r>
          </w:p>
          <w:p w:rsidR="00044301" w:rsidRPr="00044301" w:rsidRDefault="00044301" w:rsidP="00044301">
            <w:pPr>
              <w:pStyle w:val="Textkrper"/>
              <w:jc w:val="left"/>
              <w:rPr>
                <w:rFonts w:ascii="Times New Roman" w:hAnsi="Times New Roman"/>
              </w:rPr>
            </w:pPr>
            <w:r w:rsidRPr="00044301">
              <w:rPr>
                <w:rFonts w:ascii="Times New Roman" w:hAnsi="Times New Roman"/>
              </w:rPr>
              <w:t>top of atmosphere upwelling shortwave radiation, all-sky + mid-level clouds</w:t>
            </w:r>
          </w:p>
          <w:p w:rsidR="00044301" w:rsidRPr="00894ABA" w:rsidRDefault="00044301" w:rsidP="00044301">
            <w:pPr>
              <w:pStyle w:val="Textkrper"/>
              <w:jc w:val="left"/>
              <w:rPr>
                <w:szCs w:val="20"/>
                <w:lang w:eastAsia="de-DE"/>
              </w:rPr>
            </w:pPr>
            <w:r w:rsidRPr="00044301">
              <w:rPr>
                <w:rFonts w:ascii="Times New Roman" w:hAnsi="Times New Roman"/>
              </w:rPr>
              <w:t>top of atmosphere upwelling shortwave radiation, all-sky + high clouds</w:t>
            </w:r>
          </w:p>
        </w:tc>
      </w:tr>
      <w:tr w:rsidR="00044301" w:rsidRPr="00894ABA" w:rsidTr="00044301">
        <w:trPr>
          <w:trHeight w:val="300"/>
        </w:trPr>
        <w:tc>
          <w:tcPr>
            <w:tcW w:w="9087" w:type="dxa"/>
            <w:gridSpan w:val="2"/>
            <w:shd w:val="clear" w:color="auto" w:fill="DBE5F1" w:themeFill="accent1" w:themeFillTint="33"/>
            <w:noWrap/>
          </w:tcPr>
          <w:p w:rsidR="00044301" w:rsidRPr="00044301" w:rsidRDefault="00044301" w:rsidP="00044301">
            <w:pPr>
              <w:pStyle w:val="Textkrper"/>
              <w:jc w:val="center"/>
              <w:rPr>
                <w:rFonts w:ascii="Times New Roman" w:hAnsi="Times New Roman"/>
              </w:rPr>
            </w:pPr>
            <w:r>
              <w:rPr>
                <w:b/>
                <w:sz w:val="22"/>
                <w:u w:val="single"/>
              </w:rPr>
              <w:t>BOA broadband radiative fluxes</w:t>
            </w:r>
          </w:p>
        </w:tc>
      </w:tr>
      <w:tr w:rsidR="00044301" w:rsidRPr="00894ABA" w:rsidTr="00776AFF">
        <w:trPr>
          <w:trHeight w:val="300"/>
        </w:trPr>
        <w:tc>
          <w:tcPr>
            <w:tcW w:w="3276" w:type="dxa"/>
            <w:shd w:val="clear" w:color="auto" w:fill="auto"/>
            <w:noWrap/>
          </w:tcPr>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 xml:space="preserve">boa_lwdn(time, lat, lon) </w:t>
            </w:r>
          </w:p>
          <w:p w:rsidR="00044301" w:rsidRPr="00044301" w:rsidRDefault="00044301" w:rsidP="00776AFF">
            <w:pPr>
              <w:rPr>
                <w:rFonts w:ascii="Times New Roman" w:hAnsi="Times New Roman"/>
                <w:i/>
                <w:szCs w:val="20"/>
                <w:lang w:eastAsia="de-DE"/>
              </w:rPr>
            </w:pPr>
            <w:r w:rsidRPr="00713692">
              <w:rPr>
                <w:rFonts w:ascii="Times New Roman" w:hAnsi="Times New Roman"/>
                <w:i/>
                <w:szCs w:val="20"/>
                <w:lang w:eastAsia="de-DE"/>
              </w:rPr>
              <w:t xml:space="preserve">boa_lwdn_clr(time, lat, lon) </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 xml:space="preserve">boa_swdn(time, lat, lon) </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 xml:space="preserve">boa_swdn_clr(time, lat, lon) </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 xml:space="preserve">boa_lwup(time, lat, lon) </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 xml:space="preserve">boa_lwup_clr(time, lat, lon) </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 xml:space="preserve">boa_swup(time, lat, lon) </w:t>
            </w:r>
          </w:p>
          <w:p w:rsidR="00044301" w:rsidRPr="00044301" w:rsidRDefault="00044301" w:rsidP="00776AFF">
            <w:pPr>
              <w:rPr>
                <w:rFonts w:ascii="Times New Roman" w:hAnsi="Times New Roman"/>
                <w:i/>
                <w:szCs w:val="20"/>
                <w:lang w:eastAsia="de-DE"/>
              </w:rPr>
            </w:pPr>
            <w:r>
              <w:rPr>
                <w:rFonts w:ascii="Times New Roman" w:hAnsi="Times New Roman"/>
                <w:i/>
                <w:szCs w:val="20"/>
                <w:lang w:eastAsia="de-DE"/>
              </w:rPr>
              <w:t xml:space="preserve">boa_swup_clr(time, lat, lon) </w:t>
            </w:r>
          </w:p>
          <w:p w:rsidR="00044301" w:rsidRDefault="00044301" w:rsidP="00776AFF">
            <w:pPr>
              <w:rPr>
                <w:rFonts w:ascii="Times New Roman" w:hAnsi="Times New Roman"/>
                <w:i/>
                <w:szCs w:val="20"/>
                <w:lang w:eastAsia="de-DE"/>
              </w:rPr>
            </w:pPr>
            <w:r>
              <w:rPr>
                <w:rFonts w:ascii="Times New Roman" w:hAnsi="Times New Roman"/>
                <w:i/>
                <w:szCs w:val="20"/>
                <w:lang w:eastAsia="de-DE"/>
              </w:rPr>
              <w:t xml:space="preserve">boa_par_dif(time, lat, lon) </w:t>
            </w:r>
          </w:p>
          <w:p w:rsidR="00044301" w:rsidRPr="00CF1A17" w:rsidRDefault="00044301" w:rsidP="00776AFF">
            <w:pPr>
              <w:rPr>
                <w:rFonts w:ascii="Times New Roman" w:hAnsi="Times New Roman"/>
                <w:i/>
                <w:sz w:val="10"/>
                <w:szCs w:val="20"/>
                <w:lang w:eastAsia="de-DE"/>
              </w:rPr>
            </w:pPr>
          </w:p>
          <w:p w:rsidR="00044301" w:rsidRPr="00894ABA" w:rsidRDefault="00044301" w:rsidP="00776AFF">
            <w:pPr>
              <w:rPr>
                <w:rFonts w:ascii="Times New Roman" w:hAnsi="Times New Roman"/>
                <w:i/>
                <w:szCs w:val="20"/>
                <w:lang w:eastAsia="de-DE"/>
              </w:rPr>
            </w:pPr>
            <w:r w:rsidRPr="00713692">
              <w:rPr>
                <w:rFonts w:ascii="Times New Roman" w:hAnsi="Times New Roman"/>
                <w:i/>
                <w:szCs w:val="20"/>
                <w:lang w:eastAsia="de-DE"/>
              </w:rPr>
              <w:t xml:space="preserve">boa_par_tot(time, lat, lon) </w:t>
            </w:r>
          </w:p>
        </w:tc>
        <w:tc>
          <w:tcPr>
            <w:tcW w:w="5811" w:type="dxa"/>
            <w:shd w:val="clear" w:color="auto" w:fill="auto"/>
            <w:noWrap/>
          </w:tcPr>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downwelling longwave radiation, all-sky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downwelling longwave radiation, clear-sky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downwelling shortwave radiation, all-sky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downwelling shortwave radiation, clear-sky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upwelling longwave radiation, all-sky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upwelling longwave radiation, clear-sky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upwelling shortwave radiation, all-sky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upwelling shortwave radiation, clear-sky</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diffuse downwelling photosynthetic radiative flux</w:t>
            </w:r>
          </w:p>
          <w:p w:rsidR="00044301" w:rsidRPr="00044301" w:rsidRDefault="00044301" w:rsidP="00044301">
            <w:pPr>
              <w:pStyle w:val="Textkrper"/>
              <w:jc w:val="left"/>
              <w:rPr>
                <w:rFonts w:ascii="Times New Roman" w:hAnsi="Times New Roman"/>
              </w:rPr>
            </w:pPr>
            <w:r w:rsidRPr="00044301">
              <w:rPr>
                <w:rFonts w:ascii="Times New Roman" w:hAnsi="Times New Roman"/>
              </w:rPr>
              <w:t>bottom of atmosphere total downwelling photosynthetic radiative flux</w:t>
            </w:r>
          </w:p>
        </w:tc>
      </w:tr>
      <w:tr w:rsidR="00044301" w:rsidRPr="00894ABA" w:rsidTr="00123172">
        <w:trPr>
          <w:trHeight w:val="300"/>
        </w:trPr>
        <w:tc>
          <w:tcPr>
            <w:tcW w:w="9087" w:type="dxa"/>
            <w:gridSpan w:val="2"/>
            <w:shd w:val="clear" w:color="auto" w:fill="DBE5F1" w:themeFill="accent1" w:themeFillTint="33"/>
            <w:noWrap/>
          </w:tcPr>
          <w:p w:rsidR="00044301" w:rsidRPr="00894ABA" w:rsidRDefault="00044301" w:rsidP="00E92C20">
            <w:pPr>
              <w:pStyle w:val="Textkrper"/>
              <w:jc w:val="center"/>
              <w:rPr>
                <w:rFonts w:ascii="Times New Roman" w:hAnsi="Times New Roman"/>
              </w:rPr>
            </w:pPr>
            <w:r w:rsidRPr="00894ABA">
              <w:rPr>
                <w:b/>
                <w:sz w:val="22"/>
                <w:u w:val="single"/>
              </w:rPr>
              <w:t>Histograms</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highlight w:val="yellow"/>
              </w:rPr>
            </w:pPr>
            <w:r w:rsidRPr="00894ABA">
              <w:rPr>
                <w:rFonts w:ascii="Times New Roman" w:hAnsi="Times New Roman"/>
                <w:i/>
              </w:rPr>
              <w:t>hist2d_cot_ctp(time, hist_phase, hist2d_ctp_bin_centre, hist2d_cot_bin_centre,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highlight w:val="yellow"/>
              </w:rPr>
            </w:pPr>
            <w:r w:rsidRPr="00894ABA">
              <w:rPr>
                <w:rFonts w:ascii="Times New Roman" w:hAnsi="Times New Roman"/>
              </w:rPr>
              <w:t>Two-dimensional, COT-CTP histogram containing absolute counts</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hist2d_ctp_bin_centre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CTP bins in 2-dim COT-CTP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hist2d_cot_bin_centre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COT bins in 2-dim COT-CTP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hist2d_ctp_bin_border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CTP bins in 2-dim COT-CTP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hist2d_cot_bin_border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COT bins in 2-dim COT-CTP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hist1d_cot(time, hist_phase, hist1d_cot_bin_centre,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highlight w:val="yellow"/>
              </w:rPr>
            </w:pPr>
            <w:r w:rsidRPr="00894ABA">
              <w:rPr>
                <w:rFonts w:ascii="Times New Roman" w:hAnsi="Times New Roman"/>
              </w:rPr>
              <w:t>1-dimensional histogram of cloud optical thickness per grid cell</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hist1d_cot_bin_centre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COT bins in 1-dim COT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hist1d_cot_bin_border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COT bins in 1-dim COT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hist1d_ctp(time, hist_phase, hist1d_ctp_bin_centre,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highlight w:val="yellow"/>
              </w:rPr>
            </w:pPr>
            <w:r w:rsidRPr="00894ABA">
              <w:rPr>
                <w:rFonts w:ascii="Times New Roman" w:hAnsi="Times New Roman"/>
              </w:rPr>
              <w:t>1-dimensional histogram of cloud top pressure per grid cell</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hist1d_ctp_bin_centre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CTP bins in 1-dim CTP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hist1d_ctp_bin_border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CTP bins in 1-dim CTP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hist1d_ctt(time, hist_phase, hist1d_ctt_bin_centre,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highlight w:val="yellow"/>
              </w:rPr>
            </w:pPr>
            <w:r w:rsidRPr="00894ABA">
              <w:rPr>
                <w:rFonts w:ascii="Times New Roman" w:hAnsi="Times New Roman"/>
              </w:rPr>
              <w:t>1-dimensional histogram of cloud top temperature per grid cell</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hist1d_ctt_bin_centre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CTT bins in 1-dim CTT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hist1d_ctt_bin_border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CTT bins in 1-dim CTT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hist1d_cer(time, hist_phase, hist1d_cer_bin_centre,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highlight w:val="yellow"/>
              </w:rPr>
            </w:pPr>
            <w:r w:rsidRPr="00894ABA">
              <w:rPr>
                <w:rFonts w:ascii="Times New Roman" w:hAnsi="Times New Roman"/>
              </w:rPr>
              <w:t>1-dimensional histogram of cloud effective radius per grid cell</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hist1d_cer_bin_centre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CER bins in 1-dim CER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hist1d_cer_bin_border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CER bins in 1-dim CER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hist1d_cwp(time, hist_phase, hist1d_cwp_bin_centre,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highlight w:val="yellow"/>
              </w:rPr>
            </w:pPr>
            <w:r w:rsidRPr="00894ABA">
              <w:rPr>
                <w:rFonts w:ascii="Times New Roman" w:hAnsi="Times New Roman"/>
              </w:rPr>
              <w:t>1-dimensional histogram of cloud water path per grid cell</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hist1d_cwp_bin_centre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CWP bins in 1-dim CWP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hist1d_cwp_bin_border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CWP bins in 1-dim CWP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hist1d_cla_vis006(time, hist_phase, hist1d_cla_vis006_bin_centre,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highlight w:val="yellow"/>
              </w:rPr>
            </w:pPr>
            <w:r w:rsidRPr="00894ABA">
              <w:rPr>
                <w:rFonts w:ascii="Times New Roman" w:hAnsi="Times New Roman"/>
              </w:rPr>
              <w:t>1-dimensional histogram of cloud albedo at 0.6μm per grid cell</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hist1d_cla_vis006_bin_centre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CLA_vis006 bins in 1-dim CLA_vis006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hist1d_cla_vis006_bin_border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CLA_vis006 bins in 1-dim CLA_vis006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hist1d_cla_vis008(time, hist_phase, hist1d_cla_vis008_bin_centre, lat, lon)</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1-dimensional histogram of cloud albedo at 0.8μm per grid cell</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hist1d_cla_vis008_bin_centre</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Center of CLA_vis008 bins in 1-dim CLA_vis008 histogram</w:t>
            </w:r>
          </w:p>
        </w:tc>
      </w:tr>
      <w:tr w:rsidR="00044301" w:rsidRPr="00894ABA" w:rsidTr="00123172">
        <w:trPr>
          <w:trHeight w:val="300"/>
        </w:trPr>
        <w:tc>
          <w:tcPr>
            <w:tcW w:w="3276" w:type="dxa"/>
            <w:shd w:val="clear" w:color="auto" w:fill="auto"/>
            <w:noWrap/>
          </w:tcPr>
          <w:p w:rsidR="00044301" w:rsidRPr="00894ABA" w:rsidRDefault="00044301" w:rsidP="001B7AC9">
            <w:pPr>
              <w:pStyle w:val="Textkrper"/>
              <w:jc w:val="left"/>
              <w:rPr>
                <w:rFonts w:ascii="Times New Roman" w:hAnsi="Times New Roman"/>
                <w:i/>
              </w:rPr>
            </w:pPr>
            <w:r w:rsidRPr="00894ABA">
              <w:rPr>
                <w:rFonts w:ascii="Times New Roman" w:hAnsi="Times New Roman"/>
                <w:i/>
              </w:rPr>
              <w:t>hist1d_cla_vis008_bin_border</w:t>
            </w:r>
          </w:p>
        </w:tc>
        <w:tc>
          <w:tcPr>
            <w:tcW w:w="5811" w:type="dxa"/>
            <w:shd w:val="clear" w:color="auto" w:fill="auto"/>
            <w:noWrap/>
          </w:tcPr>
          <w:p w:rsidR="00044301" w:rsidRPr="00894ABA" w:rsidRDefault="00044301" w:rsidP="001B7AC9">
            <w:pPr>
              <w:pStyle w:val="Textkrper"/>
              <w:jc w:val="left"/>
              <w:rPr>
                <w:rFonts w:ascii="Times New Roman" w:hAnsi="Times New Roman"/>
              </w:rPr>
            </w:pPr>
            <w:r w:rsidRPr="00894ABA">
              <w:rPr>
                <w:rFonts w:ascii="Times New Roman" w:hAnsi="Times New Roman"/>
              </w:rPr>
              <w:t>Borders of CLA_vis008 bins in 1-dim CLA_vis008 histogram</w:t>
            </w:r>
          </w:p>
        </w:tc>
      </w:tr>
    </w:tbl>
    <w:p w:rsidR="00EA13FD" w:rsidRPr="00894ABA" w:rsidRDefault="00EA13FD" w:rsidP="00EA13FD"/>
    <w:p w:rsidR="00EA13FD" w:rsidRPr="00894ABA" w:rsidRDefault="00EA13FD" w:rsidP="00EA13FD"/>
    <w:p w:rsidR="00EA13FD" w:rsidRPr="00894ABA" w:rsidRDefault="00EA13FD" w:rsidP="00EA13FD">
      <w:pPr>
        <w:pStyle w:val="Textkrper"/>
        <w:rPr>
          <w:b/>
          <w:sz w:val="22"/>
          <w:u w:val="single"/>
        </w:rPr>
      </w:pPr>
    </w:p>
    <w:p w:rsidR="00EA13FD" w:rsidRPr="00894ABA" w:rsidRDefault="00EA13FD" w:rsidP="00EA13FD">
      <w:pPr>
        <w:pStyle w:val="Textkrper"/>
        <w:rPr>
          <w:b/>
          <w:sz w:val="22"/>
          <w:u w:val="single"/>
        </w:rPr>
      </w:pPr>
    </w:p>
    <w:p w:rsidR="00820702" w:rsidRPr="00894ABA" w:rsidRDefault="00820702">
      <w:pPr>
        <w:spacing w:before="0" w:after="0"/>
        <w:jc w:val="left"/>
      </w:pPr>
      <w:r w:rsidRPr="00894ABA">
        <w:br w:type="page"/>
      </w:r>
    </w:p>
    <w:p w:rsidR="00EA13FD" w:rsidRPr="00894ABA" w:rsidRDefault="00820702" w:rsidP="004477F0">
      <w:pPr>
        <w:pStyle w:val="berschrift1"/>
        <w:numPr>
          <w:ilvl w:val="0"/>
          <w:numId w:val="0"/>
        </w:numPr>
        <w:ind w:left="284"/>
      </w:pPr>
      <w:bookmarkStart w:id="97" w:name="_Toc156831016"/>
      <w:r w:rsidRPr="00894ABA">
        <w:t>Annex C – Propagation of Level-3 uncertainties</w:t>
      </w:r>
      <w:r w:rsidR="00492954" w:rsidRPr="00894ABA">
        <w:t xml:space="preserve"> into higher level products</w:t>
      </w:r>
      <w:bookmarkEnd w:id="97"/>
    </w:p>
    <w:p w:rsidR="00820702" w:rsidRPr="00894ABA" w:rsidRDefault="00820702" w:rsidP="00820702">
      <w:r w:rsidRPr="00894ABA">
        <w:t>This section is pro</w:t>
      </w:r>
      <w:r w:rsidR="003C5D2E" w:rsidRPr="00894ABA">
        <w:t>vides basic information on the</w:t>
      </w:r>
      <w:r w:rsidRPr="00894ABA">
        <w:t xml:space="preserve"> propagation </w:t>
      </w:r>
      <w:r w:rsidR="003C5D2E" w:rsidRPr="00894ABA">
        <w:t xml:space="preserve">of </w:t>
      </w:r>
      <w:r w:rsidRPr="00894ABA">
        <w:t>uncertainties provided in Cloud_cci Level-3 products to higher level products such as zonal or global means.</w:t>
      </w:r>
    </w:p>
    <w:p w:rsidR="00820702" w:rsidRPr="00894ABA" w:rsidRDefault="00820702" w:rsidP="00820702">
      <w:pPr>
        <w:rPr>
          <w:rFonts w:cs="Trebuchet MS"/>
          <w:lang w:eastAsia="zh-CN"/>
        </w:rPr>
      </w:pPr>
      <w:r w:rsidRPr="00894ABA">
        <w:t xml:space="preserve">To recall, </w:t>
      </w:r>
      <w:r w:rsidRPr="00894ABA">
        <w:rPr>
          <w:rFonts w:cs="Trebuchet MS"/>
          <w:lang w:eastAsia="zh-CN"/>
        </w:rPr>
        <w:t xml:space="preserve">the reported pixel-based uncertainties </w:t>
      </w:r>
      <w:r w:rsidRPr="00894ABA">
        <w:rPr>
          <w:rFonts w:cs="Trebuchet MS"/>
          <w:i/>
          <w:lang w:eastAsia="zh-CN"/>
        </w:rPr>
        <w:t>X</w:t>
      </w:r>
      <w:r w:rsidRPr="00894ABA">
        <w:rPr>
          <w:rFonts w:cs="Trebuchet MS"/>
          <w:i/>
          <w:vertAlign w:val="subscript"/>
          <w:lang w:eastAsia="zh-CN"/>
        </w:rPr>
        <w:t>unc</w:t>
      </w:r>
      <w:r w:rsidRPr="00894ABA">
        <w:rPr>
          <w:rFonts w:cs="Trebuchet MS"/>
          <w:lang w:eastAsia="zh-CN"/>
        </w:rPr>
        <w:t xml:space="preserve"> for a given variable </w:t>
      </w:r>
      <w:r w:rsidRPr="00894ABA">
        <w:rPr>
          <w:rFonts w:cs="Trebuchet MS"/>
          <w:i/>
          <w:lang w:eastAsia="zh-CN"/>
        </w:rPr>
        <w:t>X</w:t>
      </w:r>
      <w:r w:rsidRPr="00894ABA">
        <w:rPr>
          <w:rFonts w:cs="Trebuchet MS"/>
          <w:lang w:eastAsia="zh-CN"/>
        </w:rPr>
        <w:t xml:space="preserve"> (both being a result of the optimal estimation technique) represent the 68% confidence interval that the true value is within </w:t>
      </w:r>
      <w:r w:rsidRPr="00894ABA">
        <w:rPr>
          <w:rFonts w:cs="Trebuchet MS"/>
          <w:i/>
          <w:lang w:eastAsia="zh-CN"/>
        </w:rPr>
        <w:t>X±X</w:t>
      </w:r>
      <w:r w:rsidRPr="00894ABA">
        <w:rPr>
          <w:rFonts w:cs="Trebuchet MS"/>
          <w:i/>
          <w:vertAlign w:val="subscript"/>
          <w:lang w:eastAsia="zh-CN"/>
        </w:rPr>
        <w:t>unc</w:t>
      </w:r>
      <w:r w:rsidRPr="00894ABA">
        <w:rPr>
          <w:rFonts w:cs="Trebuchet MS"/>
          <w:lang w:eastAsia="zh-CN"/>
        </w:rPr>
        <w:t xml:space="preserve">. Given this, it can be assumed that for 68% of all pixels the truth is within </w:t>
      </w:r>
      <w:r w:rsidRPr="00894ABA">
        <w:rPr>
          <w:rFonts w:cs="Trebuchet MS"/>
          <w:i/>
          <w:lang w:eastAsia="zh-CN"/>
        </w:rPr>
        <w:t>X±X</w:t>
      </w:r>
      <w:r w:rsidRPr="00894ABA">
        <w:rPr>
          <w:rFonts w:cs="Trebuchet MS"/>
          <w:i/>
          <w:vertAlign w:val="subscript"/>
          <w:lang w:eastAsia="zh-CN"/>
        </w:rPr>
        <w:t>unc</w:t>
      </w:r>
      <w:r w:rsidRPr="00894ABA">
        <w:rPr>
          <w:rFonts w:cs="Trebuchet MS"/>
          <w:lang w:eastAsia="zh-CN"/>
        </w:rPr>
        <w:t>. This confidence interval can be propagated into Level-3 product, i.e. monthly mean values, following the rationale given in equat</w:t>
      </w:r>
      <w:r w:rsidR="00140F73" w:rsidRPr="00894ABA">
        <w:rPr>
          <w:rFonts w:cs="Trebuchet MS"/>
          <w:lang w:eastAsia="zh-CN"/>
        </w:rPr>
        <w:t>ion 1 to 5</w:t>
      </w:r>
      <w:r w:rsidRPr="00894ABA">
        <w:rPr>
          <w:rFonts w:cs="Trebuchet MS"/>
          <w:lang w:eastAsia="zh-CN"/>
        </w:rPr>
        <w:t xml:space="preserve"> in Stengel et al. (2017)</w:t>
      </w:r>
      <w:r w:rsidR="00140F73" w:rsidRPr="00894ABA">
        <w:rPr>
          <w:rFonts w:cs="Trebuchet MS"/>
          <w:lang w:eastAsia="zh-CN"/>
        </w:rPr>
        <w:t xml:space="preserve"> which are repeated in the following:</w:t>
      </w:r>
    </w:p>
    <w:p w:rsidR="00140F73" w:rsidRPr="00894ABA" w:rsidRDefault="00140F73" w:rsidP="00820702">
      <w:pPr>
        <w:rPr>
          <w:rFonts w:cs="Trebuchet MS"/>
          <w:lang w:eastAsia="zh-CN"/>
        </w:rPr>
      </w:pPr>
    </w:p>
    <w:tbl>
      <w:tblPr>
        <w:tblStyle w:val="Tabellenraster"/>
        <w:tblW w:w="9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4536"/>
        <w:gridCol w:w="3208"/>
      </w:tblGrid>
      <w:tr w:rsidR="00EB787F" w:rsidRPr="00894ABA" w:rsidTr="00A7095C">
        <w:tc>
          <w:tcPr>
            <w:tcW w:w="1384" w:type="dxa"/>
            <w:vAlign w:val="center"/>
          </w:tcPr>
          <w:p w:rsidR="00EB787F" w:rsidRPr="00894ABA" w:rsidRDefault="00EB787F" w:rsidP="00EB787F">
            <w:pPr>
              <w:jc w:val="left"/>
              <w:rPr>
                <w:rFonts w:cs="Trebuchet MS"/>
                <w:lang w:eastAsia="zh-CN"/>
              </w:rPr>
            </w:pPr>
          </w:p>
        </w:tc>
        <w:tc>
          <w:tcPr>
            <w:tcW w:w="4536" w:type="dxa"/>
            <w:vAlign w:val="center"/>
          </w:tcPr>
          <w:p w:rsidR="00EB787F" w:rsidRPr="00894ABA" w:rsidRDefault="00505FA5" w:rsidP="00EB787F">
            <w:pPr>
              <w:jc w:val="center"/>
              <w:rPr>
                <w:rFonts w:cs="Trebuchet MS"/>
                <w:lang w:eastAsia="zh-CN"/>
              </w:rPr>
            </w:pPr>
            <m:oMathPara>
              <m:oMath>
                <m:sSubSup>
                  <m:sSubSupPr>
                    <m:ctrlPr>
                      <w:rPr>
                        <w:rFonts w:ascii="Cambria Math" w:hAnsi="Cambria Math"/>
                        <w:i/>
                      </w:rPr>
                    </m:ctrlPr>
                  </m:sSubSupPr>
                  <m:e>
                    <m:r>
                      <w:rPr>
                        <w:rFonts w:ascii="Cambria Math" w:hAnsi="Cambria Math"/>
                      </w:rPr>
                      <m:t>σ</m:t>
                    </m:r>
                  </m:e>
                  <m:sub>
                    <m:r>
                      <m:rPr>
                        <m:sty m:val="p"/>
                      </m:rPr>
                      <w:rPr>
                        <w:rFonts w:ascii="Cambria Math" w:hAnsi="Cambria Math"/>
                      </w:rPr>
                      <m:t>std</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1</m:t>
                    </m:r>
                  </m:num>
                  <m:den>
                    <m:r>
                      <m:rPr>
                        <m:sty m:val="p"/>
                      </m:rP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m:rPr>
                        <m:sty m:val="p"/>
                      </m:rPr>
                      <w:rPr>
                        <w:rFonts w:ascii="Cambria Math" w:hAnsi="Cambria Math"/>
                      </w:rPr>
                      <m:t>N</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d>
                          <m:dPr>
                            <m:begChr m:val="〈"/>
                            <m:endChr m:val="〉"/>
                            <m:ctrlPr>
                              <w:rPr>
                                <w:rFonts w:ascii="Cambria Math" w:hAnsi="Cambria Math"/>
                                <w:i/>
                              </w:rPr>
                            </m:ctrlPr>
                          </m:dPr>
                          <m:e>
                            <m:r>
                              <w:rPr>
                                <w:rFonts w:ascii="Cambria Math" w:hAnsi="Cambria Math"/>
                              </w:rPr>
                              <m:t>x</m:t>
                            </m:r>
                          </m:e>
                        </m:d>
                        <m:r>
                          <w:rPr>
                            <w:rFonts w:ascii="Cambria Math" w:hAnsi="Cambria Math"/>
                          </w:rPr>
                          <m:t>)</m:t>
                        </m:r>
                      </m:e>
                      <m:sup>
                        <m:r>
                          <w:rPr>
                            <w:rFonts w:ascii="Cambria Math" w:hAnsi="Cambria Math"/>
                          </w:rPr>
                          <m:t>2</m:t>
                        </m:r>
                      </m:sup>
                    </m:sSup>
                  </m:e>
                </m:nary>
              </m:oMath>
            </m:oMathPara>
          </w:p>
        </w:tc>
        <w:tc>
          <w:tcPr>
            <w:tcW w:w="3208" w:type="dxa"/>
            <w:vAlign w:val="center"/>
          </w:tcPr>
          <w:p w:rsidR="00EB787F" w:rsidRPr="00894ABA" w:rsidRDefault="00EB787F" w:rsidP="00EB787F">
            <w:pPr>
              <w:jc w:val="right"/>
              <w:rPr>
                <w:rFonts w:cs="Trebuchet MS"/>
                <w:lang w:eastAsia="zh-CN"/>
              </w:rPr>
            </w:pPr>
            <w:r w:rsidRPr="00894ABA">
              <w:rPr>
                <w:rFonts w:cs="Trebuchet MS"/>
                <w:lang w:eastAsia="zh-CN"/>
              </w:rPr>
              <w:t>Equation (1)</w:t>
            </w:r>
          </w:p>
        </w:tc>
      </w:tr>
      <w:tr w:rsidR="00EB787F" w:rsidRPr="00894ABA" w:rsidTr="00A7095C">
        <w:tc>
          <w:tcPr>
            <w:tcW w:w="1384" w:type="dxa"/>
            <w:vAlign w:val="center"/>
          </w:tcPr>
          <w:p w:rsidR="00EB787F" w:rsidRPr="00894ABA" w:rsidRDefault="00EB787F" w:rsidP="00EB787F">
            <w:pPr>
              <w:jc w:val="left"/>
              <w:rPr>
                <w:rFonts w:cs="Trebuchet MS"/>
                <w:lang w:eastAsia="zh-CN"/>
              </w:rPr>
            </w:pPr>
          </w:p>
        </w:tc>
        <w:tc>
          <w:tcPr>
            <w:tcW w:w="4536" w:type="dxa"/>
            <w:vAlign w:val="center"/>
          </w:tcPr>
          <w:p w:rsidR="00EB787F" w:rsidRPr="00894ABA" w:rsidRDefault="00505FA5" w:rsidP="00EB787F">
            <w:pPr>
              <w:jc w:val="center"/>
              <w:rPr>
                <w:rFonts w:cs="Trebuchet MS"/>
                <w:lang w:eastAsia="zh-CN"/>
              </w:rPr>
            </w:pPr>
            <m:oMathPara>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i</m:t>
                        </m:r>
                      </m:sub>
                    </m:sSub>
                  </m:e>
                </m:d>
                <m:r>
                  <w:rPr>
                    <w:rFonts w:ascii="Cambria Math" w:hAnsi="Cambria Math"/>
                  </w:rPr>
                  <m:t>=</m:t>
                </m:r>
                <m:f>
                  <m:fPr>
                    <m:ctrlPr>
                      <w:rPr>
                        <w:rFonts w:ascii="Cambria Math" w:hAnsi="Cambria Math"/>
                        <w:i/>
                      </w:rPr>
                    </m:ctrlPr>
                  </m:fPr>
                  <m:num>
                    <m:r>
                      <w:rPr>
                        <w:rFonts w:ascii="Cambria Math" w:hAnsi="Cambria Math"/>
                      </w:rPr>
                      <m:t>1</m:t>
                    </m:r>
                  </m:num>
                  <m:den>
                    <m:r>
                      <m:rPr>
                        <m:sty m:val="p"/>
                      </m:rP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m:rPr>
                        <m:sty m:val="p"/>
                      </m:rPr>
                      <w:rPr>
                        <w:rFonts w:ascii="Cambria Math" w:hAnsi="Cambria Math"/>
                      </w:rPr>
                      <m:t>N</m:t>
                    </m:r>
                  </m:sup>
                  <m:e>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i</m:t>
                        </m:r>
                      </m:sub>
                    </m:sSub>
                    <m:r>
                      <w:rPr>
                        <w:rFonts w:ascii="Cambria Math" w:hAnsi="Cambria Math"/>
                      </w:rPr>
                      <m:t>)</m:t>
                    </m:r>
                  </m:e>
                </m:nary>
              </m:oMath>
            </m:oMathPara>
          </w:p>
        </w:tc>
        <w:tc>
          <w:tcPr>
            <w:tcW w:w="3208" w:type="dxa"/>
            <w:vAlign w:val="center"/>
          </w:tcPr>
          <w:p w:rsidR="00EB787F" w:rsidRPr="00894ABA" w:rsidRDefault="00EB787F" w:rsidP="00EB787F">
            <w:pPr>
              <w:jc w:val="right"/>
              <w:rPr>
                <w:rFonts w:cs="Trebuchet MS"/>
                <w:lang w:eastAsia="zh-CN"/>
              </w:rPr>
            </w:pPr>
            <w:r w:rsidRPr="00894ABA">
              <w:rPr>
                <w:rFonts w:cs="Trebuchet MS"/>
                <w:lang w:eastAsia="zh-CN"/>
              </w:rPr>
              <w:t>Equation (2)</w:t>
            </w:r>
          </w:p>
        </w:tc>
      </w:tr>
      <w:tr w:rsidR="00EB787F" w:rsidRPr="00894ABA" w:rsidTr="00A7095C">
        <w:tc>
          <w:tcPr>
            <w:tcW w:w="1384" w:type="dxa"/>
            <w:vAlign w:val="center"/>
          </w:tcPr>
          <w:p w:rsidR="00EB787F" w:rsidRPr="00894ABA" w:rsidRDefault="00EB787F" w:rsidP="00EB787F">
            <w:pPr>
              <w:jc w:val="left"/>
              <w:rPr>
                <w:rFonts w:cs="Trebuchet MS"/>
                <w:lang w:eastAsia="zh-CN"/>
              </w:rPr>
            </w:pPr>
          </w:p>
        </w:tc>
        <w:tc>
          <w:tcPr>
            <w:tcW w:w="4536" w:type="dxa"/>
            <w:vAlign w:val="center"/>
          </w:tcPr>
          <w:p w:rsidR="00EB787F" w:rsidRPr="00894ABA" w:rsidRDefault="00505FA5" w:rsidP="00A7095C">
            <w:pPr>
              <w:jc w:val="center"/>
              <w:rPr>
                <w:rFonts w:cs="Trebuchet MS"/>
                <w:lang w:eastAsia="zh-CN"/>
              </w:rPr>
            </w:pPr>
            <m:oMathPara>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2</m:t>
                        </m:r>
                      </m:sup>
                    </m:sSubSup>
                  </m:e>
                </m:d>
                <m:r>
                  <w:rPr>
                    <w:rFonts w:ascii="Cambria Math" w:hAnsi="Cambria Math"/>
                  </w:rPr>
                  <m:t>=</m:t>
                </m:r>
                <m:f>
                  <m:fPr>
                    <m:ctrlPr>
                      <w:rPr>
                        <w:rFonts w:ascii="Cambria Math" w:hAnsi="Cambria Math"/>
                        <w:i/>
                      </w:rPr>
                    </m:ctrlPr>
                  </m:fPr>
                  <m:num>
                    <m:r>
                      <w:rPr>
                        <w:rFonts w:ascii="Cambria Math" w:hAnsi="Cambria Math"/>
                      </w:rPr>
                      <m:t>1</m:t>
                    </m:r>
                  </m:num>
                  <m:den>
                    <m:r>
                      <m:rPr>
                        <m:sty m:val="p"/>
                      </m:rP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m:rPr>
                        <m:sty m:val="p"/>
                      </m:rPr>
                      <w:rPr>
                        <w:rFonts w:ascii="Cambria Math" w:hAnsi="Cambria Math"/>
                      </w:rPr>
                      <m:t>N</m:t>
                    </m:r>
                  </m:sup>
                  <m:e>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2</m:t>
                        </m:r>
                      </m:sup>
                    </m:sSubSup>
                    <m:r>
                      <w:rPr>
                        <w:rFonts w:ascii="Cambria Math" w:hAnsi="Cambria Math"/>
                      </w:rPr>
                      <m:t>)</m:t>
                    </m:r>
                  </m:e>
                </m:nary>
              </m:oMath>
            </m:oMathPara>
          </w:p>
        </w:tc>
        <w:tc>
          <w:tcPr>
            <w:tcW w:w="3208" w:type="dxa"/>
            <w:vAlign w:val="center"/>
          </w:tcPr>
          <w:p w:rsidR="00EB787F" w:rsidRPr="00894ABA" w:rsidRDefault="00EB787F" w:rsidP="00EB787F">
            <w:pPr>
              <w:jc w:val="right"/>
              <w:rPr>
                <w:rFonts w:cs="Trebuchet MS"/>
                <w:lang w:eastAsia="zh-CN"/>
              </w:rPr>
            </w:pPr>
            <w:r w:rsidRPr="00894ABA">
              <w:rPr>
                <w:rFonts w:cs="Trebuchet MS"/>
                <w:lang w:eastAsia="zh-CN"/>
              </w:rPr>
              <w:t>Equation (3)</w:t>
            </w:r>
          </w:p>
        </w:tc>
      </w:tr>
      <w:tr w:rsidR="00EB787F" w:rsidRPr="00894ABA" w:rsidTr="00A7095C">
        <w:tc>
          <w:tcPr>
            <w:tcW w:w="1384" w:type="dxa"/>
            <w:vAlign w:val="center"/>
          </w:tcPr>
          <w:p w:rsidR="00EB787F" w:rsidRPr="00894ABA" w:rsidRDefault="00EB787F" w:rsidP="00EB787F">
            <w:pPr>
              <w:jc w:val="left"/>
              <w:rPr>
                <w:rFonts w:cs="Trebuchet MS"/>
                <w:lang w:eastAsia="zh-CN"/>
              </w:rPr>
            </w:pPr>
          </w:p>
        </w:tc>
        <w:tc>
          <w:tcPr>
            <w:tcW w:w="4536" w:type="dxa"/>
            <w:vAlign w:val="center"/>
          </w:tcPr>
          <w:p w:rsidR="00EB787F" w:rsidRPr="00894ABA" w:rsidRDefault="00505FA5" w:rsidP="00EB787F">
            <w:pPr>
              <w:jc w:val="center"/>
              <w:rPr>
                <w:rFonts w:cs="Trebuchet MS"/>
                <w:lang w:eastAsia="zh-CN"/>
              </w:rPr>
            </w:pPr>
            <m:oMathPara>
              <m:oMath>
                <m:sSubSup>
                  <m:sSubSupPr>
                    <m:ctrlPr>
                      <w:rPr>
                        <w:rFonts w:ascii="Cambria Math" w:hAnsi="Cambria Math"/>
                        <w:i/>
                        <w:sz w:val="24"/>
                      </w:rPr>
                    </m:ctrlPr>
                  </m:sSubSupPr>
                  <m:e>
                    <m:r>
                      <w:rPr>
                        <w:rFonts w:ascii="Cambria Math" w:hAnsi="Cambria Math"/>
                        <w:sz w:val="24"/>
                      </w:rPr>
                      <m:t>σ</m:t>
                    </m:r>
                  </m:e>
                  <m:sub>
                    <m:r>
                      <w:rPr>
                        <w:rFonts w:ascii="Cambria Math" w:hAnsi="Cambria Math"/>
                        <w:sz w:val="24"/>
                      </w:rPr>
                      <m:t>natural</m:t>
                    </m:r>
                  </m:sub>
                  <m:sup>
                    <m:r>
                      <w:rPr>
                        <w:rFonts w:ascii="Cambria Math" w:hAnsi="Cambria Math"/>
                        <w:sz w:val="24"/>
                      </w:rPr>
                      <m:t>2</m:t>
                    </m:r>
                  </m:sup>
                </m:sSubSup>
                <m:r>
                  <w:rPr>
                    <w:rFonts w:ascii="Cambria Math" w:hAnsi="Cambria Math"/>
                    <w:sz w:val="24"/>
                  </w:rPr>
                  <m:t>=</m:t>
                </m:r>
                <m:sSubSup>
                  <m:sSubSupPr>
                    <m:ctrlPr>
                      <w:rPr>
                        <w:rFonts w:ascii="Cambria Math" w:hAnsi="Cambria Math"/>
                        <w:i/>
                        <w:sz w:val="24"/>
                      </w:rPr>
                    </m:ctrlPr>
                  </m:sSubSupPr>
                  <m:e>
                    <m:r>
                      <w:rPr>
                        <w:rFonts w:ascii="Cambria Math" w:hAnsi="Cambria Math"/>
                        <w:sz w:val="24"/>
                      </w:rPr>
                      <m:t>σ</m:t>
                    </m:r>
                  </m:e>
                  <m:sub>
                    <m:r>
                      <w:rPr>
                        <w:rFonts w:ascii="Cambria Math" w:hAnsi="Cambria Math"/>
                        <w:sz w:val="24"/>
                      </w:rPr>
                      <m:t>std</m:t>
                    </m:r>
                  </m:sub>
                  <m:sup>
                    <m:r>
                      <w:rPr>
                        <w:rFonts w:ascii="Cambria Math" w:hAnsi="Cambria Math"/>
                        <w:sz w:val="24"/>
                      </w:rPr>
                      <m:t>2</m:t>
                    </m:r>
                  </m:sup>
                </m:sSubSup>
                <m:r>
                  <w:rPr>
                    <w:rFonts w:ascii="Cambria Math" w:hAnsi="Cambria Math"/>
                    <w:sz w:val="24"/>
                  </w:rPr>
                  <m:t>-(1-c)</m:t>
                </m:r>
                <m:d>
                  <m:dPr>
                    <m:begChr m:val="〈"/>
                    <m:endChr m:val="〉"/>
                    <m:ctrlPr>
                      <w:rPr>
                        <w:rFonts w:ascii="Cambria Math" w:hAnsi="Cambria Math"/>
                        <w:i/>
                        <w:sz w:val="24"/>
                      </w:rPr>
                    </m:ctrlPr>
                  </m:dPr>
                  <m:e>
                    <m:sSubSup>
                      <m:sSubSupPr>
                        <m:ctrlPr>
                          <w:rPr>
                            <w:rFonts w:ascii="Cambria Math" w:hAnsi="Cambria Math"/>
                            <w:i/>
                            <w:sz w:val="24"/>
                          </w:rPr>
                        </m:ctrlPr>
                      </m:sSubSupPr>
                      <m:e>
                        <m:r>
                          <w:rPr>
                            <w:rFonts w:ascii="Cambria Math" w:hAnsi="Cambria Math"/>
                            <w:sz w:val="24"/>
                          </w:rPr>
                          <m:t>σ</m:t>
                        </m:r>
                      </m:e>
                      <m:sub>
                        <m:r>
                          <w:rPr>
                            <w:rFonts w:ascii="Cambria Math" w:hAnsi="Cambria Math"/>
                            <w:sz w:val="24"/>
                          </w:rPr>
                          <m:t>i</m:t>
                        </m:r>
                      </m:sub>
                      <m:sup>
                        <m:r>
                          <w:rPr>
                            <w:rFonts w:ascii="Cambria Math" w:hAnsi="Cambria Math"/>
                            <w:sz w:val="24"/>
                          </w:rPr>
                          <m:t>2</m:t>
                        </m:r>
                      </m:sup>
                    </m:sSubSup>
                  </m:e>
                </m:d>
              </m:oMath>
            </m:oMathPara>
          </w:p>
        </w:tc>
        <w:tc>
          <w:tcPr>
            <w:tcW w:w="3208" w:type="dxa"/>
            <w:vAlign w:val="center"/>
          </w:tcPr>
          <w:p w:rsidR="00EB787F" w:rsidRPr="00894ABA" w:rsidRDefault="00EB787F" w:rsidP="00EB787F">
            <w:pPr>
              <w:jc w:val="right"/>
              <w:rPr>
                <w:rFonts w:cs="Trebuchet MS"/>
                <w:lang w:eastAsia="zh-CN"/>
              </w:rPr>
            </w:pPr>
            <w:r w:rsidRPr="00894ABA">
              <w:rPr>
                <w:rFonts w:cs="Trebuchet MS"/>
                <w:lang w:eastAsia="zh-CN"/>
              </w:rPr>
              <w:t>Equation (4)</w:t>
            </w:r>
          </w:p>
        </w:tc>
      </w:tr>
      <w:tr w:rsidR="00EB787F" w:rsidRPr="00894ABA" w:rsidTr="00A7095C">
        <w:tc>
          <w:tcPr>
            <w:tcW w:w="1384" w:type="dxa"/>
            <w:vAlign w:val="center"/>
          </w:tcPr>
          <w:p w:rsidR="00EB787F" w:rsidRPr="00894ABA" w:rsidRDefault="00EB787F" w:rsidP="00EB787F">
            <w:pPr>
              <w:jc w:val="left"/>
              <w:rPr>
                <w:rFonts w:cs="Trebuchet MS"/>
                <w:lang w:eastAsia="zh-CN"/>
              </w:rPr>
            </w:pPr>
          </w:p>
        </w:tc>
        <w:tc>
          <w:tcPr>
            <w:tcW w:w="4536" w:type="dxa"/>
            <w:vAlign w:val="center"/>
          </w:tcPr>
          <w:p w:rsidR="00EB787F" w:rsidRPr="00894ABA" w:rsidRDefault="00505FA5" w:rsidP="00EB787F">
            <w:pPr>
              <w:jc w:val="center"/>
              <w:rPr>
                <w:rFonts w:cs="Trebuchet MS"/>
                <w:lang w:eastAsia="zh-CN"/>
              </w:rPr>
            </w:pPr>
            <m:oMathPara>
              <m:oMath>
                <m:sSubSup>
                  <m:sSubSupPr>
                    <m:ctrlPr>
                      <w:rPr>
                        <w:rFonts w:ascii="Cambria Math" w:hAnsi="Cambria Math"/>
                        <w:i/>
                        <w:sz w:val="24"/>
                      </w:rPr>
                    </m:ctrlPr>
                  </m:sSubSupPr>
                  <m:e>
                    <m:r>
                      <w:rPr>
                        <w:rFonts w:ascii="Cambria Math" w:hAnsi="Cambria Math"/>
                        <w:sz w:val="24"/>
                      </w:rPr>
                      <m:t>σ</m:t>
                    </m:r>
                  </m:e>
                  <m:sub>
                    <m:d>
                      <m:dPr>
                        <m:begChr m:val="〈"/>
                        <m:endChr m:val="〉"/>
                        <m:ctrlPr>
                          <w:rPr>
                            <w:rFonts w:ascii="Cambria Math" w:hAnsi="Cambria Math"/>
                            <w:i/>
                            <w:sz w:val="24"/>
                          </w:rPr>
                        </m:ctrlPr>
                      </m:dPr>
                      <m:e>
                        <m:r>
                          <w:rPr>
                            <w:rFonts w:ascii="Cambria Math" w:hAnsi="Cambria Math"/>
                            <w:sz w:val="24"/>
                          </w:rPr>
                          <m:t>x</m:t>
                        </m:r>
                      </m:e>
                    </m:d>
                  </m:sub>
                  <m:sup>
                    <m:r>
                      <w:rPr>
                        <w:rFonts w:ascii="Cambria Math" w:hAnsi="Cambria Math"/>
                        <w:sz w:val="24"/>
                      </w:rPr>
                      <m:t>2</m:t>
                    </m:r>
                  </m:sup>
                </m:sSubSup>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N</m:t>
                    </m:r>
                  </m:den>
                </m:f>
                <m:sSubSup>
                  <m:sSubSupPr>
                    <m:ctrlPr>
                      <w:rPr>
                        <w:rFonts w:ascii="Cambria Math" w:hAnsi="Cambria Math"/>
                        <w:i/>
                        <w:sz w:val="24"/>
                      </w:rPr>
                    </m:ctrlPr>
                  </m:sSubSupPr>
                  <m:e>
                    <m:r>
                      <w:rPr>
                        <w:rFonts w:ascii="Cambria Math" w:hAnsi="Cambria Math"/>
                        <w:sz w:val="24"/>
                      </w:rPr>
                      <m:t>σ</m:t>
                    </m:r>
                  </m:e>
                  <m:sub>
                    <m:r>
                      <w:rPr>
                        <w:rFonts w:ascii="Cambria Math" w:hAnsi="Cambria Math"/>
                        <w:sz w:val="24"/>
                      </w:rPr>
                      <m:t>natural</m:t>
                    </m:r>
                  </m:sub>
                  <m:sup>
                    <m:r>
                      <w:rPr>
                        <w:rFonts w:ascii="Cambria Math" w:hAnsi="Cambria Math"/>
                        <w:sz w:val="24"/>
                      </w:rPr>
                      <m:t>2</m:t>
                    </m:r>
                  </m:sup>
                </m:sSubSup>
                <m:r>
                  <w:rPr>
                    <w:rFonts w:ascii="Cambria Math" w:hAnsi="Cambria Math"/>
                    <w:sz w:val="24"/>
                  </w:rPr>
                  <m:t>+c</m:t>
                </m:r>
                <m:sSup>
                  <m:sSupPr>
                    <m:ctrlPr>
                      <w:rPr>
                        <w:rFonts w:ascii="Cambria Math" w:hAnsi="Cambria Math"/>
                        <w:i/>
                        <w:sz w:val="24"/>
                      </w:rPr>
                    </m:ctrlPr>
                  </m:sSupPr>
                  <m:e>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σ</m:t>
                            </m:r>
                          </m:e>
                          <m:sub>
                            <m:r>
                              <w:rPr>
                                <w:rFonts w:ascii="Cambria Math" w:hAnsi="Cambria Math"/>
                                <w:sz w:val="24"/>
                              </w:rPr>
                              <m:t>i</m:t>
                            </m:r>
                          </m:sub>
                        </m:sSub>
                      </m:e>
                    </m:d>
                  </m:e>
                  <m:sup>
                    <m:r>
                      <w:rPr>
                        <w:rFonts w:ascii="Cambria Math" w:hAnsi="Cambria Math"/>
                        <w:sz w:val="24"/>
                      </w:rPr>
                      <m:t>2</m:t>
                    </m:r>
                  </m:sup>
                </m:sSup>
                <m:r>
                  <w:rPr>
                    <w:rFonts w:ascii="Cambria Math" w:hAnsi="Cambria Math"/>
                    <w:sz w:val="24"/>
                  </w:rPr>
                  <m:t>+</m:t>
                </m:r>
                <m:d>
                  <m:dPr>
                    <m:ctrlPr>
                      <w:rPr>
                        <w:rFonts w:ascii="Cambria Math" w:hAnsi="Cambria Math"/>
                        <w:i/>
                        <w:sz w:val="24"/>
                      </w:rPr>
                    </m:ctrlPr>
                  </m:dPr>
                  <m:e>
                    <m:r>
                      <w:rPr>
                        <w:rFonts w:ascii="Cambria Math" w:hAnsi="Cambria Math"/>
                        <w:sz w:val="24"/>
                      </w:rPr>
                      <m:t>1-c</m:t>
                    </m:r>
                  </m:e>
                </m:d>
                <m:f>
                  <m:fPr>
                    <m:ctrlPr>
                      <w:rPr>
                        <w:rFonts w:ascii="Cambria Math" w:hAnsi="Cambria Math"/>
                        <w:i/>
                        <w:sz w:val="24"/>
                      </w:rPr>
                    </m:ctrlPr>
                  </m:fPr>
                  <m:num>
                    <m:r>
                      <w:rPr>
                        <w:rFonts w:ascii="Cambria Math" w:hAnsi="Cambria Math"/>
                        <w:sz w:val="24"/>
                      </w:rPr>
                      <m:t>1</m:t>
                    </m:r>
                  </m:num>
                  <m:den>
                    <m:r>
                      <w:rPr>
                        <w:rFonts w:ascii="Cambria Math" w:hAnsi="Cambria Math"/>
                        <w:sz w:val="24"/>
                      </w:rPr>
                      <m:t>N</m:t>
                    </m:r>
                  </m:den>
                </m:f>
                <m:d>
                  <m:dPr>
                    <m:begChr m:val="〈"/>
                    <m:endChr m:val="〉"/>
                    <m:ctrlPr>
                      <w:rPr>
                        <w:rFonts w:ascii="Cambria Math" w:hAnsi="Cambria Math"/>
                        <w:i/>
                        <w:sz w:val="24"/>
                      </w:rPr>
                    </m:ctrlPr>
                  </m:dPr>
                  <m:e>
                    <m:sSubSup>
                      <m:sSubSupPr>
                        <m:ctrlPr>
                          <w:rPr>
                            <w:rFonts w:ascii="Cambria Math" w:hAnsi="Cambria Math"/>
                            <w:i/>
                            <w:sz w:val="24"/>
                          </w:rPr>
                        </m:ctrlPr>
                      </m:sSubSupPr>
                      <m:e>
                        <m:r>
                          <w:rPr>
                            <w:rFonts w:ascii="Cambria Math" w:hAnsi="Cambria Math"/>
                            <w:sz w:val="24"/>
                          </w:rPr>
                          <m:t>σ</m:t>
                        </m:r>
                      </m:e>
                      <m:sub>
                        <m:r>
                          <w:rPr>
                            <w:rFonts w:ascii="Cambria Math" w:hAnsi="Cambria Math"/>
                            <w:sz w:val="24"/>
                          </w:rPr>
                          <m:t>i</m:t>
                        </m:r>
                      </m:sub>
                      <m:sup>
                        <m:r>
                          <w:rPr>
                            <w:rFonts w:ascii="Cambria Math" w:hAnsi="Cambria Math"/>
                            <w:sz w:val="24"/>
                          </w:rPr>
                          <m:t>2</m:t>
                        </m:r>
                      </m:sup>
                    </m:sSubSup>
                  </m:e>
                </m:d>
              </m:oMath>
            </m:oMathPara>
          </w:p>
        </w:tc>
        <w:tc>
          <w:tcPr>
            <w:tcW w:w="3208" w:type="dxa"/>
            <w:vAlign w:val="center"/>
          </w:tcPr>
          <w:p w:rsidR="00EB787F" w:rsidRPr="00894ABA" w:rsidRDefault="00EB787F" w:rsidP="00EB787F">
            <w:pPr>
              <w:jc w:val="right"/>
              <w:rPr>
                <w:rFonts w:cs="Trebuchet MS"/>
                <w:lang w:eastAsia="zh-CN"/>
              </w:rPr>
            </w:pPr>
            <w:r w:rsidRPr="00894ABA">
              <w:rPr>
                <w:rFonts w:cs="Trebuchet MS"/>
                <w:lang w:eastAsia="zh-CN"/>
              </w:rPr>
              <w:t>Equation (5)</w:t>
            </w:r>
          </w:p>
        </w:tc>
      </w:tr>
    </w:tbl>
    <w:p w:rsidR="00EB787F" w:rsidRPr="00894ABA" w:rsidRDefault="00EB787F" w:rsidP="00820702">
      <w:pPr>
        <w:rPr>
          <w:rFonts w:cs="Trebuchet MS"/>
          <w:lang w:eastAsia="zh-CN"/>
        </w:rPr>
      </w:pPr>
    </w:p>
    <w:p w:rsidR="00140F73" w:rsidRPr="00894ABA" w:rsidRDefault="006641A5" w:rsidP="00820702">
      <w:r w:rsidRPr="00894ABA">
        <w:t>Equation (5) reports the uncertai</w:t>
      </w:r>
      <w:r w:rsidR="00C0563A">
        <w:t>nty of the</w:t>
      </w:r>
      <w:r w:rsidR="008D68F3" w:rsidRPr="00894ABA">
        <w:t xml:space="preserve"> monthly mean value</w:t>
      </w:r>
      <w:r w:rsidRPr="00894ABA">
        <w:t xml:space="preserve"> which is calculated from OE output variables</w:t>
      </w:r>
      <w:r w:rsidR="005F0A46" w:rsidRPr="00894ABA">
        <w:t xml:space="preserve"> and their uncertainties (</w:t>
      </w:r>
      <m:oMath>
        <m:sSub>
          <m:sSubPr>
            <m:ctrlPr>
              <w:rPr>
                <w:rFonts w:ascii="Cambria Math" w:hAnsi="Cambria Math"/>
                <w:i/>
              </w:rPr>
            </m:ctrlPr>
          </m:sSubPr>
          <m:e>
            <m:r>
              <w:rPr>
                <w:rFonts w:ascii="Cambria Math" w:hAnsi="Cambria Math"/>
              </w:rPr>
              <m:t>σ</m:t>
            </m:r>
          </m:e>
          <m:sub>
            <m:r>
              <w:rPr>
                <w:rFonts w:ascii="Cambria Math" w:hAnsi="Cambria Math"/>
              </w:rPr>
              <m:t>i</m:t>
            </m:r>
          </m:sub>
        </m:sSub>
      </m:oMath>
      <w:r w:rsidR="005F0A46" w:rsidRPr="00894ABA">
        <w:t>)</w:t>
      </w:r>
      <w:r w:rsidRPr="00894ABA">
        <w:t xml:space="preserve">. This uncertainty of the mean </w:t>
      </w:r>
      <w:r w:rsidR="005F0A46" w:rsidRPr="00894ABA">
        <w:t>(</w:t>
      </w:r>
      <m:oMath>
        <m:sSub>
          <m:sSubPr>
            <m:ctrlPr>
              <w:rPr>
                <w:rFonts w:ascii="Cambria Math" w:hAnsi="Cambria Math"/>
                <w:i/>
              </w:rPr>
            </m:ctrlPr>
          </m:sSubPr>
          <m:e>
            <m:r>
              <w:rPr>
                <w:rFonts w:ascii="Cambria Math" w:hAnsi="Cambria Math"/>
              </w:rPr>
              <m:t>σ</m:t>
            </m:r>
          </m:e>
          <m:sub>
            <m:d>
              <m:dPr>
                <m:begChr m:val="〈"/>
                <m:endChr m:val="〉"/>
                <m:ctrlPr>
                  <w:rPr>
                    <w:rFonts w:ascii="Cambria Math" w:hAnsi="Cambria Math"/>
                    <w:i/>
                  </w:rPr>
                </m:ctrlPr>
              </m:dPr>
              <m:e>
                <m:r>
                  <w:rPr>
                    <w:rFonts w:ascii="Cambria Math" w:hAnsi="Cambria Math"/>
                  </w:rPr>
                  <m:t>x</m:t>
                </m:r>
              </m:e>
            </m:d>
          </m:sub>
        </m:sSub>
      </m:oMath>
      <w:r w:rsidR="005F0A46" w:rsidRPr="00894ABA">
        <w:t xml:space="preserve">) </w:t>
      </w:r>
      <w:r w:rsidRPr="00894ABA">
        <w:t>also represents a 68% confidence interval</w:t>
      </w:r>
      <w:r w:rsidR="005F0A46" w:rsidRPr="00894ABA">
        <w:t xml:space="preserve"> around the calculated mean (</w:t>
      </w:r>
      <m:oMath>
        <m:d>
          <m:dPr>
            <m:begChr m:val="〈"/>
            <m:endChr m:val="〉"/>
            <m:ctrlPr>
              <w:rPr>
                <w:rFonts w:ascii="Cambria Math" w:hAnsi="Cambria Math"/>
                <w:i/>
              </w:rPr>
            </m:ctrlPr>
          </m:dPr>
          <m:e>
            <m:r>
              <w:rPr>
                <w:rFonts w:ascii="Cambria Math" w:hAnsi="Cambria Math"/>
              </w:rPr>
              <m:t>x</m:t>
            </m:r>
          </m:e>
        </m:d>
      </m:oMath>
      <w:r w:rsidR="005F0A46" w:rsidRPr="00894ABA">
        <w:t>)</w:t>
      </w:r>
      <w:r w:rsidR="004E6E8C" w:rsidRPr="00894ABA">
        <w:t xml:space="preserve">, meaning a likelihood of 68% that the truth is within </w:t>
      </w:r>
      <m:oMath>
        <m:d>
          <m:dPr>
            <m:begChr m:val="〈"/>
            <m:endChr m:val="〉"/>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σ</m:t>
            </m:r>
          </m:e>
          <m:sub>
            <m:d>
              <m:dPr>
                <m:begChr m:val="〈"/>
                <m:endChr m:val="〉"/>
                <m:ctrlPr>
                  <w:rPr>
                    <w:rFonts w:ascii="Cambria Math" w:hAnsi="Cambria Math"/>
                    <w:i/>
                  </w:rPr>
                </m:ctrlPr>
              </m:dPr>
              <m:e>
                <m:r>
                  <w:rPr>
                    <w:rFonts w:ascii="Cambria Math" w:hAnsi="Cambria Math"/>
                  </w:rPr>
                  <m:t>x</m:t>
                </m:r>
              </m:e>
            </m:d>
          </m:sub>
        </m:sSub>
      </m:oMath>
      <w:r w:rsidR="004E6E8C" w:rsidRPr="00894ABA">
        <w:t>.</w:t>
      </w:r>
    </w:p>
    <w:p w:rsidR="00131440" w:rsidRPr="00894ABA" w:rsidRDefault="00131440" w:rsidP="00820702">
      <w:r w:rsidRPr="00894ABA">
        <w:t>Base</w:t>
      </w:r>
      <w:r w:rsidR="00C131CD" w:rsidRPr="00894ABA">
        <w:t>d on these Level-3 uncertainty rationale above</w:t>
      </w:r>
      <w:r w:rsidRPr="00894ABA">
        <w:t>, the uncertainties for higher level products</w:t>
      </w:r>
      <w:r w:rsidR="00B5241B" w:rsidRPr="00894ABA">
        <w:t>, such as zonal,</w:t>
      </w:r>
      <w:r w:rsidRPr="00894ABA">
        <w:t xml:space="preserve"> global</w:t>
      </w:r>
      <w:r w:rsidR="00B5241B" w:rsidRPr="00894ABA">
        <w:t>, annual or multi-annual</w:t>
      </w:r>
      <w:r w:rsidRPr="00894ABA">
        <w:t xml:space="preserve"> means</w:t>
      </w:r>
      <w:r w:rsidR="000958C7" w:rsidRPr="00894ABA">
        <w:t xml:space="preserve"> (Level-4 hereafter)</w:t>
      </w:r>
      <w:r w:rsidR="00C131CD" w:rsidRPr="00894ABA">
        <w:t>, can be formulated</w:t>
      </w:r>
      <w:r w:rsidRPr="00894ABA">
        <w:t xml:space="preserve"> in a similar fashion.</w:t>
      </w:r>
      <w:r w:rsidR="00C131CD" w:rsidRPr="00894ABA">
        <w:t xml:space="preserve"> For this we replace </w:t>
      </w:r>
      <m:oMath>
        <m:sSub>
          <m:sSubPr>
            <m:ctrlPr>
              <w:rPr>
                <w:rFonts w:ascii="Cambria Math" w:hAnsi="Cambria Math"/>
                <w:i/>
              </w:rPr>
            </m:ctrlPr>
          </m:sSubPr>
          <m:e>
            <m:r>
              <w:rPr>
                <w:rFonts w:ascii="Cambria Math" w:hAnsi="Cambria Math"/>
              </w:rPr>
              <m:t>σ</m:t>
            </m:r>
          </m:e>
          <m:sub>
            <m:r>
              <w:rPr>
                <w:rFonts w:ascii="Cambria Math" w:hAnsi="Cambria Math"/>
              </w:rPr>
              <m:t>i</m:t>
            </m:r>
          </m:sub>
        </m:sSub>
      </m:oMath>
      <w:r w:rsidR="00C131CD" w:rsidRPr="00894ABA">
        <w:t xml:space="preserve">, which is the pixel-based </w:t>
      </w:r>
      <w:r w:rsidR="004B63FB" w:rsidRPr="00894ABA">
        <w:t xml:space="preserve">(Level-2) </w:t>
      </w:r>
      <w:r w:rsidR="00C131CD" w:rsidRPr="00894ABA">
        <w:t xml:space="preserve">uncertainty, by </w:t>
      </w:r>
      <m:oMath>
        <m:sSub>
          <m:sSubPr>
            <m:ctrlPr>
              <w:rPr>
                <w:rFonts w:ascii="Cambria Math" w:hAnsi="Cambria Math"/>
                <w:i/>
              </w:rPr>
            </m:ctrlPr>
          </m:sSubPr>
          <m:e>
            <m:r>
              <w:rPr>
                <w:rFonts w:ascii="Cambria Math" w:hAnsi="Cambria Math"/>
              </w:rPr>
              <m:t>σ</m:t>
            </m:r>
          </m:e>
          <m:sub>
            <m:d>
              <m:dPr>
                <m:begChr m:val="〈"/>
                <m:endChr m:val="〉"/>
                <m:ctrlPr>
                  <w:rPr>
                    <w:rFonts w:ascii="Cambria Math" w:hAnsi="Cambria Math"/>
                    <w:i/>
                  </w:rPr>
                </m:ctrlPr>
              </m:dPr>
              <m:e>
                <m:r>
                  <w:rPr>
                    <w:rFonts w:ascii="Cambria Math" w:hAnsi="Cambria Math"/>
                  </w:rPr>
                  <m:t>x</m:t>
                </m:r>
              </m:e>
            </m:d>
          </m:sub>
        </m:sSub>
      </m:oMath>
      <w:r w:rsidR="00C131CD" w:rsidRPr="00894ABA">
        <w:t xml:space="preserve"> which is the u</w:t>
      </w:r>
      <w:r w:rsidR="004B63FB" w:rsidRPr="00894ABA">
        <w:t>ncertainty of a averaged value (Level-3)</w:t>
      </w:r>
      <w:r w:rsidR="00C131CD" w:rsidRPr="00894ABA">
        <w:t xml:space="preserve"> in equation (5) to express the uncertainty of the Level-4 mean of means (</w:t>
      </w:r>
      <m:oMath>
        <m:sSubSup>
          <m:sSubSupPr>
            <m:ctrlPr>
              <w:rPr>
                <w:rFonts w:ascii="Cambria Math" w:hAnsi="Cambria Math"/>
                <w:i/>
                <w:sz w:val="24"/>
              </w:rPr>
            </m:ctrlPr>
          </m:sSubSupPr>
          <m:e>
            <m:r>
              <w:rPr>
                <w:rFonts w:ascii="Cambria Math" w:hAnsi="Cambria Math"/>
                <w:sz w:val="24"/>
              </w:rPr>
              <m:t>σ</m:t>
            </m:r>
          </m:e>
          <m:sub>
            <m:d>
              <m:dPr>
                <m:begChr m:val="〈"/>
                <m:endChr m:val="〉"/>
                <m:ctrlPr>
                  <w:rPr>
                    <w:rFonts w:ascii="Cambria Math" w:hAnsi="Cambria Math"/>
                    <w:i/>
                    <w:sz w:val="24"/>
                  </w:rPr>
                </m:ctrlPr>
              </m:dPr>
              <m:e>
                <m:sSub>
                  <m:sSubPr>
                    <m:ctrlPr>
                      <w:rPr>
                        <w:rFonts w:ascii="Cambria Math" w:hAnsi="Cambria Math"/>
                        <w:i/>
                        <w:sz w:val="24"/>
                      </w:rPr>
                    </m:ctrlPr>
                  </m:sSubPr>
                  <m:e>
                    <m:d>
                      <m:dPr>
                        <m:begChr m:val="〈"/>
                        <m:endChr m:val="〉"/>
                        <m:ctrlPr>
                          <w:rPr>
                            <w:rFonts w:ascii="Cambria Math" w:hAnsi="Cambria Math"/>
                            <w:i/>
                            <w:sz w:val="24"/>
                          </w:rPr>
                        </m:ctrlPr>
                      </m:dPr>
                      <m:e>
                        <m:r>
                          <w:rPr>
                            <w:rFonts w:ascii="Cambria Math" w:hAnsi="Cambria Math"/>
                            <w:sz w:val="24"/>
                          </w:rPr>
                          <m:t>x</m:t>
                        </m:r>
                      </m:e>
                    </m:d>
                  </m:e>
                  <m:sub>
                    <m:r>
                      <w:rPr>
                        <w:rFonts w:ascii="Cambria Math" w:hAnsi="Cambria Math"/>
                        <w:sz w:val="24"/>
                      </w:rPr>
                      <m:t>j</m:t>
                    </m:r>
                  </m:sub>
                </m:sSub>
              </m:e>
            </m:d>
          </m:sub>
          <m:sup>
            <m:r>
              <w:rPr>
                <w:rFonts w:ascii="Cambria Math" w:hAnsi="Cambria Math"/>
                <w:sz w:val="24"/>
              </w:rPr>
              <m:t>2</m:t>
            </m:r>
          </m:sup>
        </m:sSubSup>
      </m:oMath>
      <w:r w:rsidR="00C131CD" w:rsidRPr="00894ABA">
        <w:t>)</w:t>
      </w:r>
      <w:r w:rsidR="004B63FB" w:rsidRPr="00894ABA">
        <w:t>;</w:t>
      </w:r>
      <w:r w:rsidR="00C131CD" w:rsidRPr="00894ABA">
        <w:t xml:space="preserve"> see equation (6).</w:t>
      </w:r>
    </w:p>
    <w:p w:rsidR="00BA1B43" w:rsidRPr="00894ABA" w:rsidRDefault="00BA1B43" w:rsidP="00820702"/>
    <w:tbl>
      <w:tblPr>
        <w:tblStyle w:val="Tabellenraster"/>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
        <w:gridCol w:w="6379"/>
        <w:gridCol w:w="2551"/>
      </w:tblGrid>
      <w:tr w:rsidR="005133BF" w:rsidRPr="00894ABA" w:rsidTr="005133BF">
        <w:tc>
          <w:tcPr>
            <w:tcW w:w="250" w:type="dxa"/>
          </w:tcPr>
          <w:p w:rsidR="005133BF" w:rsidRPr="00894ABA" w:rsidRDefault="005133BF" w:rsidP="00820702"/>
        </w:tc>
        <w:tc>
          <w:tcPr>
            <w:tcW w:w="6379" w:type="dxa"/>
            <w:vAlign w:val="center"/>
          </w:tcPr>
          <w:p w:rsidR="005133BF" w:rsidRPr="00894ABA" w:rsidRDefault="00505FA5" w:rsidP="005133BF">
            <w:pPr>
              <w:jc w:val="center"/>
            </w:pPr>
            <m:oMathPara>
              <m:oMath>
                <m:sSubSup>
                  <m:sSubSupPr>
                    <m:ctrlPr>
                      <w:rPr>
                        <w:rFonts w:ascii="Cambria Math" w:hAnsi="Cambria Math"/>
                        <w:i/>
                        <w:sz w:val="24"/>
                      </w:rPr>
                    </m:ctrlPr>
                  </m:sSubSupPr>
                  <m:e>
                    <m:r>
                      <w:rPr>
                        <w:rFonts w:ascii="Cambria Math" w:hAnsi="Cambria Math"/>
                        <w:sz w:val="24"/>
                      </w:rPr>
                      <m:t>σ</m:t>
                    </m:r>
                  </m:e>
                  <m:sub>
                    <m:d>
                      <m:dPr>
                        <m:begChr m:val="〈"/>
                        <m:endChr m:val="〉"/>
                        <m:ctrlPr>
                          <w:rPr>
                            <w:rFonts w:ascii="Cambria Math" w:hAnsi="Cambria Math"/>
                            <w:i/>
                            <w:sz w:val="24"/>
                          </w:rPr>
                        </m:ctrlPr>
                      </m:dPr>
                      <m:e>
                        <m:sSub>
                          <m:sSubPr>
                            <m:ctrlPr>
                              <w:rPr>
                                <w:rFonts w:ascii="Cambria Math" w:hAnsi="Cambria Math"/>
                                <w:i/>
                                <w:sz w:val="24"/>
                              </w:rPr>
                            </m:ctrlPr>
                          </m:sSubPr>
                          <m:e>
                            <m:d>
                              <m:dPr>
                                <m:begChr m:val="〈"/>
                                <m:endChr m:val="〉"/>
                                <m:ctrlPr>
                                  <w:rPr>
                                    <w:rFonts w:ascii="Cambria Math" w:hAnsi="Cambria Math"/>
                                    <w:i/>
                                    <w:sz w:val="24"/>
                                  </w:rPr>
                                </m:ctrlPr>
                              </m:dPr>
                              <m:e>
                                <m:r>
                                  <w:rPr>
                                    <w:rFonts w:ascii="Cambria Math" w:hAnsi="Cambria Math"/>
                                    <w:sz w:val="24"/>
                                  </w:rPr>
                                  <m:t>x</m:t>
                                </m:r>
                              </m:e>
                            </m:d>
                          </m:e>
                          <m:sub>
                            <m:r>
                              <w:rPr>
                                <w:rFonts w:ascii="Cambria Math" w:hAnsi="Cambria Math"/>
                                <w:sz w:val="24"/>
                              </w:rPr>
                              <m:t>j</m:t>
                            </m:r>
                          </m:sub>
                        </m:sSub>
                      </m:e>
                    </m:d>
                  </m:sub>
                  <m:sup>
                    <m:r>
                      <w:rPr>
                        <w:rFonts w:ascii="Cambria Math" w:hAnsi="Cambria Math"/>
                        <w:sz w:val="24"/>
                      </w:rPr>
                      <m:t>2</m:t>
                    </m:r>
                  </m:sup>
                </m:sSubSup>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M</m:t>
                    </m:r>
                  </m:den>
                </m:f>
                <m:sSubSup>
                  <m:sSubSupPr>
                    <m:ctrlPr>
                      <w:rPr>
                        <w:rFonts w:ascii="Cambria Math" w:hAnsi="Cambria Math"/>
                        <w:i/>
                        <w:sz w:val="24"/>
                      </w:rPr>
                    </m:ctrlPr>
                  </m:sSubSupPr>
                  <m:e>
                    <m:r>
                      <w:rPr>
                        <w:rFonts w:ascii="Cambria Math" w:hAnsi="Cambria Math"/>
                        <w:sz w:val="24"/>
                      </w:rPr>
                      <m:t>(</m:t>
                    </m:r>
                    <m:sSub>
                      <m:sSubPr>
                        <m:ctrlPr>
                          <w:rPr>
                            <w:rFonts w:ascii="Cambria Math" w:hAnsi="Cambria Math"/>
                            <w:i/>
                            <w:sz w:val="24"/>
                          </w:rPr>
                        </m:ctrlPr>
                      </m:sSubPr>
                      <m:e>
                        <m:r>
                          <w:rPr>
                            <w:rFonts w:ascii="Cambria Math" w:hAnsi="Cambria Math"/>
                            <w:sz w:val="24"/>
                          </w:rPr>
                          <m:t>σ</m:t>
                        </m:r>
                      </m:e>
                      <m:sub>
                        <m:d>
                          <m:dPr>
                            <m:begChr m:val="〈"/>
                            <m:endChr m:val="〉"/>
                            <m:ctrlPr>
                              <w:rPr>
                                <w:rFonts w:ascii="Cambria Math" w:hAnsi="Cambria Math"/>
                                <w:i/>
                                <w:sz w:val="24"/>
                              </w:rPr>
                            </m:ctrlPr>
                          </m:dPr>
                          <m:e>
                            <m:r>
                              <w:rPr>
                                <w:rFonts w:ascii="Cambria Math" w:hAnsi="Cambria Math"/>
                                <w:sz w:val="24"/>
                              </w:rPr>
                              <m:t>x</m:t>
                            </m:r>
                          </m:e>
                        </m:d>
                      </m:sub>
                    </m:sSub>
                    <m:r>
                      <w:rPr>
                        <w:rFonts w:ascii="Cambria Math" w:hAnsi="Cambria Math"/>
                        <w:sz w:val="24"/>
                      </w:rPr>
                      <m:t>)</m:t>
                    </m:r>
                  </m:e>
                  <m:sub>
                    <m:r>
                      <w:rPr>
                        <w:rFonts w:ascii="Cambria Math" w:hAnsi="Cambria Math"/>
                        <w:sz w:val="24"/>
                      </w:rPr>
                      <m:t>std</m:t>
                    </m:r>
                  </m:sub>
                  <m:sup>
                    <m:r>
                      <w:rPr>
                        <w:rFonts w:ascii="Cambria Math" w:hAnsi="Cambria Math"/>
                        <w:sz w:val="24"/>
                      </w:rPr>
                      <m:t>2</m:t>
                    </m:r>
                  </m:sup>
                </m:sSubSup>
                <m:r>
                  <w:rPr>
                    <w:rFonts w:ascii="Cambria Math" w:hAnsi="Cambria Math"/>
                    <w:sz w:val="24"/>
                  </w:rPr>
                  <m:t>+c</m:t>
                </m:r>
                <m:sSup>
                  <m:sSupPr>
                    <m:ctrlPr>
                      <w:rPr>
                        <w:rFonts w:ascii="Cambria Math" w:hAnsi="Cambria Math"/>
                        <w:i/>
                        <w:sz w:val="24"/>
                      </w:rPr>
                    </m:ctrlPr>
                  </m:sSupPr>
                  <m:e>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m:t>
                            </m:r>
                            <m:sSub>
                              <m:sSubPr>
                                <m:ctrlPr>
                                  <w:rPr>
                                    <w:rFonts w:ascii="Cambria Math" w:hAnsi="Cambria Math"/>
                                    <w:i/>
                                    <w:sz w:val="24"/>
                                  </w:rPr>
                                </m:ctrlPr>
                              </m:sSubPr>
                              <m:e>
                                <m:r>
                                  <w:rPr>
                                    <w:rFonts w:ascii="Cambria Math" w:hAnsi="Cambria Math"/>
                                    <w:sz w:val="24"/>
                                  </w:rPr>
                                  <m:t>σ</m:t>
                                </m:r>
                              </m:e>
                              <m:sub>
                                <m:d>
                                  <m:dPr>
                                    <m:begChr m:val="〈"/>
                                    <m:endChr m:val="〉"/>
                                    <m:ctrlPr>
                                      <w:rPr>
                                        <w:rFonts w:ascii="Cambria Math" w:hAnsi="Cambria Math"/>
                                        <w:i/>
                                        <w:sz w:val="24"/>
                                      </w:rPr>
                                    </m:ctrlPr>
                                  </m:dPr>
                                  <m:e>
                                    <m:r>
                                      <w:rPr>
                                        <w:rFonts w:ascii="Cambria Math" w:hAnsi="Cambria Math"/>
                                        <w:sz w:val="24"/>
                                      </w:rPr>
                                      <m:t>x</m:t>
                                    </m:r>
                                  </m:e>
                                </m:d>
                              </m:sub>
                            </m:sSub>
                            <m:r>
                              <w:rPr>
                                <w:rFonts w:ascii="Cambria Math" w:hAnsi="Cambria Math"/>
                                <w:sz w:val="24"/>
                              </w:rPr>
                              <m:t>)</m:t>
                            </m:r>
                          </m:e>
                          <m:sub>
                            <m:r>
                              <w:rPr>
                                <w:rFonts w:ascii="Cambria Math" w:hAnsi="Cambria Math"/>
                                <w:sz w:val="24"/>
                              </w:rPr>
                              <m:t>j</m:t>
                            </m:r>
                          </m:sub>
                        </m:sSub>
                      </m:e>
                    </m:d>
                  </m:e>
                  <m:sup>
                    <m:r>
                      <w:rPr>
                        <w:rFonts w:ascii="Cambria Math" w:hAnsi="Cambria Math"/>
                        <w:sz w:val="24"/>
                      </w:rPr>
                      <m:t>2</m:t>
                    </m:r>
                  </m:sup>
                </m:sSup>
                <m:r>
                  <w:rPr>
                    <w:rFonts w:ascii="Cambria Math" w:hAnsi="Cambria Math"/>
                    <w:sz w:val="24"/>
                  </w:rPr>
                  <m:t>+</m:t>
                </m:r>
                <m:d>
                  <m:dPr>
                    <m:ctrlPr>
                      <w:rPr>
                        <w:rFonts w:ascii="Cambria Math" w:hAnsi="Cambria Math"/>
                        <w:i/>
                        <w:sz w:val="24"/>
                      </w:rPr>
                    </m:ctrlPr>
                  </m:dPr>
                  <m:e>
                    <m:r>
                      <w:rPr>
                        <w:rFonts w:ascii="Cambria Math" w:hAnsi="Cambria Math"/>
                        <w:sz w:val="24"/>
                      </w:rPr>
                      <m:t>1-c</m:t>
                    </m:r>
                  </m:e>
                </m:d>
                <m:f>
                  <m:fPr>
                    <m:ctrlPr>
                      <w:rPr>
                        <w:rFonts w:ascii="Cambria Math" w:hAnsi="Cambria Math"/>
                        <w:i/>
                        <w:sz w:val="24"/>
                      </w:rPr>
                    </m:ctrlPr>
                  </m:fPr>
                  <m:num>
                    <m:r>
                      <w:rPr>
                        <w:rFonts w:ascii="Cambria Math" w:hAnsi="Cambria Math"/>
                        <w:sz w:val="24"/>
                      </w:rPr>
                      <m:t>1</m:t>
                    </m:r>
                  </m:num>
                  <m:den>
                    <m:r>
                      <w:rPr>
                        <w:rFonts w:ascii="Cambria Math" w:hAnsi="Cambria Math"/>
                        <w:sz w:val="24"/>
                      </w:rPr>
                      <m:t>M</m:t>
                    </m:r>
                  </m:den>
                </m:f>
                <m:d>
                  <m:dPr>
                    <m:begChr m:val="〈"/>
                    <m:endChr m:val="〉"/>
                    <m:ctrlPr>
                      <w:rPr>
                        <w:rFonts w:ascii="Cambria Math" w:hAnsi="Cambria Math"/>
                        <w:i/>
                        <w:sz w:val="24"/>
                      </w:rPr>
                    </m:ctrlPr>
                  </m:dPr>
                  <m:e>
                    <m:sSubSup>
                      <m:sSubSupPr>
                        <m:ctrlPr>
                          <w:rPr>
                            <w:rFonts w:ascii="Cambria Math" w:hAnsi="Cambria Math"/>
                            <w:i/>
                            <w:sz w:val="24"/>
                          </w:rPr>
                        </m:ctrlPr>
                      </m:sSubSupPr>
                      <m:e>
                        <m:r>
                          <w:rPr>
                            <w:rFonts w:ascii="Cambria Math" w:hAnsi="Cambria Math"/>
                            <w:sz w:val="24"/>
                          </w:rPr>
                          <m:t>(</m:t>
                        </m:r>
                        <m:sSub>
                          <m:sSubPr>
                            <m:ctrlPr>
                              <w:rPr>
                                <w:rFonts w:ascii="Cambria Math" w:hAnsi="Cambria Math"/>
                                <w:i/>
                                <w:sz w:val="24"/>
                              </w:rPr>
                            </m:ctrlPr>
                          </m:sSubPr>
                          <m:e>
                            <m:r>
                              <w:rPr>
                                <w:rFonts w:ascii="Cambria Math" w:hAnsi="Cambria Math"/>
                                <w:sz w:val="24"/>
                              </w:rPr>
                              <m:t>σ</m:t>
                            </m:r>
                          </m:e>
                          <m:sub>
                            <m:d>
                              <m:dPr>
                                <m:begChr m:val="〈"/>
                                <m:endChr m:val="〉"/>
                                <m:ctrlPr>
                                  <w:rPr>
                                    <w:rFonts w:ascii="Cambria Math" w:hAnsi="Cambria Math"/>
                                    <w:i/>
                                    <w:sz w:val="24"/>
                                  </w:rPr>
                                </m:ctrlPr>
                              </m:dPr>
                              <m:e>
                                <m:r>
                                  <w:rPr>
                                    <w:rFonts w:ascii="Cambria Math" w:hAnsi="Cambria Math"/>
                                    <w:sz w:val="24"/>
                                  </w:rPr>
                                  <m:t>x</m:t>
                                </m:r>
                              </m:e>
                            </m:d>
                          </m:sub>
                        </m:sSub>
                        <m:r>
                          <w:rPr>
                            <w:rFonts w:ascii="Cambria Math" w:hAnsi="Cambria Math"/>
                            <w:sz w:val="24"/>
                          </w:rPr>
                          <m:t>)</m:t>
                        </m:r>
                      </m:e>
                      <m:sub>
                        <m:r>
                          <w:rPr>
                            <w:rFonts w:ascii="Cambria Math" w:hAnsi="Cambria Math"/>
                            <w:sz w:val="24"/>
                          </w:rPr>
                          <m:t>j</m:t>
                        </m:r>
                      </m:sub>
                      <m:sup>
                        <m:r>
                          <w:rPr>
                            <w:rFonts w:ascii="Cambria Math" w:hAnsi="Cambria Math"/>
                            <w:sz w:val="24"/>
                          </w:rPr>
                          <m:t>2</m:t>
                        </m:r>
                      </m:sup>
                    </m:sSubSup>
                  </m:e>
                </m:d>
              </m:oMath>
            </m:oMathPara>
          </w:p>
        </w:tc>
        <w:tc>
          <w:tcPr>
            <w:tcW w:w="2551" w:type="dxa"/>
            <w:vAlign w:val="center"/>
          </w:tcPr>
          <w:p w:rsidR="005133BF" w:rsidRPr="00894ABA" w:rsidRDefault="005133BF" w:rsidP="00EB71DA">
            <w:pPr>
              <w:jc w:val="right"/>
              <w:rPr>
                <w:rFonts w:cs="Trebuchet MS"/>
                <w:lang w:eastAsia="zh-CN"/>
              </w:rPr>
            </w:pPr>
            <w:r w:rsidRPr="00894ABA">
              <w:rPr>
                <w:rFonts w:cs="Trebuchet MS"/>
                <w:lang w:eastAsia="zh-CN"/>
              </w:rPr>
              <w:t>Equation (6)</w:t>
            </w:r>
          </w:p>
        </w:tc>
      </w:tr>
      <w:tr w:rsidR="00EB71DA" w:rsidRPr="00894ABA" w:rsidTr="005133BF">
        <w:tc>
          <w:tcPr>
            <w:tcW w:w="250" w:type="dxa"/>
          </w:tcPr>
          <w:p w:rsidR="00EB71DA" w:rsidRPr="00894ABA" w:rsidRDefault="00EB71DA" w:rsidP="00820702"/>
        </w:tc>
        <w:tc>
          <w:tcPr>
            <w:tcW w:w="6379" w:type="dxa"/>
            <w:vAlign w:val="center"/>
          </w:tcPr>
          <w:p w:rsidR="00EB71DA" w:rsidRPr="00894ABA" w:rsidRDefault="00505FA5" w:rsidP="006D4BB0">
            <w:pPr>
              <w:jc w:val="center"/>
            </w:pPr>
            <m:oMathPara>
              <m:oMath>
                <m:sSub>
                  <m:sSubPr>
                    <m:ctrlPr>
                      <w:rPr>
                        <w:rFonts w:ascii="Cambria Math" w:hAnsi="Cambria Math"/>
                        <w:i/>
                      </w:rPr>
                    </m:ctrlPr>
                  </m:sSubPr>
                  <m:e>
                    <m:r>
                      <w:rPr>
                        <w:rFonts w:ascii="Cambria Math" w:hAnsi="Cambria Math"/>
                      </w:rPr>
                      <m:t>σ</m:t>
                    </m:r>
                  </m:e>
                  <m:sub>
                    <m:d>
                      <m:dPr>
                        <m:begChr m:val="〈"/>
                        <m:endChr m:val="〉"/>
                        <m:ctrlPr>
                          <w:rPr>
                            <w:rFonts w:ascii="Cambria Math" w:hAnsi="Cambria Math"/>
                            <w:i/>
                          </w:rPr>
                        </m:ctrlPr>
                      </m:dPr>
                      <m:e>
                        <m:sSub>
                          <m:sSubPr>
                            <m:ctrlPr>
                              <w:rPr>
                                <w:rFonts w:ascii="Cambria Math" w:hAnsi="Cambria Math"/>
                                <w:i/>
                              </w:rPr>
                            </m:ctrlPr>
                          </m:sSubPr>
                          <m:e>
                            <m:d>
                              <m:dPr>
                                <m:begChr m:val="〈"/>
                                <m:endChr m:val="〉"/>
                                <m:ctrlPr>
                                  <w:rPr>
                                    <w:rFonts w:ascii="Cambria Math" w:hAnsi="Cambria Math"/>
                                    <w:i/>
                                  </w:rPr>
                                </m:ctrlPr>
                              </m:dPr>
                              <m:e>
                                <m:r>
                                  <w:rPr>
                                    <w:rFonts w:ascii="Cambria Math" w:hAnsi="Cambria Math"/>
                                  </w:rPr>
                                  <m:t>x</m:t>
                                </m:r>
                              </m:e>
                            </m:d>
                          </m:e>
                          <m:sub>
                            <m:r>
                              <w:rPr>
                                <w:rFonts w:ascii="Cambria Math" w:hAnsi="Cambria Math"/>
                              </w:rPr>
                              <m:t>j</m:t>
                            </m:r>
                          </m:sub>
                        </m:sSub>
                      </m:e>
                    </m:d>
                  </m:sub>
                </m:sSub>
                <m:r>
                  <w:rPr>
                    <w:rFonts w:ascii="Cambria Math" w:hAnsi="Cambria Math"/>
                  </w:rPr>
                  <m:t>=</m:t>
                </m:r>
                <m:f>
                  <m:fPr>
                    <m:ctrlPr>
                      <w:rPr>
                        <w:rFonts w:ascii="Cambria Math" w:hAnsi="Cambria Math"/>
                        <w:i/>
                      </w:rPr>
                    </m:ctrlPr>
                  </m:fPr>
                  <m:num>
                    <m:r>
                      <w:rPr>
                        <w:rFonts w:ascii="Cambria Math" w:hAnsi="Cambria Math"/>
                      </w:rPr>
                      <m:t>1</m:t>
                    </m:r>
                  </m:num>
                  <m:den>
                    <m:r>
                      <m:rPr>
                        <m:sty m:val="p"/>
                      </m:rPr>
                      <w:rPr>
                        <w:rFonts w:ascii="Cambria Math" w:hAnsi="Cambria Math"/>
                      </w:rPr>
                      <m:t>M</m:t>
                    </m:r>
                  </m:den>
                </m:f>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j=1</m:t>
                        </m:r>
                      </m:sub>
                      <m:sup>
                        <m:r>
                          <m:rPr>
                            <m:sty m:val="p"/>
                          </m:rPr>
                          <w:rPr>
                            <w:rFonts w:ascii="Cambria Math" w:hAnsi="Cambria Math"/>
                          </w:rPr>
                          <m:t>M</m:t>
                        </m:r>
                      </m:sup>
                      <m:e>
                        <m:r>
                          <w:rPr>
                            <w:rFonts w:ascii="Cambria Math" w:hAnsi="Cambria Math"/>
                          </w:rPr>
                          <m:t>(</m:t>
                        </m:r>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σ</m:t>
                                </m:r>
                              </m:e>
                              <m:sub>
                                <m:d>
                                  <m:dPr>
                                    <m:begChr m:val="〈"/>
                                    <m:endChr m:val="〉"/>
                                    <m:ctrlPr>
                                      <w:rPr>
                                        <w:rFonts w:ascii="Cambria Math" w:hAnsi="Cambria Math"/>
                                        <w:i/>
                                      </w:rPr>
                                    </m:ctrlPr>
                                  </m:dPr>
                                  <m:e>
                                    <m:r>
                                      <w:rPr>
                                        <w:rFonts w:ascii="Cambria Math" w:hAnsi="Cambria Math"/>
                                      </w:rPr>
                                      <m:t>x</m:t>
                                    </m:r>
                                  </m:e>
                                </m:d>
                              </m:sub>
                            </m:sSub>
                            <m:r>
                              <w:rPr>
                                <w:rFonts w:ascii="Cambria Math" w:hAnsi="Cambria Math"/>
                              </w:rPr>
                              <m:t>)</m:t>
                            </m:r>
                          </m:e>
                          <m:sub>
                            <m:r>
                              <w:rPr>
                                <w:rFonts w:ascii="Cambria Math" w:hAnsi="Cambria Math"/>
                              </w:rPr>
                              <m:t>j</m:t>
                            </m:r>
                          </m:sub>
                          <m:sup>
                            <m:r>
                              <w:rPr>
                                <w:rFonts w:ascii="Cambria Math" w:hAnsi="Cambria Math"/>
                              </w:rPr>
                              <m:t>2</m:t>
                            </m:r>
                          </m:sup>
                        </m:sSubSup>
                        <m:r>
                          <w:rPr>
                            <w:rFonts w:ascii="Cambria Math" w:hAnsi="Cambria Math"/>
                          </w:rPr>
                          <m:t>)</m:t>
                        </m:r>
                      </m:e>
                    </m:nary>
                  </m:e>
                </m:rad>
              </m:oMath>
            </m:oMathPara>
          </w:p>
        </w:tc>
        <w:tc>
          <w:tcPr>
            <w:tcW w:w="2551" w:type="dxa"/>
            <w:vAlign w:val="center"/>
          </w:tcPr>
          <w:p w:rsidR="00EB71DA" w:rsidRPr="00894ABA" w:rsidRDefault="00EB71DA" w:rsidP="005133BF">
            <w:pPr>
              <w:jc w:val="right"/>
            </w:pPr>
            <w:r w:rsidRPr="00894ABA">
              <w:rPr>
                <w:rFonts w:cs="Trebuchet MS"/>
                <w:lang w:eastAsia="zh-CN"/>
              </w:rPr>
              <w:t>Equation (</w:t>
            </w:r>
            <w:r w:rsidR="005133BF" w:rsidRPr="00894ABA">
              <w:rPr>
                <w:rFonts w:cs="Trebuchet MS"/>
                <w:lang w:eastAsia="zh-CN"/>
              </w:rPr>
              <w:t>7</w:t>
            </w:r>
            <w:r w:rsidRPr="00894ABA">
              <w:rPr>
                <w:rFonts w:cs="Trebuchet MS"/>
                <w:lang w:eastAsia="zh-CN"/>
              </w:rPr>
              <w:t>)</w:t>
            </w:r>
          </w:p>
        </w:tc>
      </w:tr>
    </w:tbl>
    <w:p w:rsidR="00EB71DA" w:rsidRPr="00894ABA" w:rsidRDefault="00EB71DA" w:rsidP="00820702"/>
    <w:p w:rsidR="00A73FC0" w:rsidRPr="00894ABA" w:rsidRDefault="007F7041" w:rsidP="00820702">
      <w:r w:rsidRPr="00894ABA">
        <w:t>Assuming all Level-3 uncertainties being random and uncorrelated the Level-4 uncertainty reduces to the third term of the right hand side of equation (6), which is basically just adding the Level-3 uncertainties in quadrature (as done for unce</w:t>
      </w:r>
      <w:r w:rsidR="00063201">
        <w:t>rtainty propagation for sums) di</w:t>
      </w:r>
      <w:r w:rsidRPr="00894ABA">
        <w:t xml:space="preserve">vided by the number </w:t>
      </w:r>
      <m:oMath>
        <m:r>
          <m:rPr>
            <m:sty m:val="p"/>
          </m:rPr>
          <w:rPr>
            <w:rFonts w:ascii="Cambria Math" w:hAnsi="Cambria Math"/>
          </w:rPr>
          <m:t>M</m:t>
        </m:r>
      </m:oMath>
      <w:r w:rsidRPr="00894ABA">
        <w:t xml:space="preserve"> (equation (7)). </w:t>
      </w:r>
      <w:r w:rsidR="00C636C3" w:rsidRPr="00894ABA">
        <w:t xml:space="preserve">It needs to be noted that </w:t>
      </w:r>
      <w:r w:rsidRPr="00894ABA">
        <w:t xml:space="preserve">in this scenario also </w:t>
      </w:r>
      <w:r w:rsidR="00C636C3" w:rsidRPr="00894ABA">
        <w:t xml:space="preserve">a large set of Level-3 input data is assumed which allows the omission of the first term on the right hand side of </w:t>
      </w:r>
      <w:r w:rsidRPr="00894ABA">
        <w:t>equation (6</w:t>
      </w:r>
      <w:r w:rsidR="00C636C3" w:rsidRPr="00894ABA">
        <w:t>)</w:t>
      </w:r>
      <w:r w:rsidRPr="00894ABA">
        <w:t>, which represents the sampling uncertainty for a Gaussian distributed sample.</w:t>
      </w:r>
      <w:r w:rsidR="00C636C3" w:rsidRPr="00894ABA">
        <w:t xml:space="preserve"> </w:t>
      </w:r>
      <w:r w:rsidR="007C2F3C" w:rsidRPr="00894ABA">
        <w:t>In the following the impact of incorporating different uncertainty propagation terms is discussed.</w:t>
      </w:r>
    </w:p>
    <w:p w:rsidR="00415B9C" w:rsidRPr="00894ABA" w:rsidRDefault="00415B9C" w:rsidP="00820702"/>
    <w:p w:rsidR="004D25E3" w:rsidRPr="00894ABA" w:rsidRDefault="004D25E3" w:rsidP="00820702"/>
    <w:p w:rsidR="00067635" w:rsidRPr="00894ABA" w:rsidRDefault="006F2E57" w:rsidP="00067635">
      <w:pPr>
        <w:keepNext/>
      </w:pPr>
      <w:r w:rsidRPr="00894ABA">
        <w:rPr>
          <w:noProof/>
          <w:lang w:eastAsia="en-GB"/>
        </w:rPr>
        <w:drawing>
          <wp:inline distT="0" distB="0" distL="0" distR="0" wp14:anchorId="41AEE1D7" wp14:editId="6D1ACF18">
            <wp:extent cx="5768975" cy="5409565"/>
            <wp:effectExtent l="0" t="0" r="3175" b="63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ertainties_cot_200806.png"/>
                    <pic:cNvPicPr/>
                  </pic:nvPicPr>
                  <pic:blipFill>
                    <a:blip r:embed="rId61" cstate="screen">
                      <a:extLst>
                        <a:ext uri="{28A0092B-C50C-407E-A947-70E740481C1C}">
                          <a14:useLocalDpi xmlns:a14="http://schemas.microsoft.com/office/drawing/2010/main"/>
                        </a:ext>
                      </a:extLst>
                    </a:blip>
                    <a:stretch>
                      <a:fillRect/>
                    </a:stretch>
                  </pic:blipFill>
                  <pic:spPr>
                    <a:xfrm>
                      <a:off x="0" y="0"/>
                      <a:ext cx="5768975" cy="5409565"/>
                    </a:xfrm>
                    <a:prstGeom prst="rect">
                      <a:avLst/>
                    </a:prstGeom>
                  </pic:spPr>
                </pic:pic>
              </a:graphicData>
            </a:graphic>
          </wp:inline>
        </w:drawing>
      </w:r>
    </w:p>
    <w:p w:rsidR="006F2E57" w:rsidRPr="00894ABA" w:rsidRDefault="00067635" w:rsidP="006F2E57">
      <w:pPr>
        <w:pStyle w:val="Beschriftung"/>
        <w:rPr>
          <w:rFonts w:ascii="Trebuchet MS" w:hAnsi="Trebuchet MS"/>
          <w:b w:val="0"/>
          <w:i/>
        </w:rPr>
      </w:pPr>
      <w:bookmarkStart w:id="98" w:name="_Ref496777355"/>
      <w:r w:rsidRPr="00894ABA">
        <w:rPr>
          <w:rFonts w:ascii="Trebuchet MS" w:hAnsi="Trebuchet MS"/>
        </w:rPr>
        <w:t>Figure C</w:t>
      </w:r>
      <w:r w:rsidR="00B563D7">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0</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1</w:t>
      </w:r>
      <w:r w:rsidR="0025359D">
        <w:rPr>
          <w:rFonts w:ascii="Trebuchet MS" w:hAnsi="Trebuchet MS"/>
        </w:rPr>
        <w:fldChar w:fldCharType="end"/>
      </w:r>
      <w:bookmarkEnd w:id="98"/>
      <w:r w:rsidR="006F2E57" w:rsidRPr="00894ABA">
        <w:rPr>
          <w:rFonts w:ascii="Trebuchet MS" w:hAnsi="Trebuchet MS"/>
        </w:rPr>
        <w:t xml:space="preserve"> </w:t>
      </w:r>
      <w:r w:rsidR="006F2E57" w:rsidRPr="00894ABA">
        <w:rPr>
          <w:rFonts w:ascii="Trebuchet MS" w:hAnsi="Trebuchet MS"/>
          <w:b w:val="0"/>
          <w:i/>
        </w:rPr>
        <w:t>Monthly standard deviation (a) and monthly mean (b) for cloud optical thickness (COT). Panels (c) and (d) show the estimated natural variability and uncertainty of the mean (d) for a correlation</w:t>
      </w:r>
      <w:r w:rsidR="006F2E57" w:rsidRPr="00894ABA">
        <w:rPr>
          <w:rFonts w:ascii="Trebuchet MS" w:hAnsi="Trebuchet MS"/>
        </w:rPr>
        <w:t xml:space="preserve"> </w:t>
      </w:r>
      <w:r w:rsidR="006F2E57" w:rsidRPr="00894ABA">
        <w:rPr>
          <w:rFonts w:ascii="Trebuchet MS" w:hAnsi="Trebuchet MS"/>
          <w:b w:val="0"/>
          <w:i/>
        </w:rPr>
        <w:t>of 0.1. Panel (e) and (f) are as panels (c) and (d) but for an uncertainty correlation of 1.0. All data is from AVHRR-PM in 2008/06. Figure taken from Stengel et al. (2017)</w:t>
      </w:r>
      <w:r w:rsidR="00415B9C" w:rsidRPr="00894ABA">
        <w:rPr>
          <w:rFonts w:ascii="Trebuchet MS" w:hAnsi="Trebuchet MS"/>
          <w:b w:val="0"/>
          <w:i/>
        </w:rPr>
        <w:t>.</w:t>
      </w:r>
    </w:p>
    <w:p w:rsidR="006F2E57" w:rsidRPr="00894ABA" w:rsidRDefault="006F2E57" w:rsidP="00820702"/>
    <w:p w:rsidR="004D25E3" w:rsidRPr="00894ABA" w:rsidRDefault="00415B9C" w:rsidP="00820702">
      <w:r w:rsidRPr="00894ABA">
        <w:t xml:space="preserve">Panels (d) and (f) of </w:t>
      </w:r>
      <w:r w:rsidR="00067635" w:rsidRPr="00894ABA">
        <w:fldChar w:fldCharType="begin"/>
      </w:r>
      <w:r w:rsidR="00067635" w:rsidRPr="00894ABA">
        <w:instrText xml:space="preserve"> REF _Ref496777355 \h </w:instrText>
      </w:r>
      <w:r w:rsidR="00067635" w:rsidRPr="00894ABA">
        <w:fldChar w:fldCharType="separate"/>
      </w:r>
      <w:r w:rsidR="000014CC" w:rsidRPr="00894ABA">
        <w:t>Figure C</w:t>
      </w:r>
      <w:r w:rsidR="000014CC">
        <w:noBreakHyphen/>
      </w:r>
      <w:r w:rsidR="000014CC">
        <w:rPr>
          <w:noProof/>
        </w:rPr>
        <w:t>1</w:t>
      </w:r>
      <w:r w:rsidR="00067635" w:rsidRPr="00894ABA">
        <w:fldChar w:fldCharType="end"/>
      </w:r>
      <w:r w:rsidR="00B1270A" w:rsidRPr="00894ABA">
        <w:t xml:space="preserve"> show </w:t>
      </w:r>
      <w:r w:rsidR="00402912">
        <w:t>Map</w:t>
      </w:r>
      <w:r w:rsidR="00B1270A" w:rsidRPr="00894ABA">
        <w:t xml:space="preserve">s of </w:t>
      </w:r>
      <w:r w:rsidRPr="00894ABA">
        <w:t>the Level-3 uncertainties of COT for Level-2 uncertainty correlations of 0.1 and 1.0.</w:t>
      </w:r>
      <w:r w:rsidR="00560BF7" w:rsidRPr="00894ABA">
        <w:t xml:space="preserve"> These two scenarios are </w:t>
      </w:r>
      <w:r w:rsidR="00C551A6" w:rsidRPr="00894ABA">
        <w:t xml:space="preserve">used </w:t>
      </w:r>
      <w:r w:rsidR="00560BF7" w:rsidRPr="00894ABA">
        <w:t xml:space="preserve">in the following to demonstrate the uncertainty propagation </w:t>
      </w:r>
      <w:r w:rsidR="00556369" w:rsidRPr="00894ABA">
        <w:t>from Level-3 monthly means</w:t>
      </w:r>
      <w:r w:rsidR="00560BF7" w:rsidRPr="00894ABA">
        <w:t xml:space="preserve"> to Level-4</w:t>
      </w:r>
      <w:r w:rsidR="00556369" w:rsidRPr="00894ABA">
        <w:t xml:space="preserve"> zonal means</w:t>
      </w:r>
      <w:r w:rsidR="004E45AF" w:rsidRPr="00894ABA">
        <w:t>.</w:t>
      </w:r>
      <w:r w:rsidR="00321BE3" w:rsidRPr="00894ABA">
        <w:t xml:space="preserve"> 5 cases are defined as given in Table C-1</w:t>
      </w:r>
      <w:r w:rsidR="00C551A6" w:rsidRPr="00894ABA">
        <w:t xml:space="preserve"> with different terms being incorporated in the uncertainty propagation.</w:t>
      </w:r>
    </w:p>
    <w:p w:rsidR="00821333" w:rsidRPr="00894ABA" w:rsidRDefault="00821333" w:rsidP="00820702">
      <w:pPr>
        <w:rPr>
          <w:sz w:val="2"/>
        </w:rPr>
      </w:pPr>
    </w:p>
    <w:p w:rsidR="004002CF" w:rsidRPr="00894ABA" w:rsidRDefault="004002CF" w:rsidP="004002CF">
      <w:pPr>
        <w:pStyle w:val="Beschriftung"/>
        <w:keepNext/>
        <w:rPr>
          <w:rFonts w:ascii="Trebuchet MS" w:hAnsi="Trebuchet MS"/>
          <w:b w:val="0"/>
          <w:i/>
        </w:rPr>
      </w:pPr>
      <w:bookmarkStart w:id="99" w:name="_Ref496791147"/>
      <w:bookmarkStart w:id="100" w:name="_Ref496791142"/>
      <w:r w:rsidRPr="00894ABA">
        <w:rPr>
          <w:rFonts w:ascii="Trebuchet MS" w:hAnsi="Trebuchet MS"/>
        </w:rPr>
        <w:t>Table C</w:t>
      </w:r>
      <w:r w:rsidRPr="00894ABA">
        <w:rPr>
          <w:rFonts w:ascii="Trebuchet MS" w:hAnsi="Trebuchet MS"/>
        </w:rPr>
        <w:noBreakHyphen/>
      </w:r>
      <w:r w:rsidRPr="00894ABA">
        <w:rPr>
          <w:rFonts w:ascii="Trebuchet MS" w:hAnsi="Trebuchet MS"/>
        </w:rPr>
        <w:fldChar w:fldCharType="begin"/>
      </w:r>
      <w:r w:rsidRPr="00894ABA">
        <w:rPr>
          <w:rFonts w:ascii="Trebuchet MS" w:hAnsi="Trebuchet MS"/>
        </w:rPr>
        <w:instrText xml:space="preserve"> SEQ Table \* ARABIC \s 1 </w:instrText>
      </w:r>
      <w:r w:rsidRPr="00894ABA">
        <w:rPr>
          <w:rFonts w:ascii="Trebuchet MS" w:hAnsi="Trebuchet MS"/>
        </w:rPr>
        <w:fldChar w:fldCharType="separate"/>
      </w:r>
      <w:r w:rsidR="000014CC">
        <w:rPr>
          <w:rFonts w:ascii="Trebuchet MS" w:hAnsi="Trebuchet MS"/>
          <w:noProof/>
        </w:rPr>
        <w:t>1</w:t>
      </w:r>
      <w:r w:rsidRPr="00894ABA">
        <w:rPr>
          <w:rFonts w:ascii="Trebuchet MS" w:hAnsi="Trebuchet MS"/>
        </w:rPr>
        <w:fldChar w:fldCharType="end"/>
      </w:r>
      <w:bookmarkEnd w:id="99"/>
      <w:r w:rsidR="00FA075C" w:rsidRPr="00894ABA">
        <w:rPr>
          <w:rFonts w:ascii="Trebuchet MS" w:hAnsi="Trebuchet MS"/>
        </w:rPr>
        <w:t xml:space="preserve"> </w:t>
      </w:r>
      <w:r w:rsidR="00FA075C" w:rsidRPr="00894ABA">
        <w:rPr>
          <w:rFonts w:ascii="Trebuchet MS" w:hAnsi="Trebuchet MS"/>
          <w:b w:val="0"/>
          <w:i/>
        </w:rPr>
        <w:t xml:space="preserve">Definition of test cases with </w:t>
      </w:r>
      <w:r w:rsidR="00063201" w:rsidRPr="00894ABA">
        <w:rPr>
          <w:rFonts w:ascii="Trebuchet MS" w:hAnsi="Trebuchet MS"/>
          <w:b w:val="0"/>
          <w:i/>
        </w:rPr>
        <w:t>different</w:t>
      </w:r>
      <w:r w:rsidR="00FA075C" w:rsidRPr="00894ABA">
        <w:rPr>
          <w:rFonts w:ascii="Trebuchet MS" w:hAnsi="Trebuchet MS"/>
          <w:b w:val="0"/>
          <w:i/>
        </w:rPr>
        <w:t xml:space="preserve"> uncertainty terms taken into account when propagating the uncertainties from monthly means to zonal means.</w:t>
      </w:r>
      <w:bookmarkEnd w:id="100"/>
    </w:p>
    <w:tbl>
      <w:tblPr>
        <w:tblStyle w:val="Tabellenraster"/>
        <w:tblW w:w="0" w:type="auto"/>
        <w:tblLook w:val="04A0" w:firstRow="1" w:lastRow="0" w:firstColumn="1" w:lastColumn="0" w:noHBand="0" w:noVBand="1"/>
      </w:tblPr>
      <w:tblGrid>
        <w:gridCol w:w="2235"/>
        <w:gridCol w:w="6804"/>
      </w:tblGrid>
      <w:tr w:rsidR="00321BE3" w:rsidRPr="00894ABA" w:rsidTr="008F0AC8">
        <w:tc>
          <w:tcPr>
            <w:tcW w:w="2235" w:type="dxa"/>
            <w:shd w:val="clear" w:color="auto" w:fill="C6D9F1" w:themeFill="text2" w:themeFillTint="33"/>
          </w:tcPr>
          <w:p w:rsidR="00321BE3" w:rsidRPr="00894ABA" w:rsidRDefault="00321BE3" w:rsidP="00321BE3">
            <w:pPr>
              <w:jc w:val="center"/>
              <w:rPr>
                <w:b/>
              </w:rPr>
            </w:pPr>
            <w:r w:rsidRPr="00894ABA">
              <w:rPr>
                <w:b/>
              </w:rPr>
              <w:t>Case</w:t>
            </w:r>
          </w:p>
        </w:tc>
        <w:tc>
          <w:tcPr>
            <w:tcW w:w="6804" w:type="dxa"/>
            <w:shd w:val="clear" w:color="auto" w:fill="C6D9F1" w:themeFill="text2" w:themeFillTint="33"/>
          </w:tcPr>
          <w:p w:rsidR="00321BE3" w:rsidRPr="00894ABA" w:rsidRDefault="00321BE3" w:rsidP="00321BE3">
            <w:pPr>
              <w:jc w:val="center"/>
              <w:rPr>
                <w:b/>
              </w:rPr>
            </w:pPr>
            <w:r w:rsidRPr="00894ABA">
              <w:rPr>
                <w:b/>
              </w:rPr>
              <w:t>Description</w:t>
            </w:r>
          </w:p>
        </w:tc>
      </w:tr>
      <w:tr w:rsidR="00321BE3" w:rsidRPr="00894ABA" w:rsidTr="008F0AC8">
        <w:tc>
          <w:tcPr>
            <w:tcW w:w="2235" w:type="dxa"/>
          </w:tcPr>
          <w:p w:rsidR="00321BE3" w:rsidRPr="00894ABA" w:rsidRDefault="00321BE3" w:rsidP="00321BE3">
            <w:pPr>
              <w:jc w:val="center"/>
            </w:pPr>
            <w:r w:rsidRPr="00894ABA">
              <w:t>Case 1</w:t>
            </w:r>
          </w:p>
        </w:tc>
        <w:tc>
          <w:tcPr>
            <w:tcW w:w="6804" w:type="dxa"/>
          </w:tcPr>
          <w:p w:rsidR="00321BE3" w:rsidRPr="00894ABA" w:rsidRDefault="00063201" w:rsidP="00820702">
            <w:r w:rsidRPr="00894ABA">
              <w:t>Arithmetically</w:t>
            </w:r>
            <w:r w:rsidR="00556369" w:rsidRPr="00894ABA">
              <w:t xml:space="preserve"> </w:t>
            </w:r>
            <w:r w:rsidR="009E3C2C" w:rsidRPr="00894ABA">
              <w:t>averaging the Level 3 uncertainties</w:t>
            </w:r>
          </w:p>
        </w:tc>
      </w:tr>
      <w:tr w:rsidR="00321BE3" w:rsidRPr="00894ABA" w:rsidTr="008F0AC8">
        <w:tc>
          <w:tcPr>
            <w:tcW w:w="2235" w:type="dxa"/>
          </w:tcPr>
          <w:p w:rsidR="00321BE3" w:rsidRPr="00894ABA" w:rsidRDefault="009E3C2C" w:rsidP="00321BE3">
            <w:pPr>
              <w:jc w:val="center"/>
            </w:pPr>
            <w:r w:rsidRPr="00894ABA">
              <w:t>Case 2</w:t>
            </w:r>
          </w:p>
        </w:tc>
        <w:tc>
          <w:tcPr>
            <w:tcW w:w="6804" w:type="dxa"/>
          </w:tcPr>
          <w:p w:rsidR="00321BE3" w:rsidRPr="00894ABA" w:rsidRDefault="009E3C2C" w:rsidP="00820702">
            <w:r w:rsidRPr="00894ABA">
              <w:t xml:space="preserve">Using all terms of equation (6) and assuming an Level-3 uncertainty correlation of </w:t>
            </w:r>
            <w:r w:rsidR="00E37AB5" w:rsidRPr="00894ABA">
              <w:t>1.0</w:t>
            </w:r>
          </w:p>
        </w:tc>
      </w:tr>
      <w:tr w:rsidR="00E37AB5" w:rsidRPr="00894ABA" w:rsidTr="008F0AC8">
        <w:tc>
          <w:tcPr>
            <w:tcW w:w="2235" w:type="dxa"/>
          </w:tcPr>
          <w:p w:rsidR="00E37AB5" w:rsidRPr="00894ABA" w:rsidRDefault="00E37AB5" w:rsidP="004D25E3">
            <w:pPr>
              <w:jc w:val="center"/>
            </w:pPr>
            <w:r w:rsidRPr="00894ABA">
              <w:t>Case 3</w:t>
            </w:r>
          </w:p>
        </w:tc>
        <w:tc>
          <w:tcPr>
            <w:tcW w:w="6804" w:type="dxa"/>
          </w:tcPr>
          <w:p w:rsidR="00E37AB5" w:rsidRPr="00894ABA" w:rsidRDefault="00E37AB5" w:rsidP="004D25E3">
            <w:r w:rsidRPr="00894ABA">
              <w:t>Using all terms of equation (6) and assuming an Level-3 uncertainty correlation of 0.1</w:t>
            </w:r>
          </w:p>
        </w:tc>
      </w:tr>
      <w:tr w:rsidR="00E37AB5" w:rsidRPr="00894ABA" w:rsidTr="008F0AC8">
        <w:tc>
          <w:tcPr>
            <w:tcW w:w="2235" w:type="dxa"/>
          </w:tcPr>
          <w:p w:rsidR="00E37AB5" w:rsidRPr="00894ABA" w:rsidRDefault="00E37AB5" w:rsidP="004D25E3">
            <w:pPr>
              <w:jc w:val="center"/>
            </w:pPr>
            <w:r w:rsidRPr="00894ABA">
              <w:t>Case 4</w:t>
            </w:r>
          </w:p>
        </w:tc>
        <w:tc>
          <w:tcPr>
            <w:tcW w:w="6804" w:type="dxa"/>
          </w:tcPr>
          <w:p w:rsidR="00E37AB5" w:rsidRPr="00894ABA" w:rsidRDefault="00E37AB5" w:rsidP="004D25E3">
            <w:r w:rsidRPr="00894ABA">
              <w:t>Using all terms of equation (6) and assuming an Level-3 uncertainty correlation of 0.0 (term 2 is vanishing)</w:t>
            </w:r>
            <w:r w:rsidR="00067635" w:rsidRPr="00894ABA">
              <w:t>.</w:t>
            </w:r>
          </w:p>
        </w:tc>
      </w:tr>
      <w:tr w:rsidR="00E37AB5" w:rsidRPr="00894ABA" w:rsidTr="008F0AC8">
        <w:tc>
          <w:tcPr>
            <w:tcW w:w="2235" w:type="dxa"/>
          </w:tcPr>
          <w:p w:rsidR="00E37AB5" w:rsidRPr="00894ABA" w:rsidRDefault="00E37AB5" w:rsidP="004D25E3">
            <w:pPr>
              <w:jc w:val="center"/>
            </w:pPr>
            <w:r w:rsidRPr="00894ABA">
              <w:t>Case 5</w:t>
            </w:r>
          </w:p>
        </w:tc>
        <w:tc>
          <w:tcPr>
            <w:tcW w:w="6804" w:type="dxa"/>
          </w:tcPr>
          <w:p w:rsidR="00E37AB5" w:rsidRPr="00894ABA" w:rsidRDefault="00E37AB5" w:rsidP="004D25E3">
            <w:r w:rsidRPr="00894ABA">
              <w:t>Using all terms of equation (6) and assuming an Level-3 uncertainty correlation of 0.0 and assuming a sampling uncertainty of 0 (only term 3 remains)</w:t>
            </w:r>
          </w:p>
        </w:tc>
      </w:tr>
    </w:tbl>
    <w:p w:rsidR="00821333" w:rsidRPr="00894ABA" w:rsidRDefault="00821333" w:rsidP="00820702"/>
    <w:p w:rsidR="00067635" w:rsidRPr="00894ABA" w:rsidRDefault="006F2E57" w:rsidP="00067635">
      <w:pPr>
        <w:keepNext/>
      </w:pPr>
      <w:r w:rsidRPr="00894ABA">
        <w:rPr>
          <w:noProof/>
          <w:lang w:eastAsia="en-GB"/>
        </w:rPr>
        <w:drawing>
          <wp:inline distT="0" distB="0" distL="0" distR="0" wp14:anchorId="3887AB54" wp14:editId="47C486AA">
            <wp:extent cx="5768975" cy="1346094"/>
            <wp:effectExtent l="0" t="0" r="3175" b="698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ertaintiesX_Level4_zonalcot_200806.png"/>
                    <pic:cNvPicPr/>
                  </pic:nvPicPr>
                  <pic:blipFill>
                    <a:blip r:embed="rId62" cstate="screen">
                      <a:extLst>
                        <a:ext uri="{28A0092B-C50C-407E-A947-70E740481C1C}">
                          <a14:useLocalDpi xmlns:a14="http://schemas.microsoft.com/office/drawing/2010/main"/>
                        </a:ext>
                      </a:extLst>
                    </a:blip>
                    <a:stretch>
                      <a:fillRect/>
                    </a:stretch>
                  </pic:blipFill>
                  <pic:spPr>
                    <a:xfrm>
                      <a:off x="0" y="0"/>
                      <a:ext cx="5768975" cy="1346094"/>
                    </a:xfrm>
                    <a:prstGeom prst="rect">
                      <a:avLst/>
                    </a:prstGeom>
                  </pic:spPr>
                </pic:pic>
              </a:graphicData>
            </a:graphic>
          </wp:inline>
        </w:drawing>
      </w:r>
    </w:p>
    <w:p w:rsidR="00D3162E" w:rsidRPr="00894ABA" w:rsidRDefault="00067635" w:rsidP="00067635">
      <w:pPr>
        <w:pStyle w:val="Beschriftung"/>
        <w:rPr>
          <w:rFonts w:ascii="Trebuchet MS" w:hAnsi="Trebuchet MS"/>
          <w:b w:val="0"/>
          <w:i/>
        </w:rPr>
      </w:pPr>
      <w:bookmarkStart w:id="101" w:name="_Ref496777372"/>
      <w:r w:rsidRPr="00894ABA">
        <w:rPr>
          <w:rFonts w:ascii="Trebuchet MS" w:hAnsi="Trebuchet MS"/>
        </w:rPr>
        <w:t>Figure C</w:t>
      </w:r>
      <w:r w:rsidR="00B563D7">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STYLEREF 1 \s </w:instrText>
      </w:r>
      <w:r w:rsidR="0025359D">
        <w:rPr>
          <w:rFonts w:ascii="Trebuchet MS" w:hAnsi="Trebuchet MS"/>
        </w:rPr>
        <w:fldChar w:fldCharType="separate"/>
      </w:r>
      <w:r w:rsidR="0025359D">
        <w:rPr>
          <w:rFonts w:ascii="Trebuchet MS" w:hAnsi="Trebuchet MS"/>
          <w:noProof/>
        </w:rPr>
        <w:t>0</w:t>
      </w:r>
      <w:r w:rsidR="0025359D">
        <w:rPr>
          <w:rFonts w:ascii="Trebuchet MS" w:hAnsi="Trebuchet MS"/>
        </w:rPr>
        <w:fldChar w:fldCharType="end"/>
      </w:r>
      <w:r w:rsidR="0025359D">
        <w:rPr>
          <w:rFonts w:ascii="Trebuchet MS" w:hAnsi="Trebuchet MS"/>
        </w:rPr>
        <w:noBreakHyphen/>
      </w:r>
      <w:r w:rsidR="0025359D">
        <w:rPr>
          <w:rFonts w:ascii="Trebuchet MS" w:hAnsi="Trebuchet MS"/>
        </w:rPr>
        <w:fldChar w:fldCharType="begin"/>
      </w:r>
      <w:r w:rsidR="0025359D">
        <w:rPr>
          <w:rFonts w:ascii="Trebuchet MS" w:hAnsi="Trebuchet MS"/>
        </w:rPr>
        <w:instrText xml:space="preserve"> SEQ Figure \* ARABIC \s 1 </w:instrText>
      </w:r>
      <w:r w:rsidR="0025359D">
        <w:rPr>
          <w:rFonts w:ascii="Trebuchet MS" w:hAnsi="Trebuchet MS"/>
        </w:rPr>
        <w:fldChar w:fldCharType="separate"/>
      </w:r>
      <w:r w:rsidR="0025359D">
        <w:rPr>
          <w:rFonts w:ascii="Trebuchet MS" w:hAnsi="Trebuchet MS"/>
          <w:noProof/>
        </w:rPr>
        <w:t>2</w:t>
      </w:r>
      <w:r w:rsidR="0025359D">
        <w:rPr>
          <w:rFonts w:ascii="Trebuchet MS" w:hAnsi="Trebuchet MS"/>
        </w:rPr>
        <w:fldChar w:fldCharType="end"/>
      </w:r>
      <w:bookmarkEnd w:id="101"/>
      <w:r w:rsidR="002644C5" w:rsidRPr="00894ABA">
        <w:rPr>
          <w:rFonts w:ascii="Trebuchet MS" w:hAnsi="Trebuchet MS"/>
        </w:rPr>
        <w:t xml:space="preserve"> </w:t>
      </w:r>
      <w:r w:rsidR="002644C5" w:rsidRPr="00894ABA">
        <w:rPr>
          <w:rFonts w:ascii="Trebuchet MS" w:hAnsi="Trebuchet MS"/>
          <w:b w:val="0"/>
          <w:i/>
        </w:rPr>
        <w:t>Uncertaint</w:t>
      </w:r>
      <w:r w:rsidR="00933A5E" w:rsidRPr="00894ABA">
        <w:rPr>
          <w:rFonts w:ascii="Trebuchet MS" w:hAnsi="Trebuchet MS"/>
          <w:b w:val="0"/>
          <w:i/>
        </w:rPr>
        <w:t>ies</w:t>
      </w:r>
      <w:r w:rsidR="002644C5" w:rsidRPr="00894ABA">
        <w:rPr>
          <w:rFonts w:ascii="Trebuchet MS" w:hAnsi="Trebuchet MS"/>
          <w:b w:val="0"/>
          <w:i/>
        </w:rPr>
        <w:t xml:space="preserve"> for zonal mean COT values shown for </w:t>
      </w:r>
      <w:r w:rsidR="00C95F8A" w:rsidRPr="00894ABA">
        <w:rPr>
          <w:rFonts w:ascii="Trebuchet MS" w:hAnsi="Trebuchet MS"/>
          <w:b w:val="0"/>
          <w:i/>
        </w:rPr>
        <w:t xml:space="preserve">the </w:t>
      </w:r>
      <w:r w:rsidR="002644C5" w:rsidRPr="00894ABA">
        <w:rPr>
          <w:rFonts w:ascii="Trebuchet MS" w:hAnsi="Trebuchet MS"/>
          <w:b w:val="0"/>
          <w:i/>
        </w:rPr>
        <w:t xml:space="preserve">5 cases </w:t>
      </w:r>
      <w:r w:rsidR="00C95F8A" w:rsidRPr="00894ABA">
        <w:rPr>
          <w:rFonts w:ascii="Trebuchet MS" w:hAnsi="Trebuchet MS"/>
          <w:b w:val="0"/>
          <w:i/>
        </w:rPr>
        <w:t xml:space="preserve">defined in </w:t>
      </w:r>
      <w:r w:rsidR="00C95F8A" w:rsidRPr="00894ABA">
        <w:rPr>
          <w:rFonts w:ascii="Trebuchet MS" w:hAnsi="Trebuchet MS"/>
          <w:b w:val="0"/>
          <w:i/>
        </w:rPr>
        <w:fldChar w:fldCharType="begin"/>
      </w:r>
      <w:r w:rsidR="00C95F8A" w:rsidRPr="00894ABA">
        <w:rPr>
          <w:rFonts w:ascii="Trebuchet MS" w:hAnsi="Trebuchet MS"/>
          <w:b w:val="0"/>
          <w:i/>
        </w:rPr>
        <w:instrText xml:space="preserve"> REF _Ref496791147 \h  \* MERGEFORMAT </w:instrText>
      </w:r>
      <w:r w:rsidR="00C95F8A" w:rsidRPr="00894ABA">
        <w:rPr>
          <w:rFonts w:ascii="Trebuchet MS" w:hAnsi="Trebuchet MS"/>
          <w:b w:val="0"/>
          <w:i/>
        </w:rPr>
      </w:r>
      <w:r w:rsidR="00C95F8A" w:rsidRPr="00894ABA">
        <w:rPr>
          <w:rFonts w:ascii="Trebuchet MS" w:hAnsi="Trebuchet MS"/>
          <w:b w:val="0"/>
          <w:i/>
        </w:rPr>
        <w:fldChar w:fldCharType="separate"/>
      </w:r>
      <w:r w:rsidR="000014CC" w:rsidRPr="000014CC">
        <w:rPr>
          <w:rFonts w:ascii="Trebuchet MS" w:hAnsi="Trebuchet MS"/>
          <w:b w:val="0"/>
          <w:i/>
        </w:rPr>
        <w:t>Table C</w:t>
      </w:r>
      <w:r w:rsidR="000014CC" w:rsidRPr="000014CC">
        <w:rPr>
          <w:rFonts w:ascii="Trebuchet MS" w:hAnsi="Trebuchet MS"/>
          <w:b w:val="0"/>
          <w:i/>
        </w:rPr>
        <w:noBreakHyphen/>
        <w:t>1</w:t>
      </w:r>
      <w:r w:rsidR="00C95F8A" w:rsidRPr="00894ABA">
        <w:rPr>
          <w:rFonts w:ascii="Trebuchet MS" w:hAnsi="Trebuchet MS"/>
          <w:b w:val="0"/>
          <w:i/>
        </w:rPr>
        <w:fldChar w:fldCharType="end"/>
      </w:r>
      <w:r w:rsidR="00933A5E" w:rsidRPr="00894ABA">
        <w:rPr>
          <w:rFonts w:ascii="Trebuchet MS" w:hAnsi="Trebuchet MS"/>
          <w:b w:val="0"/>
          <w:i/>
        </w:rPr>
        <w:t>.</w:t>
      </w:r>
      <w:r w:rsidR="007159E8" w:rsidRPr="00894ABA">
        <w:rPr>
          <w:rFonts w:ascii="Trebuchet MS" w:hAnsi="Trebuchet MS"/>
          <w:b w:val="0"/>
          <w:i/>
        </w:rPr>
        <w:t xml:space="preserve"> Panel (a) shows the results when using the Level-3 uncertainties shown Figure C-1 panel (d), which are based on Level-2 uncertainty correlations of 0.1, and panel (b) shows the results when using Level-3 uncertainties shown in Figure C-1 panel (f), which are based on Level-2 uncertainty correlations of 1.0.</w:t>
      </w:r>
    </w:p>
    <w:p w:rsidR="00D234F1" w:rsidRPr="00894ABA" w:rsidRDefault="00D234F1" w:rsidP="00D234F1">
      <w:pPr>
        <w:rPr>
          <w:sz w:val="6"/>
          <w:lang w:eastAsia="ar-SA"/>
        </w:rPr>
      </w:pPr>
    </w:p>
    <w:p w:rsidR="00140F73" w:rsidRPr="00894ABA" w:rsidRDefault="00520F65" w:rsidP="00820702">
      <w:r w:rsidRPr="00894ABA">
        <w:t>For all 5 cases the uncertainties</w:t>
      </w:r>
      <w:r w:rsidR="009919D8" w:rsidRPr="00894ABA">
        <w:t xml:space="preserve"> of the zonal mean (calculated from the 2d fields of</w:t>
      </w:r>
      <w:r w:rsidRPr="00894ABA">
        <w:t xml:space="preserve"> monthly means) were determined and are shown in </w:t>
      </w:r>
      <w:r w:rsidR="00067635" w:rsidRPr="00894ABA">
        <w:fldChar w:fldCharType="begin"/>
      </w:r>
      <w:r w:rsidR="00067635" w:rsidRPr="00894ABA">
        <w:instrText xml:space="preserve"> REF _Ref496777372 \h </w:instrText>
      </w:r>
      <w:r w:rsidR="00067635" w:rsidRPr="00894ABA">
        <w:fldChar w:fldCharType="separate"/>
      </w:r>
      <w:r w:rsidR="000014CC" w:rsidRPr="00894ABA">
        <w:t>Figure C</w:t>
      </w:r>
      <w:r w:rsidR="000014CC">
        <w:noBreakHyphen/>
      </w:r>
      <w:r w:rsidR="000014CC">
        <w:rPr>
          <w:noProof/>
        </w:rPr>
        <w:t>2</w:t>
      </w:r>
      <w:r w:rsidR="00067635" w:rsidRPr="00894ABA">
        <w:fldChar w:fldCharType="end"/>
      </w:r>
      <w:r w:rsidRPr="00894ABA">
        <w:t>.</w:t>
      </w:r>
      <w:r w:rsidR="008C6BA0" w:rsidRPr="00894ABA">
        <w:t xml:space="preserve"> Case 1 and Case 2 uncertainties are identical</w:t>
      </w:r>
      <w:r w:rsidR="002C6439" w:rsidRPr="00894ABA">
        <w:t xml:space="preserve">, which is clear when considering that equation (6) reduces to the seconded term for uncertainty correlations of 1.0, which is the </w:t>
      </w:r>
      <w:r w:rsidR="00063201" w:rsidRPr="00894ABA">
        <w:t>arithmetical</w:t>
      </w:r>
      <w:r w:rsidR="002C6439" w:rsidRPr="00894ABA">
        <w:t xml:space="preserve"> average of the Level-3 uncertainties.</w:t>
      </w:r>
      <w:r w:rsidR="004D318B" w:rsidRPr="00894ABA">
        <w:t xml:space="preserve"> When reducing the Level-3 uncertainty correlation, Level-4 uncertainties reduce as well</w:t>
      </w:r>
      <w:r w:rsidR="004A5FE6" w:rsidRPr="00894ABA">
        <w:t xml:space="preserve"> (Case 3)</w:t>
      </w:r>
      <w:r w:rsidR="00063201">
        <w:t>. Level-4 uncertainties are</w:t>
      </w:r>
      <w:r w:rsidR="004D318B" w:rsidRPr="00894ABA">
        <w:t xml:space="preserve"> partly more than 10 times lower when assuming no Level-3 uncertainty correlations compared to assuming a correlation of 1.0. The sampling uncertainty, visible as difference between Case 1 and Case 2 is only of minor importance in the given scenarios.</w:t>
      </w:r>
    </w:p>
    <w:p w:rsidR="00140F73" w:rsidRPr="00894ABA" w:rsidRDefault="00275B89" w:rsidP="004A5FE6">
      <w:r w:rsidRPr="00894ABA">
        <w:t>As demonstrated in the discussion above, the uncertainty correlations drive the amplitude of the higher level uncertainties, although they remain to be not exact</w:t>
      </w:r>
      <w:r w:rsidR="00063201">
        <w:t>l</w:t>
      </w:r>
      <w:r w:rsidRPr="00894ABA">
        <w:t>y known at the moment.</w:t>
      </w:r>
    </w:p>
    <w:sectPr w:rsidR="00140F73" w:rsidRPr="00894ABA" w:rsidSect="00EA13FD">
      <w:pgSz w:w="11907" w:h="16840" w:code="9"/>
      <w:pgMar w:top="850" w:right="1411" w:bottom="850"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5FA5" w:rsidRDefault="00505FA5" w:rsidP="00552D21">
      <w:r>
        <w:separator/>
      </w:r>
    </w:p>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endnote>
  <w:endnote w:type="continuationSeparator" w:id="0">
    <w:p w:rsidR="00505FA5" w:rsidRDefault="00505FA5" w:rsidP="00552D21">
      <w:r>
        <w:continuationSeparator/>
      </w:r>
    </w:p>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OpenSymbol">
    <w:altName w:val="MS Gothic"/>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TrebuchetMS">
    <w:altName w:val="MS Gothic"/>
    <w:panose1 w:val="00000000000000000000"/>
    <w:charset w:val="4D"/>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Bitstream Vera Sans">
    <w:altName w:val="MS Gothic"/>
    <w:charset w:val="80"/>
    <w:family w:val="auto"/>
    <w:pitch w:val="variable"/>
    <w:sig w:usb0="00000000" w:usb1="08070000" w:usb2="00000010" w:usb3="00000000" w:csb0="00020000" w:csb1="00000000"/>
  </w:font>
  <w:font w:name="Batang">
    <w:altName w:val="바탕"/>
    <w:panose1 w:val="02030600000101010101"/>
    <w:charset w:val="81"/>
    <w:family w:val="roman"/>
    <w:pitch w:val="variable"/>
    <w:sig w:usb0="00000000" w:usb1="69D77CFB" w:usb2="00000030" w:usb3="00000000" w:csb0="0008009F" w:csb1="00000000"/>
  </w:font>
  <w:font w:name="Calibri">
    <w:panose1 w:val="020F0502020204030204"/>
    <w:charset w:val="00"/>
    <w:family w:val="swiss"/>
    <w:pitch w:val="variable"/>
    <w:sig w:usb0="E0002EFF" w:usb1="C000247B" w:usb2="00000009" w:usb3="00000000" w:csb0="000001FF" w:csb1="00000000"/>
  </w:font>
  <w:font w:name="FreeSan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FranklinGothicMediumCond">
    <w:charset w:val="00"/>
    <w:family w:val="auto"/>
    <w:pitch w:val="default"/>
  </w:font>
  <w:font w:name="AdvPSTIM10-R">
    <w:panose1 w:val="00000000000000000000"/>
    <w:charset w:val="00"/>
    <w:family w:val="roman"/>
    <w:notTrueType/>
    <w:pitch w:val="default"/>
    <w:sig w:usb0="00000003" w:usb1="00000000" w:usb2="00000000" w:usb3="00000000" w:csb0="00000001" w:csb1="00000000"/>
  </w:font>
  <w:font w:name="Times-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1722" w:rsidRDefault="00281722" w:rsidP="00552D21">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75</w:t>
    </w:r>
    <w:r>
      <w:rPr>
        <w:rStyle w:val="Seitenzahl"/>
      </w:rPr>
      <w:fldChar w:fldCharType="end"/>
    </w:r>
  </w:p>
  <w:p w:rsidR="00281722" w:rsidRDefault="00281722" w:rsidP="00552D21">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1722" w:rsidRDefault="00281722" w:rsidP="00552D21">
    <w:pPr>
      <w:pStyle w:val="Fuzeile"/>
      <w:framePr w:wrap="around" w:vAnchor="text" w:hAnchor="margin" w:xAlign="right" w:y="1"/>
      <w:rPr>
        <w:rStyle w:val="Seitenzahl"/>
      </w:rPr>
    </w:pPr>
  </w:p>
  <w:p w:rsidR="00281722" w:rsidRDefault="0028172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5FA5" w:rsidRDefault="00505FA5" w:rsidP="00552D21">
      <w:r>
        <w:separator/>
      </w:r>
    </w:p>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footnote>
  <w:footnote w:type="continuationSeparator" w:id="0">
    <w:p w:rsidR="00505FA5" w:rsidRDefault="00505FA5" w:rsidP="00552D21">
      <w:r>
        <w:continuationSeparator/>
      </w:r>
    </w:p>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p w:rsidR="00505FA5" w:rsidRDefault="00505FA5" w:rsidP="00552D2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1722" w:rsidRDefault="00281722" w:rsidP="00552D21"/>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117"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3780"/>
      <w:gridCol w:w="234"/>
      <w:gridCol w:w="851"/>
      <w:gridCol w:w="709"/>
      <w:gridCol w:w="1129"/>
      <w:gridCol w:w="382"/>
      <w:gridCol w:w="2032"/>
    </w:tblGrid>
    <w:tr w:rsidR="00281722" w:rsidRPr="00B925F2">
      <w:trPr>
        <w:cantSplit/>
        <w:trHeight w:val="245"/>
      </w:trPr>
      <w:tc>
        <w:tcPr>
          <w:tcW w:w="3780" w:type="dxa"/>
          <w:vMerge w:val="restart"/>
          <w:tcBorders>
            <w:right w:val="nil"/>
          </w:tcBorders>
        </w:tcPr>
        <w:p w:rsidR="00281722" w:rsidRDefault="00281722" w:rsidP="00552D21">
          <w:pPr>
            <w:pStyle w:val="Fuzeile"/>
          </w:pPr>
          <w:r>
            <w:rPr>
              <w:noProof/>
              <w:lang w:eastAsia="en-GB"/>
            </w:rPr>
            <w:drawing>
              <wp:inline distT="0" distB="0" distL="0" distR="0" wp14:anchorId="1441BA54" wp14:editId="3895D70C">
                <wp:extent cx="1647825" cy="876300"/>
                <wp:effectExtent l="0" t="0" r="9525" b="0"/>
                <wp:docPr id="20" name="Bild 45" descr="CCI_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CI_Clou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876300"/>
                        </a:xfrm>
                        <a:prstGeom prst="rect">
                          <a:avLst/>
                        </a:prstGeom>
                        <a:noFill/>
                        <a:ln>
                          <a:noFill/>
                        </a:ln>
                      </pic:spPr>
                    </pic:pic>
                  </a:graphicData>
                </a:graphic>
              </wp:inline>
            </w:drawing>
          </w:r>
        </w:p>
      </w:tc>
      <w:tc>
        <w:tcPr>
          <w:tcW w:w="234" w:type="dxa"/>
          <w:vMerge w:val="restart"/>
          <w:tcBorders>
            <w:left w:val="nil"/>
          </w:tcBorders>
        </w:tcPr>
        <w:p w:rsidR="00281722" w:rsidRDefault="00281722" w:rsidP="00552D21"/>
      </w:tc>
      <w:tc>
        <w:tcPr>
          <w:tcW w:w="851" w:type="dxa"/>
        </w:tcPr>
        <w:p w:rsidR="00281722" w:rsidRPr="00EB3E1F" w:rsidRDefault="00281722" w:rsidP="00552D21">
          <w:pPr>
            <w:rPr>
              <w:b/>
              <w:sz w:val="16"/>
              <w:szCs w:val="16"/>
            </w:rPr>
          </w:pPr>
          <w:r w:rsidRPr="00EB3E1F">
            <w:rPr>
              <w:b/>
              <w:sz w:val="16"/>
              <w:szCs w:val="16"/>
            </w:rPr>
            <w:t>Doc:</w:t>
          </w:r>
        </w:p>
      </w:tc>
      <w:tc>
        <w:tcPr>
          <w:tcW w:w="4252" w:type="dxa"/>
          <w:gridSpan w:val="4"/>
        </w:tcPr>
        <w:p w:rsidR="00281722" w:rsidRPr="00B925F2" w:rsidRDefault="00281722" w:rsidP="00C94F59">
          <w:pPr>
            <w:jc w:val="right"/>
            <w:rPr>
              <w:sz w:val="16"/>
              <w:szCs w:val="16"/>
            </w:rPr>
          </w:pPr>
          <w:r w:rsidRPr="00EB3E1F">
            <w:rPr>
              <w:sz w:val="16"/>
              <w:szCs w:val="16"/>
            </w:rPr>
            <w:fldChar w:fldCharType="begin"/>
          </w:r>
          <w:r w:rsidRPr="00B925F2">
            <w:rPr>
              <w:sz w:val="16"/>
              <w:szCs w:val="16"/>
            </w:rPr>
            <w:instrText xml:space="preserve"> FILENAME </w:instrText>
          </w:r>
          <w:r w:rsidRPr="00EB3E1F">
            <w:rPr>
              <w:sz w:val="16"/>
              <w:szCs w:val="16"/>
            </w:rPr>
            <w:fldChar w:fldCharType="separate"/>
          </w:r>
          <w:r w:rsidR="00CF05F1">
            <w:rPr>
              <w:noProof/>
              <w:sz w:val="16"/>
              <w:szCs w:val="16"/>
            </w:rPr>
            <w:t>Cloud_cci+_D4.2_PUG_v1.1.docx</w:t>
          </w:r>
          <w:r w:rsidRPr="00EB3E1F">
            <w:rPr>
              <w:sz w:val="16"/>
              <w:szCs w:val="16"/>
            </w:rPr>
            <w:fldChar w:fldCharType="end"/>
          </w:r>
        </w:p>
      </w:tc>
    </w:tr>
    <w:tr w:rsidR="00281722">
      <w:trPr>
        <w:cantSplit/>
        <w:trHeight w:val="228"/>
      </w:trPr>
      <w:tc>
        <w:tcPr>
          <w:tcW w:w="3780" w:type="dxa"/>
          <w:vMerge/>
          <w:tcBorders>
            <w:right w:val="nil"/>
          </w:tcBorders>
        </w:tcPr>
        <w:p w:rsidR="00281722" w:rsidRPr="00B925F2" w:rsidRDefault="00281722" w:rsidP="00552D21"/>
      </w:tc>
      <w:tc>
        <w:tcPr>
          <w:tcW w:w="234" w:type="dxa"/>
          <w:vMerge/>
          <w:tcBorders>
            <w:left w:val="nil"/>
          </w:tcBorders>
        </w:tcPr>
        <w:p w:rsidR="00281722" w:rsidRPr="00B925F2" w:rsidRDefault="00281722" w:rsidP="00552D21"/>
      </w:tc>
      <w:tc>
        <w:tcPr>
          <w:tcW w:w="851" w:type="dxa"/>
        </w:tcPr>
        <w:p w:rsidR="00281722" w:rsidRPr="00EB3E1F" w:rsidRDefault="00281722" w:rsidP="00552D21">
          <w:pPr>
            <w:rPr>
              <w:b/>
              <w:sz w:val="16"/>
              <w:szCs w:val="16"/>
            </w:rPr>
          </w:pPr>
          <w:r w:rsidRPr="00EB3E1F">
            <w:rPr>
              <w:b/>
              <w:sz w:val="16"/>
              <w:szCs w:val="16"/>
            </w:rPr>
            <w:t>Date:</w:t>
          </w:r>
        </w:p>
      </w:tc>
      <w:tc>
        <w:tcPr>
          <w:tcW w:w="4252" w:type="dxa"/>
          <w:gridSpan w:val="4"/>
        </w:tcPr>
        <w:p w:rsidR="00281722" w:rsidRPr="00EB3E1F" w:rsidRDefault="00281722" w:rsidP="00C94F59">
          <w:pPr>
            <w:pStyle w:val="Fuzeile"/>
            <w:jc w:val="right"/>
            <w:rPr>
              <w:sz w:val="16"/>
              <w:szCs w:val="16"/>
            </w:rPr>
          </w:pPr>
          <w:r w:rsidRPr="00EB3E1F">
            <w:rPr>
              <w:sz w:val="16"/>
              <w:szCs w:val="16"/>
            </w:rPr>
            <w:fldChar w:fldCharType="begin"/>
          </w:r>
          <w:r w:rsidRPr="00EB3E1F">
            <w:rPr>
              <w:sz w:val="16"/>
              <w:szCs w:val="16"/>
            </w:rPr>
            <w:instrText xml:space="preserve"> </w:instrText>
          </w:r>
          <w:r>
            <w:rPr>
              <w:sz w:val="16"/>
              <w:szCs w:val="16"/>
            </w:rPr>
            <w:instrText>DATE</w:instrText>
          </w:r>
          <w:r w:rsidRPr="00EB3E1F">
            <w:rPr>
              <w:sz w:val="16"/>
              <w:szCs w:val="16"/>
            </w:rPr>
            <w:instrText xml:space="preserve"> \@ "</w:instrText>
          </w:r>
          <w:r>
            <w:rPr>
              <w:sz w:val="16"/>
              <w:szCs w:val="16"/>
            </w:rPr>
            <w:instrText>dd MMMM yyyy</w:instrText>
          </w:r>
          <w:r w:rsidRPr="00EB3E1F">
            <w:rPr>
              <w:sz w:val="16"/>
              <w:szCs w:val="16"/>
            </w:rPr>
            <w:instrText xml:space="preserve">" </w:instrText>
          </w:r>
          <w:r w:rsidRPr="00EB3E1F">
            <w:rPr>
              <w:sz w:val="16"/>
              <w:szCs w:val="16"/>
            </w:rPr>
            <w:fldChar w:fldCharType="separate"/>
          </w:r>
          <w:r w:rsidR="00AC207F">
            <w:rPr>
              <w:noProof/>
              <w:sz w:val="16"/>
              <w:szCs w:val="16"/>
            </w:rPr>
            <w:t>16 September 2025</w:t>
          </w:r>
          <w:r w:rsidRPr="00EB3E1F">
            <w:rPr>
              <w:sz w:val="16"/>
              <w:szCs w:val="16"/>
            </w:rPr>
            <w:fldChar w:fldCharType="end"/>
          </w:r>
        </w:p>
      </w:tc>
    </w:tr>
    <w:tr w:rsidR="00281722">
      <w:trPr>
        <w:cantSplit/>
        <w:trHeight w:val="157"/>
      </w:trPr>
      <w:tc>
        <w:tcPr>
          <w:tcW w:w="3780" w:type="dxa"/>
          <w:vMerge/>
          <w:tcBorders>
            <w:right w:val="nil"/>
          </w:tcBorders>
        </w:tcPr>
        <w:p w:rsidR="00281722" w:rsidRDefault="00281722" w:rsidP="00552D21"/>
      </w:tc>
      <w:tc>
        <w:tcPr>
          <w:tcW w:w="234" w:type="dxa"/>
          <w:vMerge/>
          <w:tcBorders>
            <w:left w:val="nil"/>
          </w:tcBorders>
        </w:tcPr>
        <w:p w:rsidR="00281722" w:rsidRDefault="00281722" w:rsidP="00552D21"/>
      </w:tc>
      <w:tc>
        <w:tcPr>
          <w:tcW w:w="851" w:type="dxa"/>
        </w:tcPr>
        <w:p w:rsidR="00281722" w:rsidRPr="00EB3E1F" w:rsidRDefault="00281722" w:rsidP="00552D21">
          <w:pPr>
            <w:rPr>
              <w:b/>
              <w:sz w:val="16"/>
              <w:szCs w:val="16"/>
            </w:rPr>
          </w:pPr>
          <w:r w:rsidRPr="00EB3E1F">
            <w:rPr>
              <w:b/>
              <w:sz w:val="16"/>
              <w:szCs w:val="16"/>
            </w:rPr>
            <w:t xml:space="preserve">Issue: </w:t>
          </w:r>
        </w:p>
      </w:tc>
      <w:tc>
        <w:tcPr>
          <w:tcW w:w="709" w:type="dxa"/>
        </w:tcPr>
        <w:p w:rsidR="00281722" w:rsidRPr="00EB3E1F" w:rsidRDefault="00281722" w:rsidP="00552D21">
          <w:pPr>
            <w:rPr>
              <w:sz w:val="16"/>
              <w:szCs w:val="16"/>
            </w:rPr>
          </w:pPr>
          <w:r>
            <w:rPr>
              <w:sz w:val="16"/>
              <w:szCs w:val="16"/>
            </w:rPr>
            <w:t>1</w:t>
          </w:r>
        </w:p>
      </w:tc>
      <w:tc>
        <w:tcPr>
          <w:tcW w:w="1129" w:type="dxa"/>
        </w:tcPr>
        <w:p w:rsidR="00281722" w:rsidRPr="00EB3E1F" w:rsidRDefault="00281722" w:rsidP="00552D21">
          <w:pPr>
            <w:rPr>
              <w:b/>
              <w:sz w:val="16"/>
              <w:szCs w:val="16"/>
            </w:rPr>
          </w:pPr>
          <w:r w:rsidRPr="00EB3E1F">
            <w:rPr>
              <w:b/>
              <w:sz w:val="16"/>
              <w:szCs w:val="16"/>
            </w:rPr>
            <w:t xml:space="preserve">Revision: </w:t>
          </w:r>
        </w:p>
      </w:tc>
      <w:tc>
        <w:tcPr>
          <w:tcW w:w="382" w:type="dxa"/>
        </w:tcPr>
        <w:p w:rsidR="00281722" w:rsidRPr="00EB3E1F" w:rsidRDefault="00281722" w:rsidP="00552D21">
          <w:pPr>
            <w:rPr>
              <w:sz w:val="16"/>
              <w:szCs w:val="16"/>
            </w:rPr>
          </w:pPr>
          <w:r>
            <w:rPr>
              <w:sz w:val="16"/>
              <w:szCs w:val="16"/>
            </w:rPr>
            <w:t>1</w:t>
          </w:r>
        </w:p>
      </w:tc>
      <w:tc>
        <w:tcPr>
          <w:tcW w:w="2032" w:type="dxa"/>
        </w:tcPr>
        <w:p w:rsidR="00281722" w:rsidRPr="00EB3E1F" w:rsidRDefault="00281722" w:rsidP="00552D21">
          <w:pPr>
            <w:jc w:val="right"/>
            <w:rPr>
              <w:sz w:val="16"/>
              <w:szCs w:val="16"/>
            </w:rPr>
          </w:pPr>
          <w:r w:rsidRPr="00EB3E1F">
            <w:rPr>
              <w:b/>
              <w:sz w:val="16"/>
              <w:szCs w:val="16"/>
            </w:rPr>
            <w:t xml:space="preserve">Page </w:t>
          </w:r>
          <w:r w:rsidRPr="00EB3E1F">
            <w:rPr>
              <w:rStyle w:val="Seitenzahl"/>
              <w:sz w:val="16"/>
              <w:szCs w:val="16"/>
            </w:rPr>
            <w:fldChar w:fldCharType="begin"/>
          </w:r>
          <w:r w:rsidRPr="00EB3E1F">
            <w:rPr>
              <w:rStyle w:val="Seitenzahl"/>
              <w:sz w:val="16"/>
              <w:szCs w:val="16"/>
            </w:rPr>
            <w:instrText xml:space="preserve"> </w:instrText>
          </w:r>
          <w:r>
            <w:rPr>
              <w:rStyle w:val="Seitenzahl"/>
              <w:sz w:val="16"/>
              <w:szCs w:val="16"/>
            </w:rPr>
            <w:instrText>PAGE</w:instrText>
          </w:r>
          <w:r w:rsidRPr="00EB3E1F">
            <w:rPr>
              <w:rStyle w:val="Seitenzahl"/>
              <w:sz w:val="16"/>
              <w:szCs w:val="16"/>
            </w:rPr>
            <w:instrText xml:space="preserve"> </w:instrText>
          </w:r>
          <w:r w:rsidRPr="00EB3E1F">
            <w:rPr>
              <w:rStyle w:val="Seitenzahl"/>
              <w:sz w:val="16"/>
              <w:szCs w:val="16"/>
            </w:rPr>
            <w:fldChar w:fldCharType="separate"/>
          </w:r>
          <w:r w:rsidR="00AC207F">
            <w:rPr>
              <w:rStyle w:val="Seitenzahl"/>
              <w:noProof/>
              <w:sz w:val="16"/>
              <w:szCs w:val="16"/>
            </w:rPr>
            <w:t>3</w:t>
          </w:r>
          <w:r w:rsidRPr="00EB3E1F">
            <w:rPr>
              <w:rStyle w:val="Seitenzahl"/>
              <w:sz w:val="16"/>
              <w:szCs w:val="16"/>
            </w:rPr>
            <w:fldChar w:fldCharType="end"/>
          </w:r>
        </w:p>
      </w:tc>
    </w:tr>
  </w:tbl>
  <w:p w:rsidR="00281722" w:rsidRDefault="00281722" w:rsidP="00552D2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4pt;height:11.4pt" o:bullet="t">
        <v:imagedata r:id="rId1" o:title="mso11D"/>
      </v:shape>
    </w:pict>
  </w:numPicBullet>
  <w:numPicBullet w:numPicBulletId="1">
    <w:pict>
      <v:shape id="_x0000_i1031" type="#_x0000_t75" style="width:21pt;height:24pt" o:bullet="t">
        <v:imagedata r:id="rId2" o:title="clip_image002"/>
      </v:shape>
    </w:pict>
  </w:numPicBullet>
  <w:numPicBullet w:numPicBulletId="2">
    <w:pict>
      <v:shape id="_x0000_i1032" type="#_x0000_t75" style="width:7.8pt;height:7.8pt" o:bullet="t">
        <v:imagedata r:id="rId3" o:title="clip_image001"/>
      </v:shape>
    </w:pict>
  </w:numPicBullet>
  <w:abstractNum w:abstractNumId="0" w15:restartNumberingAfterBreak="0">
    <w:nsid w:val="FFFFFF82"/>
    <w:multiLevelType w:val="singleLevel"/>
    <w:tmpl w:val="DFE84372"/>
    <w:lvl w:ilvl="0">
      <w:start w:val="1"/>
      <w:numFmt w:val="bullet"/>
      <w:pStyle w:val="Aufzhlungszeichen3"/>
      <w:lvlText w:val=""/>
      <w:lvlJc w:val="left"/>
      <w:pPr>
        <w:tabs>
          <w:tab w:val="num" w:pos="926"/>
        </w:tabs>
        <w:ind w:left="926" w:hanging="360"/>
      </w:pPr>
      <w:rPr>
        <w:rFonts w:ascii="Symbol" w:hAnsi="Symbol" w:hint="default"/>
      </w:rPr>
    </w:lvl>
  </w:abstractNum>
  <w:abstractNum w:abstractNumId="1" w15:restartNumberingAfterBreak="0">
    <w:nsid w:val="00000002"/>
    <w:multiLevelType w:val="multilevel"/>
    <w:tmpl w:val="00000002"/>
    <w:name w:val="WW8Num12"/>
    <w:lvl w:ilvl="0">
      <w:start w:val="1"/>
      <w:numFmt w:val="bullet"/>
      <w:lvlText w:val=""/>
      <w:lvlJc w:val="left"/>
      <w:pPr>
        <w:tabs>
          <w:tab w:val="num" w:pos="720"/>
        </w:tabs>
        <w:ind w:left="720" w:hanging="360"/>
      </w:pPr>
      <w:rPr>
        <w:rFonts w:ascii="Symbol" w:hAnsi="Symbol" w:cs="Arial Black"/>
      </w:rPr>
    </w:lvl>
    <w:lvl w:ilvl="1">
      <w:start w:val="1"/>
      <w:numFmt w:val="bullet"/>
      <w:lvlText w:val="◦"/>
      <w:lvlJc w:val="left"/>
      <w:pPr>
        <w:tabs>
          <w:tab w:val="num" w:pos="1080"/>
        </w:tabs>
        <w:ind w:left="1080" w:hanging="360"/>
      </w:pPr>
      <w:rPr>
        <w:rFonts w:ascii="OpenSymbol" w:hAnsi="OpenSymbol" w:cs="Arial Black"/>
      </w:rPr>
    </w:lvl>
    <w:lvl w:ilvl="2">
      <w:start w:val="1"/>
      <w:numFmt w:val="bullet"/>
      <w:lvlText w:val="▪"/>
      <w:lvlJc w:val="left"/>
      <w:pPr>
        <w:tabs>
          <w:tab w:val="num" w:pos="1440"/>
        </w:tabs>
        <w:ind w:left="1440" w:hanging="360"/>
      </w:pPr>
      <w:rPr>
        <w:rFonts w:ascii="OpenSymbol" w:hAnsi="OpenSymbol" w:cs="Arial Black"/>
      </w:rPr>
    </w:lvl>
    <w:lvl w:ilvl="3">
      <w:start w:val="1"/>
      <w:numFmt w:val="bullet"/>
      <w:lvlText w:val=""/>
      <w:lvlJc w:val="left"/>
      <w:pPr>
        <w:tabs>
          <w:tab w:val="num" w:pos="1800"/>
        </w:tabs>
        <w:ind w:left="1800" w:hanging="360"/>
      </w:pPr>
      <w:rPr>
        <w:rFonts w:ascii="Symbol" w:hAnsi="Symbol" w:cs="Arial Black"/>
      </w:rPr>
    </w:lvl>
    <w:lvl w:ilvl="4">
      <w:start w:val="1"/>
      <w:numFmt w:val="bullet"/>
      <w:lvlText w:val="◦"/>
      <w:lvlJc w:val="left"/>
      <w:pPr>
        <w:tabs>
          <w:tab w:val="num" w:pos="2160"/>
        </w:tabs>
        <w:ind w:left="2160" w:hanging="360"/>
      </w:pPr>
      <w:rPr>
        <w:rFonts w:ascii="OpenSymbol" w:hAnsi="OpenSymbol" w:cs="Arial Black"/>
      </w:rPr>
    </w:lvl>
    <w:lvl w:ilvl="5">
      <w:start w:val="1"/>
      <w:numFmt w:val="bullet"/>
      <w:lvlText w:val="▪"/>
      <w:lvlJc w:val="left"/>
      <w:pPr>
        <w:tabs>
          <w:tab w:val="num" w:pos="2520"/>
        </w:tabs>
        <w:ind w:left="2520" w:hanging="360"/>
      </w:pPr>
      <w:rPr>
        <w:rFonts w:ascii="OpenSymbol" w:hAnsi="OpenSymbol" w:cs="Arial Black"/>
      </w:rPr>
    </w:lvl>
    <w:lvl w:ilvl="6">
      <w:start w:val="1"/>
      <w:numFmt w:val="bullet"/>
      <w:lvlText w:val=""/>
      <w:lvlJc w:val="left"/>
      <w:pPr>
        <w:tabs>
          <w:tab w:val="num" w:pos="2880"/>
        </w:tabs>
        <w:ind w:left="2880" w:hanging="360"/>
      </w:pPr>
      <w:rPr>
        <w:rFonts w:ascii="Symbol" w:hAnsi="Symbol" w:cs="Arial Black"/>
      </w:rPr>
    </w:lvl>
    <w:lvl w:ilvl="7">
      <w:start w:val="1"/>
      <w:numFmt w:val="bullet"/>
      <w:lvlText w:val="◦"/>
      <w:lvlJc w:val="left"/>
      <w:pPr>
        <w:tabs>
          <w:tab w:val="num" w:pos="3240"/>
        </w:tabs>
        <w:ind w:left="3240" w:hanging="360"/>
      </w:pPr>
      <w:rPr>
        <w:rFonts w:ascii="OpenSymbol" w:hAnsi="OpenSymbol" w:cs="Arial Black"/>
      </w:rPr>
    </w:lvl>
    <w:lvl w:ilvl="8">
      <w:start w:val="1"/>
      <w:numFmt w:val="bullet"/>
      <w:lvlText w:val="▪"/>
      <w:lvlJc w:val="left"/>
      <w:pPr>
        <w:tabs>
          <w:tab w:val="num" w:pos="3600"/>
        </w:tabs>
        <w:ind w:left="3600" w:hanging="360"/>
      </w:pPr>
      <w:rPr>
        <w:rFonts w:ascii="OpenSymbol" w:hAnsi="OpenSymbol" w:cs="Arial Black"/>
      </w:rPr>
    </w:lvl>
  </w:abstractNum>
  <w:abstractNum w:abstractNumId="2"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Arial Black"/>
      </w:rPr>
    </w:lvl>
    <w:lvl w:ilvl="1">
      <w:start w:val="1"/>
      <w:numFmt w:val="bullet"/>
      <w:lvlText w:val="◦"/>
      <w:lvlJc w:val="left"/>
      <w:pPr>
        <w:tabs>
          <w:tab w:val="num" w:pos="1080"/>
        </w:tabs>
        <w:ind w:left="1080" w:hanging="360"/>
      </w:pPr>
      <w:rPr>
        <w:rFonts w:ascii="OpenSymbol" w:hAnsi="OpenSymbol" w:cs="Arial Black"/>
      </w:rPr>
    </w:lvl>
    <w:lvl w:ilvl="2">
      <w:start w:val="1"/>
      <w:numFmt w:val="bullet"/>
      <w:lvlText w:val="▪"/>
      <w:lvlJc w:val="left"/>
      <w:pPr>
        <w:tabs>
          <w:tab w:val="num" w:pos="1440"/>
        </w:tabs>
        <w:ind w:left="1440" w:hanging="360"/>
      </w:pPr>
      <w:rPr>
        <w:rFonts w:ascii="OpenSymbol" w:hAnsi="OpenSymbol" w:cs="Arial Black"/>
      </w:rPr>
    </w:lvl>
    <w:lvl w:ilvl="3">
      <w:start w:val="1"/>
      <w:numFmt w:val="bullet"/>
      <w:lvlText w:val=""/>
      <w:lvlJc w:val="left"/>
      <w:pPr>
        <w:tabs>
          <w:tab w:val="num" w:pos="1800"/>
        </w:tabs>
        <w:ind w:left="1800" w:hanging="360"/>
      </w:pPr>
      <w:rPr>
        <w:rFonts w:ascii="Symbol" w:hAnsi="Symbol" w:cs="Arial Black"/>
      </w:rPr>
    </w:lvl>
    <w:lvl w:ilvl="4">
      <w:start w:val="1"/>
      <w:numFmt w:val="bullet"/>
      <w:lvlText w:val="◦"/>
      <w:lvlJc w:val="left"/>
      <w:pPr>
        <w:tabs>
          <w:tab w:val="num" w:pos="2160"/>
        </w:tabs>
        <w:ind w:left="2160" w:hanging="360"/>
      </w:pPr>
      <w:rPr>
        <w:rFonts w:ascii="OpenSymbol" w:hAnsi="OpenSymbol" w:cs="Arial Black"/>
      </w:rPr>
    </w:lvl>
    <w:lvl w:ilvl="5">
      <w:start w:val="1"/>
      <w:numFmt w:val="bullet"/>
      <w:lvlText w:val="▪"/>
      <w:lvlJc w:val="left"/>
      <w:pPr>
        <w:tabs>
          <w:tab w:val="num" w:pos="2520"/>
        </w:tabs>
        <w:ind w:left="2520" w:hanging="360"/>
      </w:pPr>
      <w:rPr>
        <w:rFonts w:ascii="OpenSymbol" w:hAnsi="OpenSymbol" w:cs="Arial Black"/>
      </w:rPr>
    </w:lvl>
    <w:lvl w:ilvl="6">
      <w:start w:val="1"/>
      <w:numFmt w:val="bullet"/>
      <w:lvlText w:val=""/>
      <w:lvlJc w:val="left"/>
      <w:pPr>
        <w:tabs>
          <w:tab w:val="num" w:pos="2880"/>
        </w:tabs>
        <w:ind w:left="2880" w:hanging="360"/>
      </w:pPr>
      <w:rPr>
        <w:rFonts w:ascii="Symbol" w:hAnsi="Symbol" w:cs="Arial Black"/>
      </w:rPr>
    </w:lvl>
    <w:lvl w:ilvl="7">
      <w:start w:val="1"/>
      <w:numFmt w:val="bullet"/>
      <w:lvlText w:val="◦"/>
      <w:lvlJc w:val="left"/>
      <w:pPr>
        <w:tabs>
          <w:tab w:val="num" w:pos="3240"/>
        </w:tabs>
        <w:ind w:left="3240" w:hanging="360"/>
      </w:pPr>
      <w:rPr>
        <w:rFonts w:ascii="OpenSymbol" w:hAnsi="OpenSymbol" w:cs="Arial Black"/>
      </w:rPr>
    </w:lvl>
    <w:lvl w:ilvl="8">
      <w:start w:val="1"/>
      <w:numFmt w:val="bullet"/>
      <w:lvlText w:val="▪"/>
      <w:lvlJc w:val="left"/>
      <w:pPr>
        <w:tabs>
          <w:tab w:val="num" w:pos="3600"/>
        </w:tabs>
        <w:ind w:left="3600" w:hanging="360"/>
      </w:pPr>
      <w:rPr>
        <w:rFonts w:ascii="OpenSymbol" w:hAnsi="OpenSymbol" w:cs="Arial Black"/>
      </w:rPr>
    </w:lvl>
  </w:abstractNum>
  <w:abstractNum w:abstractNumId="3" w15:restartNumberingAfterBreak="0">
    <w:nsid w:val="00000007"/>
    <w:multiLevelType w:val="singleLevel"/>
    <w:tmpl w:val="00000007"/>
    <w:name w:val="WW8Num20"/>
    <w:lvl w:ilvl="0">
      <w:start w:val="1"/>
      <w:numFmt w:val="bullet"/>
      <w:pStyle w:val="Aufzhlungszeichen1"/>
      <w:lvlText w:val=""/>
      <w:lvlJc w:val="left"/>
      <w:pPr>
        <w:tabs>
          <w:tab w:val="num" w:pos="1070"/>
        </w:tabs>
        <w:ind w:left="1070" w:hanging="360"/>
      </w:pPr>
      <w:rPr>
        <w:rFonts w:ascii="Symbol" w:hAnsi="Symbol" w:cs="Symbol"/>
        <w:color w:val="auto"/>
      </w:rPr>
    </w:lvl>
  </w:abstractNum>
  <w:abstractNum w:abstractNumId="4" w15:restartNumberingAfterBreak="0">
    <w:nsid w:val="02342A17"/>
    <w:multiLevelType w:val="hybridMultilevel"/>
    <w:tmpl w:val="FFE8F6F8"/>
    <w:lvl w:ilvl="0" w:tplc="04070001">
      <w:start w:val="1"/>
      <w:numFmt w:val="bullet"/>
      <w:lvlText w:val=""/>
      <w:lvlJc w:val="left"/>
      <w:pPr>
        <w:ind w:left="787" w:hanging="360"/>
      </w:pPr>
      <w:rPr>
        <w:rFonts w:ascii="Symbol" w:hAnsi="Symbol" w:hint="default"/>
      </w:rPr>
    </w:lvl>
    <w:lvl w:ilvl="1" w:tplc="04070003" w:tentative="1">
      <w:start w:val="1"/>
      <w:numFmt w:val="bullet"/>
      <w:lvlText w:val="o"/>
      <w:lvlJc w:val="left"/>
      <w:pPr>
        <w:ind w:left="1507" w:hanging="360"/>
      </w:pPr>
      <w:rPr>
        <w:rFonts w:ascii="Courier New" w:hAnsi="Courier New" w:cs="Courier New" w:hint="default"/>
      </w:rPr>
    </w:lvl>
    <w:lvl w:ilvl="2" w:tplc="04070005" w:tentative="1">
      <w:start w:val="1"/>
      <w:numFmt w:val="bullet"/>
      <w:lvlText w:val=""/>
      <w:lvlJc w:val="left"/>
      <w:pPr>
        <w:ind w:left="2227" w:hanging="360"/>
      </w:pPr>
      <w:rPr>
        <w:rFonts w:ascii="Wingdings" w:hAnsi="Wingdings" w:hint="default"/>
      </w:rPr>
    </w:lvl>
    <w:lvl w:ilvl="3" w:tplc="04070001" w:tentative="1">
      <w:start w:val="1"/>
      <w:numFmt w:val="bullet"/>
      <w:lvlText w:val=""/>
      <w:lvlJc w:val="left"/>
      <w:pPr>
        <w:ind w:left="2947" w:hanging="360"/>
      </w:pPr>
      <w:rPr>
        <w:rFonts w:ascii="Symbol" w:hAnsi="Symbol" w:hint="default"/>
      </w:rPr>
    </w:lvl>
    <w:lvl w:ilvl="4" w:tplc="04070003" w:tentative="1">
      <w:start w:val="1"/>
      <w:numFmt w:val="bullet"/>
      <w:lvlText w:val="o"/>
      <w:lvlJc w:val="left"/>
      <w:pPr>
        <w:ind w:left="3667" w:hanging="360"/>
      </w:pPr>
      <w:rPr>
        <w:rFonts w:ascii="Courier New" w:hAnsi="Courier New" w:cs="Courier New" w:hint="default"/>
      </w:rPr>
    </w:lvl>
    <w:lvl w:ilvl="5" w:tplc="04070005" w:tentative="1">
      <w:start w:val="1"/>
      <w:numFmt w:val="bullet"/>
      <w:lvlText w:val=""/>
      <w:lvlJc w:val="left"/>
      <w:pPr>
        <w:ind w:left="4387" w:hanging="360"/>
      </w:pPr>
      <w:rPr>
        <w:rFonts w:ascii="Wingdings" w:hAnsi="Wingdings" w:hint="default"/>
      </w:rPr>
    </w:lvl>
    <w:lvl w:ilvl="6" w:tplc="04070001" w:tentative="1">
      <w:start w:val="1"/>
      <w:numFmt w:val="bullet"/>
      <w:lvlText w:val=""/>
      <w:lvlJc w:val="left"/>
      <w:pPr>
        <w:ind w:left="5107" w:hanging="360"/>
      </w:pPr>
      <w:rPr>
        <w:rFonts w:ascii="Symbol" w:hAnsi="Symbol" w:hint="default"/>
      </w:rPr>
    </w:lvl>
    <w:lvl w:ilvl="7" w:tplc="04070003" w:tentative="1">
      <w:start w:val="1"/>
      <w:numFmt w:val="bullet"/>
      <w:lvlText w:val="o"/>
      <w:lvlJc w:val="left"/>
      <w:pPr>
        <w:ind w:left="5827" w:hanging="360"/>
      </w:pPr>
      <w:rPr>
        <w:rFonts w:ascii="Courier New" w:hAnsi="Courier New" w:cs="Courier New" w:hint="default"/>
      </w:rPr>
    </w:lvl>
    <w:lvl w:ilvl="8" w:tplc="04070005" w:tentative="1">
      <w:start w:val="1"/>
      <w:numFmt w:val="bullet"/>
      <w:lvlText w:val=""/>
      <w:lvlJc w:val="left"/>
      <w:pPr>
        <w:ind w:left="6547" w:hanging="360"/>
      </w:pPr>
      <w:rPr>
        <w:rFonts w:ascii="Wingdings" w:hAnsi="Wingdings" w:hint="default"/>
      </w:rPr>
    </w:lvl>
  </w:abstractNum>
  <w:abstractNum w:abstractNumId="5" w15:restartNumberingAfterBreak="0">
    <w:nsid w:val="0ECF430F"/>
    <w:multiLevelType w:val="hybridMultilevel"/>
    <w:tmpl w:val="9F68C5C0"/>
    <w:lvl w:ilvl="0" w:tplc="04070001">
      <w:start w:val="1"/>
      <w:numFmt w:val="bullet"/>
      <w:lvlText w:val=""/>
      <w:lvlJc w:val="left"/>
      <w:pPr>
        <w:ind w:left="787" w:hanging="360"/>
      </w:pPr>
      <w:rPr>
        <w:rFonts w:ascii="Symbol" w:hAnsi="Symbol" w:hint="default"/>
      </w:rPr>
    </w:lvl>
    <w:lvl w:ilvl="1" w:tplc="04070003" w:tentative="1">
      <w:start w:val="1"/>
      <w:numFmt w:val="bullet"/>
      <w:lvlText w:val="o"/>
      <w:lvlJc w:val="left"/>
      <w:pPr>
        <w:ind w:left="1507" w:hanging="360"/>
      </w:pPr>
      <w:rPr>
        <w:rFonts w:ascii="Courier New" w:hAnsi="Courier New" w:cs="Courier New" w:hint="default"/>
      </w:rPr>
    </w:lvl>
    <w:lvl w:ilvl="2" w:tplc="04070005" w:tentative="1">
      <w:start w:val="1"/>
      <w:numFmt w:val="bullet"/>
      <w:lvlText w:val=""/>
      <w:lvlJc w:val="left"/>
      <w:pPr>
        <w:ind w:left="2227" w:hanging="360"/>
      </w:pPr>
      <w:rPr>
        <w:rFonts w:ascii="Wingdings" w:hAnsi="Wingdings" w:hint="default"/>
      </w:rPr>
    </w:lvl>
    <w:lvl w:ilvl="3" w:tplc="04070001" w:tentative="1">
      <w:start w:val="1"/>
      <w:numFmt w:val="bullet"/>
      <w:lvlText w:val=""/>
      <w:lvlJc w:val="left"/>
      <w:pPr>
        <w:ind w:left="2947" w:hanging="360"/>
      </w:pPr>
      <w:rPr>
        <w:rFonts w:ascii="Symbol" w:hAnsi="Symbol" w:hint="default"/>
      </w:rPr>
    </w:lvl>
    <w:lvl w:ilvl="4" w:tplc="04070003" w:tentative="1">
      <w:start w:val="1"/>
      <w:numFmt w:val="bullet"/>
      <w:lvlText w:val="o"/>
      <w:lvlJc w:val="left"/>
      <w:pPr>
        <w:ind w:left="3667" w:hanging="360"/>
      </w:pPr>
      <w:rPr>
        <w:rFonts w:ascii="Courier New" w:hAnsi="Courier New" w:cs="Courier New" w:hint="default"/>
      </w:rPr>
    </w:lvl>
    <w:lvl w:ilvl="5" w:tplc="04070005" w:tentative="1">
      <w:start w:val="1"/>
      <w:numFmt w:val="bullet"/>
      <w:lvlText w:val=""/>
      <w:lvlJc w:val="left"/>
      <w:pPr>
        <w:ind w:left="4387" w:hanging="360"/>
      </w:pPr>
      <w:rPr>
        <w:rFonts w:ascii="Wingdings" w:hAnsi="Wingdings" w:hint="default"/>
      </w:rPr>
    </w:lvl>
    <w:lvl w:ilvl="6" w:tplc="04070001" w:tentative="1">
      <w:start w:val="1"/>
      <w:numFmt w:val="bullet"/>
      <w:lvlText w:val=""/>
      <w:lvlJc w:val="left"/>
      <w:pPr>
        <w:ind w:left="5107" w:hanging="360"/>
      </w:pPr>
      <w:rPr>
        <w:rFonts w:ascii="Symbol" w:hAnsi="Symbol" w:hint="default"/>
      </w:rPr>
    </w:lvl>
    <w:lvl w:ilvl="7" w:tplc="04070003" w:tentative="1">
      <w:start w:val="1"/>
      <w:numFmt w:val="bullet"/>
      <w:lvlText w:val="o"/>
      <w:lvlJc w:val="left"/>
      <w:pPr>
        <w:ind w:left="5827" w:hanging="360"/>
      </w:pPr>
      <w:rPr>
        <w:rFonts w:ascii="Courier New" w:hAnsi="Courier New" w:cs="Courier New" w:hint="default"/>
      </w:rPr>
    </w:lvl>
    <w:lvl w:ilvl="8" w:tplc="04070005" w:tentative="1">
      <w:start w:val="1"/>
      <w:numFmt w:val="bullet"/>
      <w:lvlText w:val=""/>
      <w:lvlJc w:val="left"/>
      <w:pPr>
        <w:ind w:left="6547" w:hanging="360"/>
      </w:pPr>
      <w:rPr>
        <w:rFonts w:ascii="Wingdings" w:hAnsi="Wingdings" w:hint="default"/>
      </w:rPr>
    </w:lvl>
  </w:abstractNum>
  <w:abstractNum w:abstractNumId="6" w15:restartNumberingAfterBreak="0">
    <w:nsid w:val="17566B4E"/>
    <w:multiLevelType w:val="hybridMultilevel"/>
    <w:tmpl w:val="DB168F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15C0640"/>
    <w:multiLevelType w:val="hybridMultilevel"/>
    <w:tmpl w:val="CA5487F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7DE6CF6"/>
    <w:multiLevelType w:val="multilevel"/>
    <w:tmpl w:val="2692131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38750FAC"/>
    <w:multiLevelType w:val="multilevel"/>
    <w:tmpl w:val="B7C0D856"/>
    <w:lvl w:ilvl="0">
      <w:start w:val="1"/>
      <w:numFmt w:val="decimal"/>
      <w:pStyle w:val="berschrift1"/>
      <w:lvlText w:val="%1."/>
      <w:lvlJc w:val="left"/>
      <w:pPr>
        <w:tabs>
          <w:tab w:val="num" w:pos="716"/>
        </w:tabs>
        <w:ind w:left="716" w:hanging="432"/>
      </w:pPr>
      <w:rPr>
        <w:rFonts w:ascii="Trebuchet MS" w:hAnsi="Trebuchet MS" w:hint="default"/>
        <w:b/>
        <w:i w:val="0"/>
        <w:sz w:val="28"/>
      </w:rPr>
    </w:lvl>
    <w:lvl w:ilvl="1">
      <w:start w:val="1"/>
      <w:numFmt w:val="decimal"/>
      <w:pStyle w:val="berschrift2"/>
      <w:lvlText w:val="%1.%2"/>
      <w:lvlJc w:val="left"/>
      <w:pPr>
        <w:tabs>
          <w:tab w:val="num" w:pos="860"/>
        </w:tabs>
        <w:ind w:left="860"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
      <w:lvlJc w:val="left"/>
      <w:pPr>
        <w:tabs>
          <w:tab w:val="num" w:pos="9360"/>
        </w:tabs>
        <w:ind w:left="170" w:firstLine="0"/>
      </w:pPr>
      <w:rPr>
        <w:rFonts w:hint="default"/>
      </w:rPr>
    </w:lvl>
    <w:lvl w:ilvl="3">
      <w:start w:val="1"/>
      <w:numFmt w:val="decimal"/>
      <w:pStyle w:val="berschrift4"/>
      <w:lvlText w:val="%1.%2.%3.%4"/>
      <w:lvlJc w:val="left"/>
      <w:pPr>
        <w:tabs>
          <w:tab w:val="num" w:pos="1148"/>
        </w:tabs>
        <w:ind w:left="1148" w:hanging="864"/>
      </w:pPr>
      <w:rPr>
        <w:rFonts w:hint="default"/>
      </w:rPr>
    </w:lvl>
    <w:lvl w:ilvl="4">
      <w:start w:val="1"/>
      <w:numFmt w:val="decimal"/>
      <w:pStyle w:val="berschrift5"/>
      <w:lvlText w:val="%1.%2.%3.%4.%5"/>
      <w:lvlJc w:val="left"/>
      <w:pPr>
        <w:tabs>
          <w:tab w:val="num" w:pos="1292"/>
        </w:tabs>
        <w:ind w:left="1292" w:hanging="1008"/>
      </w:pPr>
      <w:rPr>
        <w:rFonts w:hint="default"/>
      </w:rPr>
    </w:lvl>
    <w:lvl w:ilvl="5">
      <w:start w:val="1"/>
      <w:numFmt w:val="decimal"/>
      <w:pStyle w:val="berschrift6"/>
      <w:lvlText w:val="%1.%2.%3.%4.%5.%6"/>
      <w:lvlJc w:val="left"/>
      <w:pPr>
        <w:tabs>
          <w:tab w:val="num" w:pos="1436"/>
        </w:tabs>
        <w:ind w:left="1436" w:hanging="1152"/>
      </w:pPr>
      <w:rPr>
        <w:rFonts w:hint="default"/>
      </w:rPr>
    </w:lvl>
    <w:lvl w:ilvl="6">
      <w:start w:val="1"/>
      <w:numFmt w:val="decimal"/>
      <w:pStyle w:val="berschrift7"/>
      <w:lvlText w:val="%1.%2.%3.%4.%5.%6.%7"/>
      <w:lvlJc w:val="left"/>
      <w:pPr>
        <w:tabs>
          <w:tab w:val="num" w:pos="1580"/>
        </w:tabs>
        <w:ind w:left="1580" w:hanging="1296"/>
      </w:pPr>
      <w:rPr>
        <w:rFonts w:hint="default"/>
      </w:rPr>
    </w:lvl>
    <w:lvl w:ilvl="7">
      <w:start w:val="1"/>
      <w:numFmt w:val="decimal"/>
      <w:pStyle w:val="berschrift8"/>
      <w:lvlText w:val="%1.%2.%3.%4.%5.%6.%7.%8"/>
      <w:lvlJc w:val="left"/>
      <w:pPr>
        <w:tabs>
          <w:tab w:val="num" w:pos="1724"/>
        </w:tabs>
        <w:ind w:left="1724" w:hanging="1440"/>
      </w:pPr>
      <w:rPr>
        <w:rFonts w:hint="default"/>
      </w:rPr>
    </w:lvl>
    <w:lvl w:ilvl="8">
      <w:start w:val="1"/>
      <w:numFmt w:val="decimal"/>
      <w:pStyle w:val="berschrift9"/>
      <w:lvlText w:val="%1.%2.%3.%4.%5.%6.%7.%8.%9"/>
      <w:lvlJc w:val="left"/>
      <w:pPr>
        <w:tabs>
          <w:tab w:val="num" w:pos="1868"/>
        </w:tabs>
        <w:ind w:left="1868" w:hanging="1584"/>
      </w:pPr>
      <w:rPr>
        <w:rFonts w:hint="default"/>
      </w:rPr>
    </w:lvl>
  </w:abstractNum>
  <w:abstractNum w:abstractNumId="10" w15:restartNumberingAfterBreak="0">
    <w:nsid w:val="3A7A25DB"/>
    <w:multiLevelType w:val="hybridMultilevel"/>
    <w:tmpl w:val="0382E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TrebuchetM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TrebuchetM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TrebuchetMS"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BD31E4B"/>
    <w:multiLevelType w:val="hybridMultilevel"/>
    <w:tmpl w:val="D40664CC"/>
    <w:lvl w:ilvl="0" w:tplc="48EE4BEA">
      <w:start w:val="1"/>
      <w:numFmt w:val="bullet"/>
      <w:lvlText w:val="•"/>
      <w:lvlJc w:val="left"/>
      <w:pPr>
        <w:tabs>
          <w:tab w:val="num" w:pos="720"/>
        </w:tabs>
        <w:ind w:left="720" w:hanging="360"/>
      </w:pPr>
      <w:rPr>
        <w:rFonts w:ascii="Arial" w:hAnsi="Arial" w:hint="default"/>
      </w:rPr>
    </w:lvl>
    <w:lvl w:ilvl="1" w:tplc="A2EA7A0A" w:tentative="1">
      <w:start w:val="1"/>
      <w:numFmt w:val="bullet"/>
      <w:lvlText w:val="•"/>
      <w:lvlJc w:val="left"/>
      <w:pPr>
        <w:tabs>
          <w:tab w:val="num" w:pos="1440"/>
        </w:tabs>
        <w:ind w:left="1440" w:hanging="360"/>
      </w:pPr>
      <w:rPr>
        <w:rFonts w:ascii="Arial" w:hAnsi="Arial" w:hint="default"/>
      </w:rPr>
    </w:lvl>
    <w:lvl w:ilvl="2" w:tplc="2D86CAC0" w:tentative="1">
      <w:start w:val="1"/>
      <w:numFmt w:val="bullet"/>
      <w:lvlText w:val="•"/>
      <w:lvlJc w:val="left"/>
      <w:pPr>
        <w:tabs>
          <w:tab w:val="num" w:pos="2160"/>
        </w:tabs>
        <w:ind w:left="2160" w:hanging="360"/>
      </w:pPr>
      <w:rPr>
        <w:rFonts w:ascii="Arial" w:hAnsi="Arial" w:hint="default"/>
      </w:rPr>
    </w:lvl>
    <w:lvl w:ilvl="3" w:tplc="CEC282F0" w:tentative="1">
      <w:start w:val="1"/>
      <w:numFmt w:val="bullet"/>
      <w:lvlText w:val="•"/>
      <w:lvlJc w:val="left"/>
      <w:pPr>
        <w:tabs>
          <w:tab w:val="num" w:pos="2880"/>
        </w:tabs>
        <w:ind w:left="2880" w:hanging="360"/>
      </w:pPr>
      <w:rPr>
        <w:rFonts w:ascii="Arial" w:hAnsi="Arial" w:hint="default"/>
      </w:rPr>
    </w:lvl>
    <w:lvl w:ilvl="4" w:tplc="D25EFB5E" w:tentative="1">
      <w:start w:val="1"/>
      <w:numFmt w:val="bullet"/>
      <w:lvlText w:val="•"/>
      <w:lvlJc w:val="left"/>
      <w:pPr>
        <w:tabs>
          <w:tab w:val="num" w:pos="3600"/>
        </w:tabs>
        <w:ind w:left="3600" w:hanging="360"/>
      </w:pPr>
      <w:rPr>
        <w:rFonts w:ascii="Arial" w:hAnsi="Arial" w:hint="default"/>
      </w:rPr>
    </w:lvl>
    <w:lvl w:ilvl="5" w:tplc="FF4C8FF2" w:tentative="1">
      <w:start w:val="1"/>
      <w:numFmt w:val="bullet"/>
      <w:lvlText w:val="•"/>
      <w:lvlJc w:val="left"/>
      <w:pPr>
        <w:tabs>
          <w:tab w:val="num" w:pos="4320"/>
        </w:tabs>
        <w:ind w:left="4320" w:hanging="360"/>
      </w:pPr>
      <w:rPr>
        <w:rFonts w:ascii="Arial" w:hAnsi="Arial" w:hint="default"/>
      </w:rPr>
    </w:lvl>
    <w:lvl w:ilvl="6" w:tplc="9A845680" w:tentative="1">
      <w:start w:val="1"/>
      <w:numFmt w:val="bullet"/>
      <w:lvlText w:val="•"/>
      <w:lvlJc w:val="left"/>
      <w:pPr>
        <w:tabs>
          <w:tab w:val="num" w:pos="5040"/>
        </w:tabs>
        <w:ind w:left="5040" w:hanging="360"/>
      </w:pPr>
      <w:rPr>
        <w:rFonts w:ascii="Arial" w:hAnsi="Arial" w:hint="default"/>
      </w:rPr>
    </w:lvl>
    <w:lvl w:ilvl="7" w:tplc="F7DE9CC8" w:tentative="1">
      <w:start w:val="1"/>
      <w:numFmt w:val="bullet"/>
      <w:lvlText w:val="•"/>
      <w:lvlJc w:val="left"/>
      <w:pPr>
        <w:tabs>
          <w:tab w:val="num" w:pos="5760"/>
        </w:tabs>
        <w:ind w:left="5760" w:hanging="360"/>
      </w:pPr>
      <w:rPr>
        <w:rFonts w:ascii="Arial" w:hAnsi="Arial" w:hint="default"/>
      </w:rPr>
    </w:lvl>
    <w:lvl w:ilvl="8" w:tplc="504CF01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02303F4"/>
    <w:multiLevelType w:val="hybridMultilevel"/>
    <w:tmpl w:val="79009AA4"/>
    <w:lvl w:ilvl="0" w:tplc="062E5474">
      <w:start w:val="1"/>
      <w:numFmt w:val="bullet"/>
      <w:pStyle w:val="Aufzhlungszeichen"/>
      <w:lvlText w:val=""/>
      <w:lvlJc w:val="left"/>
      <w:pPr>
        <w:tabs>
          <w:tab w:val="num" w:pos="1070"/>
        </w:tabs>
        <w:ind w:left="107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cs="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Wingdings"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Wingdings"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17F305C"/>
    <w:multiLevelType w:val="hybridMultilevel"/>
    <w:tmpl w:val="910AC2D2"/>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55514774"/>
    <w:multiLevelType w:val="hybridMultilevel"/>
    <w:tmpl w:val="E9749E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4764036"/>
    <w:multiLevelType w:val="multilevel"/>
    <w:tmpl w:val="D6121376"/>
    <w:name w:val="references2"/>
    <w:lvl w:ilvl="0">
      <w:start w:val="1"/>
      <w:numFmt w:val="none"/>
      <w:suff w:val="nothing"/>
      <w:lvlText w:val="%1"/>
      <w:lvlJc w:val="left"/>
      <w:pPr>
        <w:ind w:left="454" w:hanging="454"/>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68554E05"/>
    <w:multiLevelType w:val="hybridMultilevel"/>
    <w:tmpl w:val="C91010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9430C3F"/>
    <w:multiLevelType w:val="hybridMultilevel"/>
    <w:tmpl w:val="910AC2D2"/>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69FC2903"/>
    <w:multiLevelType w:val="hybridMultilevel"/>
    <w:tmpl w:val="3AA8C2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D3F5147"/>
    <w:multiLevelType w:val="hybridMultilevel"/>
    <w:tmpl w:val="AE1293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E661498"/>
    <w:multiLevelType w:val="hybridMultilevel"/>
    <w:tmpl w:val="910AC2D2"/>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79BD1045"/>
    <w:multiLevelType w:val="hybridMultilevel"/>
    <w:tmpl w:val="9CFC1448"/>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num w:numId="1">
    <w:abstractNumId w:val="12"/>
  </w:num>
  <w:num w:numId="2">
    <w:abstractNumId w:val="9"/>
  </w:num>
  <w:num w:numId="3">
    <w:abstractNumId w:val="10"/>
  </w:num>
  <w:num w:numId="4">
    <w:abstractNumId w:val="16"/>
  </w:num>
  <w:num w:numId="5">
    <w:abstractNumId w:val="6"/>
  </w:num>
  <w:num w:numId="6">
    <w:abstractNumId w:val="17"/>
  </w:num>
  <w:num w:numId="7">
    <w:abstractNumId w:val="21"/>
  </w:num>
  <w:num w:numId="8">
    <w:abstractNumId w:val="20"/>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9"/>
  </w:num>
  <w:num w:numId="16">
    <w:abstractNumId w:val="9"/>
  </w:num>
  <w:num w:numId="17">
    <w:abstractNumId w:val="7"/>
  </w:num>
  <w:num w:numId="18">
    <w:abstractNumId w:val="18"/>
  </w:num>
  <w:num w:numId="19">
    <w:abstractNumId w:val="14"/>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num>
  <w:num w:numId="28">
    <w:abstractNumId w:val="9"/>
  </w:num>
  <w:num w:numId="29">
    <w:abstractNumId w:val="9"/>
  </w:num>
  <w:num w:numId="30">
    <w:abstractNumId w:val="5"/>
  </w:num>
  <w:num w:numId="31">
    <w:abstractNumId w:val="4"/>
  </w:num>
  <w:num w:numId="32">
    <w:abstractNumId w:val="3"/>
  </w:num>
  <w:num w:numId="33">
    <w:abstractNumId w:val="9"/>
  </w:num>
  <w:num w:numId="34">
    <w:abstractNumId w:val="19"/>
  </w:num>
  <w:num w:numId="35">
    <w:abstractNumId w:val="0"/>
  </w:num>
  <w:num w:numId="36">
    <w:abstractNumId w:val="8"/>
  </w:num>
  <w:num w:numId="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activeWritingStyle w:appName="MSWord" w:lang="en-GB"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736"/>
    <w:rsid w:val="000014CC"/>
    <w:rsid w:val="00001627"/>
    <w:rsid w:val="00002012"/>
    <w:rsid w:val="00003DCF"/>
    <w:rsid w:val="00003FC3"/>
    <w:rsid w:val="00005513"/>
    <w:rsid w:val="00005954"/>
    <w:rsid w:val="0000654A"/>
    <w:rsid w:val="0000758C"/>
    <w:rsid w:val="00010E78"/>
    <w:rsid w:val="000111D0"/>
    <w:rsid w:val="0001250B"/>
    <w:rsid w:val="00012544"/>
    <w:rsid w:val="0001283E"/>
    <w:rsid w:val="00012A93"/>
    <w:rsid w:val="0002081B"/>
    <w:rsid w:val="00022A80"/>
    <w:rsid w:val="00024456"/>
    <w:rsid w:val="00024780"/>
    <w:rsid w:val="000267C7"/>
    <w:rsid w:val="00027303"/>
    <w:rsid w:val="000304D4"/>
    <w:rsid w:val="00030AA5"/>
    <w:rsid w:val="00031115"/>
    <w:rsid w:val="00031BBE"/>
    <w:rsid w:val="000333F9"/>
    <w:rsid w:val="000364ED"/>
    <w:rsid w:val="000434DA"/>
    <w:rsid w:val="00043D9D"/>
    <w:rsid w:val="00044301"/>
    <w:rsid w:val="000456BE"/>
    <w:rsid w:val="000475BF"/>
    <w:rsid w:val="000477BD"/>
    <w:rsid w:val="0005006B"/>
    <w:rsid w:val="000502F0"/>
    <w:rsid w:val="00050407"/>
    <w:rsid w:val="00052F5E"/>
    <w:rsid w:val="0005363E"/>
    <w:rsid w:val="000539AB"/>
    <w:rsid w:val="00055E64"/>
    <w:rsid w:val="00056401"/>
    <w:rsid w:val="000569AB"/>
    <w:rsid w:val="00056C77"/>
    <w:rsid w:val="00060F15"/>
    <w:rsid w:val="00062159"/>
    <w:rsid w:val="00062710"/>
    <w:rsid w:val="0006316A"/>
    <w:rsid w:val="00063201"/>
    <w:rsid w:val="00065207"/>
    <w:rsid w:val="0006537C"/>
    <w:rsid w:val="000659A8"/>
    <w:rsid w:val="00065C24"/>
    <w:rsid w:val="000661A3"/>
    <w:rsid w:val="000672FC"/>
    <w:rsid w:val="00067635"/>
    <w:rsid w:val="00067887"/>
    <w:rsid w:val="0007059C"/>
    <w:rsid w:val="00071BB9"/>
    <w:rsid w:val="0007387A"/>
    <w:rsid w:val="00075C6E"/>
    <w:rsid w:val="0007618E"/>
    <w:rsid w:val="00076F43"/>
    <w:rsid w:val="0008054D"/>
    <w:rsid w:val="000810A0"/>
    <w:rsid w:val="00081693"/>
    <w:rsid w:val="000816E3"/>
    <w:rsid w:val="00081BE6"/>
    <w:rsid w:val="000823CE"/>
    <w:rsid w:val="0008440B"/>
    <w:rsid w:val="00084597"/>
    <w:rsid w:val="00085B7B"/>
    <w:rsid w:val="00086B20"/>
    <w:rsid w:val="00087D88"/>
    <w:rsid w:val="000918EA"/>
    <w:rsid w:val="000922D5"/>
    <w:rsid w:val="00093156"/>
    <w:rsid w:val="000958C7"/>
    <w:rsid w:val="00095CE6"/>
    <w:rsid w:val="00096601"/>
    <w:rsid w:val="00097205"/>
    <w:rsid w:val="000A20F8"/>
    <w:rsid w:val="000A262E"/>
    <w:rsid w:val="000A2C74"/>
    <w:rsid w:val="000A3D94"/>
    <w:rsid w:val="000A5D03"/>
    <w:rsid w:val="000A5F09"/>
    <w:rsid w:val="000A7F4E"/>
    <w:rsid w:val="000B13BC"/>
    <w:rsid w:val="000B17FB"/>
    <w:rsid w:val="000B266B"/>
    <w:rsid w:val="000B2A85"/>
    <w:rsid w:val="000B2AD3"/>
    <w:rsid w:val="000B3DEE"/>
    <w:rsid w:val="000B41E1"/>
    <w:rsid w:val="000B466A"/>
    <w:rsid w:val="000B4788"/>
    <w:rsid w:val="000B57F0"/>
    <w:rsid w:val="000B5F9A"/>
    <w:rsid w:val="000C033F"/>
    <w:rsid w:val="000C0F24"/>
    <w:rsid w:val="000C324A"/>
    <w:rsid w:val="000C3AD2"/>
    <w:rsid w:val="000C3AE9"/>
    <w:rsid w:val="000C6D31"/>
    <w:rsid w:val="000D0B56"/>
    <w:rsid w:val="000D1E2E"/>
    <w:rsid w:val="000D2D91"/>
    <w:rsid w:val="000D4DDF"/>
    <w:rsid w:val="000E023B"/>
    <w:rsid w:val="000E06D2"/>
    <w:rsid w:val="000E116B"/>
    <w:rsid w:val="000E12C2"/>
    <w:rsid w:val="000E2F36"/>
    <w:rsid w:val="000E36B4"/>
    <w:rsid w:val="000E3FDC"/>
    <w:rsid w:val="000E4915"/>
    <w:rsid w:val="000E4E9F"/>
    <w:rsid w:val="000E5169"/>
    <w:rsid w:val="000E586F"/>
    <w:rsid w:val="000E718F"/>
    <w:rsid w:val="000F187B"/>
    <w:rsid w:val="000F1A5B"/>
    <w:rsid w:val="000F307E"/>
    <w:rsid w:val="000F3713"/>
    <w:rsid w:val="000F3B0D"/>
    <w:rsid w:val="000F6E9F"/>
    <w:rsid w:val="001002E8"/>
    <w:rsid w:val="0010115F"/>
    <w:rsid w:val="00101533"/>
    <w:rsid w:val="001015C0"/>
    <w:rsid w:val="00101F04"/>
    <w:rsid w:val="0010228A"/>
    <w:rsid w:val="00105E3A"/>
    <w:rsid w:val="00106624"/>
    <w:rsid w:val="00106721"/>
    <w:rsid w:val="00106905"/>
    <w:rsid w:val="00107CB5"/>
    <w:rsid w:val="001125F2"/>
    <w:rsid w:val="0011295C"/>
    <w:rsid w:val="0011443F"/>
    <w:rsid w:val="00114451"/>
    <w:rsid w:val="0011458C"/>
    <w:rsid w:val="0011558B"/>
    <w:rsid w:val="00117930"/>
    <w:rsid w:val="00120DAF"/>
    <w:rsid w:val="00121B5B"/>
    <w:rsid w:val="00122329"/>
    <w:rsid w:val="00123172"/>
    <w:rsid w:val="0012574B"/>
    <w:rsid w:val="00131440"/>
    <w:rsid w:val="001317B3"/>
    <w:rsid w:val="00131CC6"/>
    <w:rsid w:val="00132050"/>
    <w:rsid w:val="00132262"/>
    <w:rsid w:val="00134C05"/>
    <w:rsid w:val="00134EBE"/>
    <w:rsid w:val="00136591"/>
    <w:rsid w:val="0013778B"/>
    <w:rsid w:val="00140F73"/>
    <w:rsid w:val="00142BF5"/>
    <w:rsid w:val="00143314"/>
    <w:rsid w:val="00143417"/>
    <w:rsid w:val="00143E5B"/>
    <w:rsid w:val="00144ADE"/>
    <w:rsid w:val="00144D3E"/>
    <w:rsid w:val="00144D9E"/>
    <w:rsid w:val="00144EA2"/>
    <w:rsid w:val="00146DDB"/>
    <w:rsid w:val="00147BBB"/>
    <w:rsid w:val="00150AD8"/>
    <w:rsid w:val="0015262A"/>
    <w:rsid w:val="001531C5"/>
    <w:rsid w:val="00153C2E"/>
    <w:rsid w:val="001560F3"/>
    <w:rsid w:val="001576A1"/>
    <w:rsid w:val="00160BA5"/>
    <w:rsid w:val="00161CE9"/>
    <w:rsid w:val="001622DE"/>
    <w:rsid w:val="001626DD"/>
    <w:rsid w:val="00163DE8"/>
    <w:rsid w:val="001643A3"/>
    <w:rsid w:val="00166C1F"/>
    <w:rsid w:val="00166DC4"/>
    <w:rsid w:val="001672CD"/>
    <w:rsid w:val="00170B3D"/>
    <w:rsid w:val="001710E7"/>
    <w:rsid w:val="00171895"/>
    <w:rsid w:val="00172866"/>
    <w:rsid w:val="001747BC"/>
    <w:rsid w:val="0017564F"/>
    <w:rsid w:val="0017580A"/>
    <w:rsid w:val="001803A0"/>
    <w:rsid w:val="00182DB1"/>
    <w:rsid w:val="001831E3"/>
    <w:rsid w:val="001902E9"/>
    <w:rsid w:val="00191125"/>
    <w:rsid w:val="0019184C"/>
    <w:rsid w:val="00192471"/>
    <w:rsid w:val="00193FE3"/>
    <w:rsid w:val="001947AC"/>
    <w:rsid w:val="00194FE2"/>
    <w:rsid w:val="0019525B"/>
    <w:rsid w:val="00195A08"/>
    <w:rsid w:val="00195DB9"/>
    <w:rsid w:val="00196F50"/>
    <w:rsid w:val="0019704B"/>
    <w:rsid w:val="00197B98"/>
    <w:rsid w:val="00197FD5"/>
    <w:rsid w:val="001A163E"/>
    <w:rsid w:val="001A21AB"/>
    <w:rsid w:val="001A21CF"/>
    <w:rsid w:val="001A4FC0"/>
    <w:rsid w:val="001A5ADE"/>
    <w:rsid w:val="001A5B33"/>
    <w:rsid w:val="001A6872"/>
    <w:rsid w:val="001A6A6A"/>
    <w:rsid w:val="001B062E"/>
    <w:rsid w:val="001B14FD"/>
    <w:rsid w:val="001B236C"/>
    <w:rsid w:val="001B335E"/>
    <w:rsid w:val="001B514B"/>
    <w:rsid w:val="001B5B76"/>
    <w:rsid w:val="001B611B"/>
    <w:rsid w:val="001B7AC9"/>
    <w:rsid w:val="001B7FA6"/>
    <w:rsid w:val="001C1BA8"/>
    <w:rsid w:val="001C1F86"/>
    <w:rsid w:val="001C40F5"/>
    <w:rsid w:val="001C466E"/>
    <w:rsid w:val="001C4FFB"/>
    <w:rsid w:val="001C7CE5"/>
    <w:rsid w:val="001D0921"/>
    <w:rsid w:val="001D0A75"/>
    <w:rsid w:val="001D0CFC"/>
    <w:rsid w:val="001D0F2F"/>
    <w:rsid w:val="001D1818"/>
    <w:rsid w:val="001D1F9D"/>
    <w:rsid w:val="001D24A2"/>
    <w:rsid w:val="001D2AA4"/>
    <w:rsid w:val="001D315B"/>
    <w:rsid w:val="001D467D"/>
    <w:rsid w:val="001D4ED8"/>
    <w:rsid w:val="001D611C"/>
    <w:rsid w:val="001D631B"/>
    <w:rsid w:val="001E40C2"/>
    <w:rsid w:val="001F0C58"/>
    <w:rsid w:val="001F27F4"/>
    <w:rsid w:val="001F3D90"/>
    <w:rsid w:val="001F3DD2"/>
    <w:rsid w:val="001F4B11"/>
    <w:rsid w:val="001F766D"/>
    <w:rsid w:val="001F77D1"/>
    <w:rsid w:val="001F7BE3"/>
    <w:rsid w:val="002005B7"/>
    <w:rsid w:val="00203B14"/>
    <w:rsid w:val="00204810"/>
    <w:rsid w:val="00205BD1"/>
    <w:rsid w:val="00207A0C"/>
    <w:rsid w:val="002114FE"/>
    <w:rsid w:val="002116E9"/>
    <w:rsid w:val="002123C2"/>
    <w:rsid w:val="002145A3"/>
    <w:rsid w:val="00214B28"/>
    <w:rsid w:val="00216235"/>
    <w:rsid w:val="002164BD"/>
    <w:rsid w:val="00221F03"/>
    <w:rsid w:val="00222483"/>
    <w:rsid w:val="002239BD"/>
    <w:rsid w:val="00223F2D"/>
    <w:rsid w:val="00224670"/>
    <w:rsid w:val="00225FCF"/>
    <w:rsid w:val="0022620D"/>
    <w:rsid w:val="002266A7"/>
    <w:rsid w:val="002267C1"/>
    <w:rsid w:val="00226CD5"/>
    <w:rsid w:val="002326A4"/>
    <w:rsid w:val="0023398C"/>
    <w:rsid w:val="0023598F"/>
    <w:rsid w:val="00236D5D"/>
    <w:rsid w:val="00236E13"/>
    <w:rsid w:val="00237036"/>
    <w:rsid w:val="002375B7"/>
    <w:rsid w:val="0024086C"/>
    <w:rsid w:val="00241388"/>
    <w:rsid w:val="00242778"/>
    <w:rsid w:val="0024338C"/>
    <w:rsid w:val="00245AF2"/>
    <w:rsid w:val="002509BD"/>
    <w:rsid w:val="002515B7"/>
    <w:rsid w:val="00251E2A"/>
    <w:rsid w:val="002524A6"/>
    <w:rsid w:val="00252D68"/>
    <w:rsid w:val="0025359D"/>
    <w:rsid w:val="002544ED"/>
    <w:rsid w:val="002547AA"/>
    <w:rsid w:val="00257ABD"/>
    <w:rsid w:val="00261D17"/>
    <w:rsid w:val="0026412C"/>
    <w:rsid w:val="002644C5"/>
    <w:rsid w:val="0026460C"/>
    <w:rsid w:val="00265997"/>
    <w:rsid w:val="00270D8C"/>
    <w:rsid w:val="00271C6E"/>
    <w:rsid w:val="002745A9"/>
    <w:rsid w:val="0027595B"/>
    <w:rsid w:val="00275A99"/>
    <w:rsid w:val="00275B89"/>
    <w:rsid w:val="00275EB3"/>
    <w:rsid w:val="00276649"/>
    <w:rsid w:val="002810FE"/>
    <w:rsid w:val="00281722"/>
    <w:rsid w:val="00281A29"/>
    <w:rsid w:val="002829BC"/>
    <w:rsid w:val="00282EBA"/>
    <w:rsid w:val="002831D1"/>
    <w:rsid w:val="00283C35"/>
    <w:rsid w:val="002848E5"/>
    <w:rsid w:val="00286AA7"/>
    <w:rsid w:val="00286C2E"/>
    <w:rsid w:val="0028758B"/>
    <w:rsid w:val="002904B6"/>
    <w:rsid w:val="0029103B"/>
    <w:rsid w:val="00293223"/>
    <w:rsid w:val="0029445E"/>
    <w:rsid w:val="0029625C"/>
    <w:rsid w:val="00296F5E"/>
    <w:rsid w:val="00297637"/>
    <w:rsid w:val="00297AAA"/>
    <w:rsid w:val="002A164B"/>
    <w:rsid w:val="002A1E49"/>
    <w:rsid w:val="002A1E53"/>
    <w:rsid w:val="002A4769"/>
    <w:rsid w:val="002B290E"/>
    <w:rsid w:val="002B605E"/>
    <w:rsid w:val="002B619D"/>
    <w:rsid w:val="002C02AD"/>
    <w:rsid w:val="002C08EF"/>
    <w:rsid w:val="002C1CED"/>
    <w:rsid w:val="002C1D65"/>
    <w:rsid w:val="002C43C4"/>
    <w:rsid w:val="002C4E04"/>
    <w:rsid w:val="002C6439"/>
    <w:rsid w:val="002C6F7F"/>
    <w:rsid w:val="002D1C73"/>
    <w:rsid w:val="002D3BBC"/>
    <w:rsid w:val="002D4319"/>
    <w:rsid w:val="002D6144"/>
    <w:rsid w:val="002D7227"/>
    <w:rsid w:val="002E0052"/>
    <w:rsid w:val="002E14CB"/>
    <w:rsid w:val="002E4ACB"/>
    <w:rsid w:val="002E53DD"/>
    <w:rsid w:val="002E5AF8"/>
    <w:rsid w:val="002E6390"/>
    <w:rsid w:val="002E7247"/>
    <w:rsid w:val="002E75C4"/>
    <w:rsid w:val="002E7993"/>
    <w:rsid w:val="002E7F93"/>
    <w:rsid w:val="002E7FCC"/>
    <w:rsid w:val="002F09ED"/>
    <w:rsid w:val="002F2411"/>
    <w:rsid w:val="002F7B2B"/>
    <w:rsid w:val="003002CB"/>
    <w:rsid w:val="00300CC4"/>
    <w:rsid w:val="00302CCC"/>
    <w:rsid w:val="0030412E"/>
    <w:rsid w:val="00305305"/>
    <w:rsid w:val="0030602D"/>
    <w:rsid w:val="00306B17"/>
    <w:rsid w:val="0031016E"/>
    <w:rsid w:val="0031026C"/>
    <w:rsid w:val="00310718"/>
    <w:rsid w:val="003123B8"/>
    <w:rsid w:val="00312E0C"/>
    <w:rsid w:val="00314987"/>
    <w:rsid w:val="003168C7"/>
    <w:rsid w:val="00317A45"/>
    <w:rsid w:val="00317CC0"/>
    <w:rsid w:val="00317D1E"/>
    <w:rsid w:val="00317F40"/>
    <w:rsid w:val="00320014"/>
    <w:rsid w:val="00320B38"/>
    <w:rsid w:val="00321BE3"/>
    <w:rsid w:val="003241C5"/>
    <w:rsid w:val="0032492D"/>
    <w:rsid w:val="00325318"/>
    <w:rsid w:val="00325E81"/>
    <w:rsid w:val="0032674F"/>
    <w:rsid w:val="003267F6"/>
    <w:rsid w:val="00326B2E"/>
    <w:rsid w:val="003271F9"/>
    <w:rsid w:val="0032789C"/>
    <w:rsid w:val="00331FA2"/>
    <w:rsid w:val="00332E74"/>
    <w:rsid w:val="00332F6B"/>
    <w:rsid w:val="0033415F"/>
    <w:rsid w:val="00334F16"/>
    <w:rsid w:val="00342F17"/>
    <w:rsid w:val="00345C9F"/>
    <w:rsid w:val="003502AB"/>
    <w:rsid w:val="00350E19"/>
    <w:rsid w:val="00351EC3"/>
    <w:rsid w:val="003529E2"/>
    <w:rsid w:val="00352B20"/>
    <w:rsid w:val="00354734"/>
    <w:rsid w:val="0035549D"/>
    <w:rsid w:val="00360C90"/>
    <w:rsid w:val="00361CEF"/>
    <w:rsid w:val="0036273C"/>
    <w:rsid w:val="00363345"/>
    <w:rsid w:val="003645A8"/>
    <w:rsid w:val="00365018"/>
    <w:rsid w:val="003650B9"/>
    <w:rsid w:val="00366BD0"/>
    <w:rsid w:val="00366D63"/>
    <w:rsid w:val="003677F9"/>
    <w:rsid w:val="00371B3A"/>
    <w:rsid w:val="00372A6B"/>
    <w:rsid w:val="00372EDF"/>
    <w:rsid w:val="00373031"/>
    <w:rsid w:val="003733AB"/>
    <w:rsid w:val="00375080"/>
    <w:rsid w:val="00375E35"/>
    <w:rsid w:val="00376C29"/>
    <w:rsid w:val="00377738"/>
    <w:rsid w:val="00377845"/>
    <w:rsid w:val="003779A4"/>
    <w:rsid w:val="00377DFA"/>
    <w:rsid w:val="00377EEA"/>
    <w:rsid w:val="00380419"/>
    <w:rsid w:val="0038051D"/>
    <w:rsid w:val="00380524"/>
    <w:rsid w:val="00380E9F"/>
    <w:rsid w:val="00381AF5"/>
    <w:rsid w:val="003844FA"/>
    <w:rsid w:val="00384677"/>
    <w:rsid w:val="00384CFA"/>
    <w:rsid w:val="00385040"/>
    <w:rsid w:val="00385467"/>
    <w:rsid w:val="00386303"/>
    <w:rsid w:val="003867F6"/>
    <w:rsid w:val="00387691"/>
    <w:rsid w:val="003902C0"/>
    <w:rsid w:val="003909D5"/>
    <w:rsid w:val="00390AB7"/>
    <w:rsid w:val="0039111B"/>
    <w:rsid w:val="00391723"/>
    <w:rsid w:val="00393302"/>
    <w:rsid w:val="00393D8F"/>
    <w:rsid w:val="003945F4"/>
    <w:rsid w:val="003946F5"/>
    <w:rsid w:val="00394888"/>
    <w:rsid w:val="00394B0F"/>
    <w:rsid w:val="003957D4"/>
    <w:rsid w:val="003A0345"/>
    <w:rsid w:val="003A0A99"/>
    <w:rsid w:val="003A157F"/>
    <w:rsid w:val="003A239A"/>
    <w:rsid w:val="003A310B"/>
    <w:rsid w:val="003A342F"/>
    <w:rsid w:val="003A35AA"/>
    <w:rsid w:val="003A575C"/>
    <w:rsid w:val="003A70AD"/>
    <w:rsid w:val="003B0C4A"/>
    <w:rsid w:val="003B19C0"/>
    <w:rsid w:val="003B3B3C"/>
    <w:rsid w:val="003B485D"/>
    <w:rsid w:val="003B58D6"/>
    <w:rsid w:val="003B5AED"/>
    <w:rsid w:val="003C034E"/>
    <w:rsid w:val="003C10BB"/>
    <w:rsid w:val="003C349B"/>
    <w:rsid w:val="003C5A48"/>
    <w:rsid w:val="003C5D2E"/>
    <w:rsid w:val="003C652F"/>
    <w:rsid w:val="003C744F"/>
    <w:rsid w:val="003C7794"/>
    <w:rsid w:val="003C7903"/>
    <w:rsid w:val="003D28DC"/>
    <w:rsid w:val="003D6156"/>
    <w:rsid w:val="003D7D82"/>
    <w:rsid w:val="003E0EBF"/>
    <w:rsid w:val="003E2A66"/>
    <w:rsid w:val="003E2E19"/>
    <w:rsid w:val="003E3B57"/>
    <w:rsid w:val="003E3CAD"/>
    <w:rsid w:val="003E6204"/>
    <w:rsid w:val="003E742C"/>
    <w:rsid w:val="003E7D1C"/>
    <w:rsid w:val="003F0302"/>
    <w:rsid w:val="003F0433"/>
    <w:rsid w:val="003F126F"/>
    <w:rsid w:val="003F14B7"/>
    <w:rsid w:val="003F33C2"/>
    <w:rsid w:val="003F43D9"/>
    <w:rsid w:val="003F58BB"/>
    <w:rsid w:val="003F7D30"/>
    <w:rsid w:val="0040015A"/>
    <w:rsid w:val="004001FE"/>
    <w:rsid w:val="004002CF"/>
    <w:rsid w:val="0040189A"/>
    <w:rsid w:val="00402912"/>
    <w:rsid w:val="00402FFE"/>
    <w:rsid w:val="00403A01"/>
    <w:rsid w:val="0040521A"/>
    <w:rsid w:val="00406E23"/>
    <w:rsid w:val="00407F8E"/>
    <w:rsid w:val="00412481"/>
    <w:rsid w:val="0041295A"/>
    <w:rsid w:val="0041441C"/>
    <w:rsid w:val="00415B9C"/>
    <w:rsid w:val="004177A3"/>
    <w:rsid w:val="00421E76"/>
    <w:rsid w:val="00422627"/>
    <w:rsid w:val="0042367A"/>
    <w:rsid w:val="0042371B"/>
    <w:rsid w:val="00423C12"/>
    <w:rsid w:val="00424C95"/>
    <w:rsid w:val="00425232"/>
    <w:rsid w:val="004263B5"/>
    <w:rsid w:val="00426742"/>
    <w:rsid w:val="00426B32"/>
    <w:rsid w:val="00426BEA"/>
    <w:rsid w:val="00427726"/>
    <w:rsid w:val="00427D90"/>
    <w:rsid w:val="004302D2"/>
    <w:rsid w:val="0043457C"/>
    <w:rsid w:val="00436819"/>
    <w:rsid w:val="00436FE3"/>
    <w:rsid w:val="00441F29"/>
    <w:rsid w:val="00444039"/>
    <w:rsid w:val="004446C8"/>
    <w:rsid w:val="00445750"/>
    <w:rsid w:val="004459F3"/>
    <w:rsid w:val="00446607"/>
    <w:rsid w:val="004477F0"/>
    <w:rsid w:val="00452603"/>
    <w:rsid w:val="0045391A"/>
    <w:rsid w:val="004547F4"/>
    <w:rsid w:val="00456EEC"/>
    <w:rsid w:val="00457E97"/>
    <w:rsid w:val="00460C9D"/>
    <w:rsid w:val="00461BFF"/>
    <w:rsid w:val="00462400"/>
    <w:rsid w:val="0046287A"/>
    <w:rsid w:val="00462935"/>
    <w:rsid w:val="00464F19"/>
    <w:rsid w:val="00465A80"/>
    <w:rsid w:val="00465FCE"/>
    <w:rsid w:val="00466C72"/>
    <w:rsid w:val="00472A96"/>
    <w:rsid w:val="00474053"/>
    <w:rsid w:val="00474C8B"/>
    <w:rsid w:val="00475CA5"/>
    <w:rsid w:val="00475F26"/>
    <w:rsid w:val="00475FA3"/>
    <w:rsid w:val="0047657C"/>
    <w:rsid w:val="00477001"/>
    <w:rsid w:val="004801BC"/>
    <w:rsid w:val="00480638"/>
    <w:rsid w:val="00484CF6"/>
    <w:rsid w:val="00487D96"/>
    <w:rsid w:val="00487EB6"/>
    <w:rsid w:val="0049078D"/>
    <w:rsid w:val="00491278"/>
    <w:rsid w:val="00492696"/>
    <w:rsid w:val="00492954"/>
    <w:rsid w:val="00493A16"/>
    <w:rsid w:val="00493A70"/>
    <w:rsid w:val="004942A1"/>
    <w:rsid w:val="00496114"/>
    <w:rsid w:val="00496B64"/>
    <w:rsid w:val="00496CFD"/>
    <w:rsid w:val="004970AA"/>
    <w:rsid w:val="004A16A6"/>
    <w:rsid w:val="004A59A1"/>
    <w:rsid w:val="004A5D21"/>
    <w:rsid w:val="004A5FE6"/>
    <w:rsid w:val="004B1928"/>
    <w:rsid w:val="004B2646"/>
    <w:rsid w:val="004B2E09"/>
    <w:rsid w:val="004B63FB"/>
    <w:rsid w:val="004B742C"/>
    <w:rsid w:val="004C2279"/>
    <w:rsid w:val="004C6298"/>
    <w:rsid w:val="004C69AB"/>
    <w:rsid w:val="004C6DD4"/>
    <w:rsid w:val="004C7EA4"/>
    <w:rsid w:val="004D25E3"/>
    <w:rsid w:val="004D318B"/>
    <w:rsid w:val="004D460B"/>
    <w:rsid w:val="004D501E"/>
    <w:rsid w:val="004D5157"/>
    <w:rsid w:val="004D535A"/>
    <w:rsid w:val="004D6386"/>
    <w:rsid w:val="004D78E9"/>
    <w:rsid w:val="004E1866"/>
    <w:rsid w:val="004E268D"/>
    <w:rsid w:val="004E45AF"/>
    <w:rsid w:val="004E4A1F"/>
    <w:rsid w:val="004E4C19"/>
    <w:rsid w:val="004E6E8C"/>
    <w:rsid w:val="004F282A"/>
    <w:rsid w:val="004F2947"/>
    <w:rsid w:val="004F3189"/>
    <w:rsid w:val="004F3985"/>
    <w:rsid w:val="004F3F7B"/>
    <w:rsid w:val="004F5355"/>
    <w:rsid w:val="004F651D"/>
    <w:rsid w:val="004F76C4"/>
    <w:rsid w:val="004F7788"/>
    <w:rsid w:val="0050330E"/>
    <w:rsid w:val="0050587C"/>
    <w:rsid w:val="00505FA5"/>
    <w:rsid w:val="00507BB7"/>
    <w:rsid w:val="00511EA7"/>
    <w:rsid w:val="00512B6A"/>
    <w:rsid w:val="00512F3C"/>
    <w:rsid w:val="005133BF"/>
    <w:rsid w:val="00513AE1"/>
    <w:rsid w:val="00514170"/>
    <w:rsid w:val="00514DC4"/>
    <w:rsid w:val="005158D7"/>
    <w:rsid w:val="005159FF"/>
    <w:rsid w:val="005172D1"/>
    <w:rsid w:val="00520F65"/>
    <w:rsid w:val="00521109"/>
    <w:rsid w:val="00522BE8"/>
    <w:rsid w:val="005236F4"/>
    <w:rsid w:val="00523AA9"/>
    <w:rsid w:val="00525611"/>
    <w:rsid w:val="00526B21"/>
    <w:rsid w:val="00526D77"/>
    <w:rsid w:val="00527DE4"/>
    <w:rsid w:val="005301AE"/>
    <w:rsid w:val="0053141C"/>
    <w:rsid w:val="00531D30"/>
    <w:rsid w:val="005321AF"/>
    <w:rsid w:val="00533A7C"/>
    <w:rsid w:val="00534179"/>
    <w:rsid w:val="00534CBD"/>
    <w:rsid w:val="0053580D"/>
    <w:rsid w:val="00535977"/>
    <w:rsid w:val="005368A2"/>
    <w:rsid w:val="00536D22"/>
    <w:rsid w:val="005372C0"/>
    <w:rsid w:val="0053736D"/>
    <w:rsid w:val="00540753"/>
    <w:rsid w:val="00540AF3"/>
    <w:rsid w:val="00540BAC"/>
    <w:rsid w:val="00540D95"/>
    <w:rsid w:val="00541064"/>
    <w:rsid w:val="00541488"/>
    <w:rsid w:val="00546A85"/>
    <w:rsid w:val="005477CD"/>
    <w:rsid w:val="005479C2"/>
    <w:rsid w:val="00550FA5"/>
    <w:rsid w:val="005510D4"/>
    <w:rsid w:val="005524AF"/>
    <w:rsid w:val="005526E9"/>
    <w:rsid w:val="00552D21"/>
    <w:rsid w:val="005532B0"/>
    <w:rsid w:val="00553485"/>
    <w:rsid w:val="005552B5"/>
    <w:rsid w:val="00555B30"/>
    <w:rsid w:val="00556369"/>
    <w:rsid w:val="005572AC"/>
    <w:rsid w:val="00560BF7"/>
    <w:rsid w:val="00562317"/>
    <w:rsid w:val="00563270"/>
    <w:rsid w:val="005632B5"/>
    <w:rsid w:val="0057425B"/>
    <w:rsid w:val="00575F9E"/>
    <w:rsid w:val="00580FEF"/>
    <w:rsid w:val="0058294E"/>
    <w:rsid w:val="00584870"/>
    <w:rsid w:val="0058510D"/>
    <w:rsid w:val="00586ABE"/>
    <w:rsid w:val="005915F9"/>
    <w:rsid w:val="005918D5"/>
    <w:rsid w:val="0059681A"/>
    <w:rsid w:val="00597625"/>
    <w:rsid w:val="005A1FDA"/>
    <w:rsid w:val="005A2125"/>
    <w:rsid w:val="005A2AFE"/>
    <w:rsid w:val="005A328B"/>
    <w:rsid w:val="005A3951"/>
    <w:rsid w:val="005A4A67"/>
    <w:rsid w:val="005A5BFF"/>
    <w:rsid w:val="005A75BF"/>
    <w:rsid w:val="005B0A35"/>
    <w:rsid w:val="005B0D92"/>
    <w:rsid w:val="005B169D"/>
    <w:rsid w:val="005B2038"/>
    <w:rsid w:val="005B598C"/>
    <w:rsid w:val="005B6A2F"/>
    <w:rsid w:val="005C002D"/>
    <w:rsid w:val="005C0075"/>
    <w:rsid w:val="005C0175"/>
    <w:rsid w:val="005C29B0"/>
    <w:rsid w:val="005C44D2"/>
    <w:rsid w:val="005C462A"/>
    <w:rsid w:val="005C4D62"/>
    <w:rsid w:val="005C6097"/>
    <w:rsid w:val="005C6EFE"/>
    <w:rsid w:val="005C7721"/>
    <w:rsid w:val="005D0391"/>
    <w:rsid w:val="005D1762"/>
    <w:rsid w:val="005D2F92"/>
    <w:rsid w:val="005D3ED5"/>
    <w:rsid w:val="005D472D"/>
    <w:rsid w:val="005D6D28"/>
    <w:rsid w:val="005D7566"/>
    <w:rsid w:val="005D757D"/>
    <w:rsid w:val="005D77F6"/>
    <w:rsid w:val="005D7C50"/>
    <w:rsid w:val="005E071E"/>
    <w:rsid w:val="005E13DD"/>
    <w:rsid w:val="005E65A2"/>
    <w:rsid w:val="005E717C"/>
    <w:rsid w:val="005F0A46"/>
    <w:rsid w:val="005F23DD"/>
    <w:rsid w:val="005F23FB"/>
    <w:rsid w:val="005F2ED5"/>
    <w:rsid w:val="005F5263"/>
    <w:rsid w:val="005F5988"/>
    <w:rsid w:val="005F67DC"/>
    <w:rsid w:val="005F6C94"/>
    <w:rsid w:val="006037CC"/>
    <w:rsid w:val="006057F8"/>
    <w:rsid w:val="00606C2C"/>
    <w:rsid w:val="00607293"/>
    <w:rsid w:val="0061244F"/>
    <w:rsid w:val="00613961"/>
    <w:rsid w:val="00615E33"/>
    <w:rsid w:val="006178FF"/>
    <w:rsid w:val="006240E9"/>
    <w:rsid w:val="00625634"/>
    <w:rsid w:val="006267E7"/>
    <w:rsid w:val="00627C26"/>
    <w:rsid w:val="0063155B"/>
    <w:rsid w:val="006316B2"/>
    <w:rsid w:val="00631C8A"/>
    <w:rsid w:val="00631E54"/>
    <w:rsid w:val="00632B59"/>
    <w:rsid w:val="006337B7"/>
    <w:rsid w:val="00633EA9"/>
    <w:rsid w:val="006347A1"/>
    <w:rsid w:val="00635674"/>
    <w:rsid w:val="00635D6B"/>
    <w:rsid w:val="00640AD8"/>
    <w:rsid w:val="00640FBA"/>
    <w:rsid w:val="00641066"/>
    <w:rsid w:val="006410D5"/>
    <w:rsid w:val="006417E1"/>
    <w:rsid w:val="006431ED"/>
    <w:rsid w:val="0064467D"/>
    <w:rsid w:val="00644C70"/>
    <w:rsid w:val="00645200"/>
    <w:rsid w:val="00645C0A"/>
    <w:rsid w:val="0065089C"/>
    <w:rsid w:val="00650BD0"/>
    <w:rsid w:val="00651039"/>
    <w:rsid w:val="0065133D"/>
    <w:rsid w:val="0065395E"/>
    <w:rsid w:val="0065484F"/>
    <w:rsid w:val="00654C36"/>
    <w:rsid w:val="00660B4E"/>
    <w:rsid w:val="006617E8"/>
    <w:rsid w:val="00661879"/>
    <w:rsid w:val="006630E0"/>
    <w:rsid w:val="0066380D"/>
    <w:rsid w:val="00663AE4"/>
    <w:rsid w:val="006641A5"/>
    <w:rsid w:val="006656A2"/>
    <w:rsid w:val="00670421"/>
    <w:rsid w:val="00671633"/>
    <w:rsid w:val="00671760"/>
    <w:rsid w:val="00671A25"/>
    <w:rsid w:val="006738E5"/>
    <w:rsid w:val="00676FDA"/>
    <w:rsid w:val="00677FDE"/>
    <w:rsid w:val="006835B7"/>
    <w:rsid w:val="0068585C"/>
    <w:rsid w:val="006863C5"/>
    <w:rsid w:val="00687CC2"/>
    <w:rsid w:val="00690E67"/>
    <w:rsid w:val="00691257"/>
    <w:rsid w:val="006914FC"/>
    <w:rsid w:val="00692A46"/>
    <w:rsid w:val="00692CB0"/>
    <w:rsid w:val="00694333"/>
    <w:rsid w:val="00694FE5"/>
    <w:rsid w:val="00695D01"/>
    <w:rsid w:val="006962A9"/>
    <w:rsid w:val="00697C71"/>
    <w:rsid w:val="006A0184"/>
    <w:rsid w:val="006A2D5E"/>
    <w:rsid w:val="006A371A"/>
    <w:rsid w:val="006A5535"/>
    <w:rsid w:val="006A5900"/>
    <w:rsid w:val="006A6CED"/>
    <w:rsid w:val="006B07E5"/>
    <w:rsid w:val="006B2B35"/>
    <w:rsid w:val="006B44AE"/>
    <w:rsid w:val="006C1993"/>
    <w:rsid w:val="006C2690"/>
    <w:rsid w:val="006C4D48"/>
    <w:rsid w:val="006C5D3C"/>
    <w:rsid w:val="006C6D37"/>
    <w:rsid w:val="006D0787"/>
    <w:rsid w:val="006D0B63"/>
    <w:rsid w:val="006D2BF0"/>
    <w:rsid w:val="006D31A7"/>
    <w:rsid w:val="006D3580"/>
    <w:rsid w:val="006D40B0"/>
    <w:rsid w:val="006D4BB0"/>
    <w:rsid w:val="006D6A63"/>
    <w:rsid w:val="006E2086"/>
    <w:rsid w:val="006E225D"/>
    <w:rsid w:val="006E300B"/>
    <w:rsid w:val="006E363A"/>
    <w:rsid w:val="006E4287"/>
    <w:rsid w:val="006E59FE"/>
    <w:rsid w:val="006E708B"/>
    <w:rsid w:val="006E7A98"/>
    <w:rsid w:val="006F087B"/>
    <w:rsid w:val="006F11FA"/>
    <w:rsid w:val="006F211F"/>
    <w:rsid w:val="006F2E57"/>
    <w:rsid w:val="006F3F87"/>
    <w:rsid w:val="006F469E"/>
    <w:rsid w:val="006F6AD3"/>
    <w:rsid w:val="006F7E73"/>
    <w:rsid w:val="007005A2"/>
    <w:rsid w:val="007007C7"/>
    <w:rsid w:val="0070194D"/>
    <w:rsid w:val="00701B61"/>
    <w:rsid w:val="00701CCA"/>
    <w:rsid w:val="00702934"/>
    <w:rsid w:val="00702F67"/>
    <w:rsid w:val="00703213"/>
    <w:rsid w:val="00705E51"/>
    <w:rsid w:val="007067D9"/>
    <w:rsid w:val="0071089B"/>
    <w:rsid w:val="0071249A"/>
    <w:rsid w:val="00713692"/>
    <w:rsid w:val="00713835"/>
    <w:rsid w:val="007143C7"/>
    <w:rsid w:val="007159E8"/>
    <w:rsid w:val="0071646A"/>
    <w:rsid w:val="00721C28"/>
    <w:rsid w:val="007224CF"/>
    <w:rsid w:val="00722744"/>
    <w:rsid w:val="00722FB2"/>
    <w:rsid w:val="007239C9"/>
    <w:rsid w:val="00724ABC"/>
    <w:rsid w:val="00725803"/>
    <w:rsid w:val="007264E1"/>
    <w:rsid w:val="007313CB"/>
    <w:rsid w:val="00732F98"/>
    <w:rsid w:val="00735889"/>
    <w:rsid w:val="00735997"/>
    <w:rsid w:val="0073673C"/>
    <w:rsid w:val="00737AAD"/>
    <w:rsid w:val="00737D1B"/>
    <w:rsid w:val="007438C1"/>
    <w:rsid w:val="00743D41"/>
    <w:rsid w:val="00744E9B"/>
    <w:rsid w:val="00745631"/>
    <w:rsid w:val="0074759B"/>
    <w:rsid w:val="00752756"/>
    <w:rsid w:val="0075349B"/>
    <w:rsid w:val="007540D0"/>
    <w:rsid w:val="007576D8"/>
    <w:rsid w:val="0075773B"/>
    <w:rsid w:val="00761973"/>
    <w:rsid w:val="00763D79"/>
    <w:rsid w:val="00764079"/>
    <w:rsid w:val="007666AB"/>
    <w:rsid w:val="007668AC"/>
    <w:rsid w:val="007675CE"/>
    <w:rsid w:val="0076784B"/>
    <w:rsid w:val="0077056B"/>
    <w:rsid w:val="00770A85"/>
    <w:rsid w:val="00776403"/>
    <w:rsid w:val="007765AD"/>
    <w:rsid w:val="00776AFF"/>
    <w:rsid w:val="00776C10"/>
    <w:rsid w:val="0077712C"/>
    <w:rsid w:val="00777567"/>
    <w:rsid w:val="00780007"/>
    <w:rsid w:val="0078034D"/>
    <w:rsid w:val="00782310"/>
    <w:rsid w:val="00782A47"/>
    <w:rsid w:val="00782F71"/>
    <w:rsid w:val="00783667"/>
    <w:rsid w:val="0078371D"/>
    <w:rsid w:val="00783D73"/>
    <w:rsid w:val="00784A9C"/>
    <w:rsid w:val="00785601"/>
    <w:rsid w:val="007879F4"/>
    <w:rsid w:val="0079082F"/>
    <w:rsid w:val="007908DD"/>
    <w:rsid w:val="007911BC"/>
    <w:rsid w:val="00791321"/>
    <w:rsid w:val="00791FB1"/>
    <w:rsid w:val="0079245E"/>
    <w:rsid w:val="00792736"/>
    <w:rsid w:val="007929B6"/>
    <w:rsid w:val="007930AA"/>
    <w:rsid w:val="0079498F"/>
    <w:rsid w:val="00794FF7"/>
    <w:rsid w:val="00795B5A"/>
    <w:rsid w:val="007975AC"/>
    <w:rsid w:val="007A19BD"/>
    <w:rsid w:val="007A24D0"/>
    <w:rsid w:val="007A25BE"/>
    <w:rsid w:val="007A3287"/>
    <w:rsid w:val="007A343F"/>
    <w:rsid w:val="007A4F1D"/>
    <w:rsid w:val="007A5F4A"/>
    <w:rsid w:val="007A7613"/>
    <w:rsid w:val="007A7CC3"/>
    <w:rsid w:val="007A7FB5"/>
    <w:rsid w:val="007B46C6"/>
    <w:rsid w:val="007B5750"/>
    <w:rsid w:val="007B6560"/>
    <w:rsid w:val="007C0293"/>
    <w:rsid w:val="007C2F3C"/>
    <w:rsid w:val="007C30C7"/>
    <w:rsid w:val="007C49F4"/>
    <w:rsid w:val="007C60A8"/>
    <w:rsid w:val="007C7A40"/>
    <w:rsid w:val="007D221A"/>
    <w:rsid w:val="007D3453"/>
    <w:rsid w:val="007E06D6"/>
    <w:rsid w:val="007E08A2"/>
    <w:rsid w:val="007E13FC"/>
    <w:rsid w:val="007E2F0B"/>
    <w:rsid w:val="007E4773"/>
    <w:rsid w:val="007E77EF"/>
    <w:rsid w:val="007F1AFB"/>
    <w:rsid w:val="007F2FA6"/>
    <w:rsid w:val="007F4857"/>
    <w:rsid w:val="007F485B"/>
    <w:rsid w:val="007F6BD2"/>
    <w:rsid w:val="007F7041"/>
    <w:rsid w:val="0080312F"/>
    <w:rsid w:val="008031EB"/>
    <w:rsid w:val="00805ED6"/>
    <w:rsid w:val="00806398"/>
    <w:rsid w:val="00806989"/>
    <w:rsid w:val="00810DB8"/>
    <w:rsid w:val="008145AF"/>
    <w:rsid w:val="008162B5"/>
    <w:rsid w:val="008167AB"/>
    <w:rsid w:val="00816B1C"/>
    <w:rsid w:val="00820207"/>
    <w:rsid w:val="00820702"/>
    <w:rsid w:val="00820926"/>
    <w:rsid w:val="00820990"/>
    <w:rsid w:val="00821333"/>
    <w:rsid w:val="00821A23"/>
    <w:rsid w:val="00821C0A"/>
    <w:rsid w:val="00822623"/>
    <w:rsid w:val="00825BEC"/>
    <w:rsid w:val="00825CD4"/>
    <w:rsid w:val="00825E27"/>
    <w:rsid w:val="0082659D"/>
    <w:rsid w:val="00827013"/>
    <w:rsid w:val="00827524"/>
    <w:rsid w:val="008325A8"/>
    <w:rsid w:val="00834F91"/>
    <w:rsid w:val="00834FF5"/>
    <w:rsid w:val="008377BF"/>
    <w:rsid w:val="00840B6A"/>
    <w:rsid w:val="008414DB"/>
    <w:rsid w:val="00842C29"/>
    <w:rsid w:val="00843744"/>
    <w:rsid w:val="00844B7E"/>
    <w:rsid w:val="00845A49"/>
    <w:rsid w:val="008464F6"/>
    <w:rsid w:val="00847BA0"/>
    <w:rsid w:val="008518C5"/>
    <w:rsid w:val="00851954"/>
    <w:rsid w:val="00851DE5"/>
    <w:rsid w:val="00851F98"/>
    <w:rsid w:val="00852000"/>
    <w:rsid w:val="00853E0D"/>
    <w:rsid w:val="0085654F"/>
    <w:rsid w:val="00856C92"/>
    <w:rsid w:val="00856FB6"/>
    <w:rsid w:val="00860134"/>
    <w:rsid w:val="008608FD"/>
    <w:rsid w:val="00863EBD"/>
    <w:rsid w:val="008656A1"/>
    <w:rsid w:val="00866AC0"/>
    <w:rsid w:val="00866C23"/>
    <w:rsid w:val="00866D07"/>
    <w:rsid w:val="008676C3"/>
    <w:rsid w:val="00870695"/>
    <w:rsid w:val="00871EFA"/>
    <w:rsid w:val="00872D7C"/>
    <w:rsid w:val="00873CAF"/>
    <w:rsid w:val="00874B08"/>
    <w:rsid w:val="00875724"/>
    <w:rsid w:val="008770D6"/>
    <w:rsid w:val="00877325"/>
    <w:rsid w:val="00877F78"/>
    <w:rsid w:val="00880030"/>
    <w:rsid w:val="00880D89"/>
    <w:rsid w:val="00884934"/>
    <w:rsid w:val="00884942"/>
    <w:rsid w:val="00884A5A"/>
    <w:rsid w:val="008871F8"/>
    <w:rsid w:val="008877E6"/>
    <w:rsid w:val="00887DD6"/>
    <w:rsid w:val="008909AA"/>
    <w:rsid w:val="00890FC6"/>
    <w:rsid w:val="00891EE9"/>
    <w:rsid w:val="00892586"/>
    <w:rsid w:val="008948D7"/>
    <w:rsid w:val="00894ABA"/>
    <w:rsid w:val="008A01D6"/>
    <w:rsid w:val="008A23C4"/>
    <w:rsid w:val="008A4237"/>
    <w:rsid w:val="008A4F33"/>
    <w:rsid w:val="008A7650"/>
    <w:rsid w:val="008A789B"/>
    <w:rsid w:val="008B07E6"/>
    <w:rsid w:val="008B19B1"/>
    <w:rsid w:val="008B36E0"/>
    <w:rsid w:val="008B4867"/>
    <w:rsid w:val="008B5DE3"/>
    <w:rsid w:val="008B6B8B"/>
    <w:rsid w:val="008C0A02"/>
    <w:rsid w:val="008C1B6A"/>
    <w:rsid w:val="008C1C6B"/>
    <w:rsid w:val="008C51BC"/>
    <w:rsid w:val="008C5AD9"/>
    <w:rsid w:val="008C6898"/>
    <w:rsid w:val="008C6BA0"/>
    <w:rsid w:val="008C7244"/>
    <w:rsid w:val="008C7BCB"/>
    <w:rsid w:val="008C7F3F"/>
    <w:rsid w:val="008D035F"/>
    <w:rsid w:val="008D3AA2"/>
    <w:rsid w:val="008D4869"/>
    <w:rsid w:val="008D4C3A"/>
    <w:rsid w:val="008D5125"/>
    <w:rsid w:val="008D68F3"/>
    <w:rsid w:val="008D6E8E"/>
    <w:rsid w:val="008E0705"/>
    <w:rsid w:val="008E09B2"/>
    <w:rsid w:val="008E1A95"/>
    <w:rsid w:val="008E1CAC"/>
    <w:rsid w:val="008E3330"/>
    <w:rsid w:val="008E3B03"/>
    <w:rsid w:val="008E41E5"/>
    <w:rsid w:val="008E4D46"/>
    <w:rsid w:val="008E5916"/>
    <w:rsid w:val="008E5B00"/>
    <w:rsid w:val="008E762A"/>
    <w:rsid w:val="008F0205"/>
    <w:rsid w:val="008F0AC8"/>
    <w:rsid w:val="008F1F87"/>
    <w:rsid w:val="008F3C94"/>
    <w:rsid w:val="008F5F3D"/>
    <w:rsid w:val="008F6993"/>
    <w:rsid w:val="008F75CA"/>
    <w:rsid w:val="008F7636"/>
    <w:rsid w:val="00903D9D"/>
    <w:rsid w:val="0090439E"/>
    <w:rsid w:val="00904A16"/>
    <w:rsid w:val="00905A4C"/>
    <w:rsid w:val="00905E4B"/>
    <w:rsid w:val="009067D3"/>
    <w:rsid w:val="009134D6"/>
    <w:rsid w:val="00921997"/>
    <w:rsid w:val="00923052"/>
    <w:rsid w:val="00926426"/>
    <w:rsid w:val="00926F9F"/>
    <w:rsid w:val="00927CA0"/>
    <w:rsid w:val="00931046"/>
    <w:rsid w:val="00933A5E"/>
    <w:rsid w:val="00934824"/>
    <w:rsid w:val="00934AC4"/>
    <w:rsid w:val="00935B25"/>
    <w:rsid w:val="00936B99"/>
    <w:rsid w:val="009409D1"/>
    <w:rsid w:val="009409F3"/>
    <w:rsid w:val="00944B0E"/>
    <w:rsid w:val="009504AE"/>
    <w:rsid w:val="009520D3"/>
    <w:rsid w:val="0095521B"/>
    <w:rsid w:val="00961AA7"/>
    <w:rsid w:val="00961D6A"/>
    <w:rsid w:val="00961DEB"/>
    <w:rsid w:val="00963A47"/>
    <w:rsid w:val="009646F8"/>
    <w:rsid w:val="00965704"/>
    <w:rsid w:val="00966EA4"/>
    <w:rsid w:val="0097211D"/>
    <w:rsid w:val="00973722"/>
    <w:rsid w:val="00973BF4"/>
    <w:rsid w:val="00973CE0"/>
    <w:rsid w:val="00974803"/>
    <w:rsid w:val="00974DCE"/>
    <w:rsid w:val="009760E2"/>
    <w:rsid w:val="00977A3B"/>
    <w:rsid w:val="00980AF4"/>
    <w:rsid w:val="00981E04"/>
    <w:rsid w:val="0098263C"/>
    <w:rsid w:val="009827D0"/>
    <w:rsid w:val="0098362E"/>
    <w:rsid w:val="00983CDC"/>
    <w:rsid w:val="009852A9"/>
    <w:rsid w:val="0098599E"/>
    <w:rsid w:val="00985A84"/>
    <w:rsid w:val="00985D17"/>
    <w:rsid w:val="0098780F"/>
    <w:rsid w:val="009905AE"/>
    <w:rsid w:val="009919D8"/>
    <w:rsid w:val="00992E90"/>
    <w:rsid w:val="009952FD"/>
    <w:rsid w:val="009958DB"/>
    <w:rsid w:val="0099666D"/>
    <w:rsid w:val="00996B79"/>
    <w:rsid w:val="00996C76"/>
    <w:rsid w:val="00997260"/>
    <w:rsid w:val="009A0095"/>
    <w:rsid w:val="009A4B52"/>
    <w:rsid w:val="009A5274"/>
    <w:rsid w:val="009A653D"/>
    <w:rsid w:val="009A6CD1"/>
    <w:rsid w:val="009A6F9E"/>
    <w:rsid w:val="009A73DE"/>
    <w:rsid w:val="009A74FB"/>
    <w:rsid w:val="009B0364"/>
    <w:rsid w:val="009B09D4"/>
    <w:rsid w:val="009B1098"/>
    <w:rsid w:val="009B1EE2"/>
    <w:rsid w:val="009B20BA"/>
    <w:rsid w:val="009B3289"/>
    <w:rsid w:val="009B4BFE"/>
    <w:rsid w:val="009B504F"/>
    <w:rsid w:val="009B5072"/>
    <w:rsid w:val="009B5C24"/>
    <w:rsid w:val="009C1789"/>
    <w:rsid w:val="009C1FE2"/>
    <w:rsid w:val="009C3067"/>
    <w:rsid w:val="009C30C1"/>
    <w:rsid w:val="009C37F0"/>
    <w:rsid w:val="009C7278"/>
    <w:rsid w:val="009C78FF"/>
    <w:rsid w:val="009D4862"/>
    <w:rsid w:val="009D4CD0"/>
    <w:rsid w:val="009D645A"/>
    <w:rsid w:val="009D68EA"/>
    <w:rsid w:val="009E2456"/>
    <w:rsid w:val="009E2956"/>
    <w:rsid w:val="009E3350"/>
    <w:rsid w:val="009E3C2C"/>
    <w:rsid w:val="009E499F"/>
    <w:rsid w:val="009E5715"/>
    <w:rsid w:val="009E760C"/>
    <w:rsid w:val="009F3D45"/>
    <w:rsid w:val="009F4068"/>
    <w:rsid w:val="009F43B5"/>
    <w:rsid w:val="009F4E17"/>
    <w:rsid w:val="009F67F1"/>
    <w:rsid w:val="009F7ABA"/>
    <w:rsid w:val="00A00F6D"/>
    <w:rsid w:val="00A01239"/>
    <w:rsid w:val="00A01414"/>
    <w:rsid w:val="00A0203A"/>
    <w:rsid w:val="00A03735"/>
    <w:rsid w:val="00A04E6D"/>
    <w:rsid w:val="00A071B3"/>
    <w:rsid w:val="00A116BB"/>
    <w:rsid w:val="00A15572"/>
    <w:rsid w:val="00A17930"/>
    <w:rsid w:val="00A21BEE"/>
    <w:rsid w:val="00A21F37"/>
    <w:rsid w:val="00A22E04"/>
    <w:rsid w:val="00A253E4"/>
    <w:rsid w:val="00A266E2"/>
    <w:rsid w:val="00A34AB1"/>
    <w:rsid w:val="00A36F19"/>
    <w:rsid w:val="00A370E2"/>
    <w:rsid w:val="00A40A47"/>
    <w:rsid w:val="00A453D1"/>
    <w:rsid w:val="00A46AA5"/>
    <w:rsid w:val="00A6019B"/>
    <w:rsid w:val="00A61164"/>
    <w:rsid w:val="00A62A66"/>
    <w:rsid w:val="00A62B98"/>
    <w:rsid w:val="00A67B84"/>
    <w:rsid w:val="00A70317"/>
    <w:rsid w:val="00A70719"/>
    <w:rsid w:val="00A7095C"/>
    <w:rsid w:val="00A726BF"/>
    <w:rsid w:val="00A72CDE"/>
    <w:rsid w:val="00A73E4C"/>
    <w:rsid w:val="00A73FC0"/>
    <w:rsid w:val="00A747D6"/>
    <w:rsid w:val="00A749FB"/>
    <w:rsid w:val="00A756C2"/>
    <w:rsid w:val="00A75790"/>
    <w:rsid w:val="00A757F9"/>
    <w:rsid w:val="00A8023E"/>
    <w:rsid w:val="00A8215F"/>
    <w:rsid w:val="00A868CE"/>
    <w:rsid w:val="00A873C2"/>
    <w:rsid w:val="00A87B8B"/>
    <w:rsid w:val="00A9609E"/>
    <w:rsid w:val="00AA0F53"/>
    <w:rsid w:val="00AA2A8C"/>
    <w:rsid w:val="00AA3A00"/>
    <w:rsid w:val="00AA4297"/>
    <w:rsid w:val="00AA4B8E"/>
    <w:rsid w:val="00AA7F5A"/>
    <w:rsid w:val="00AB1D06"/>
    <w:rsid w:val="00AB3AC8"/>
    <w:rsid w:val="00AB658B"/>
    <w:rsid w:val="00AB6663"/>
    <w:rsid w:val="00AB7ECE"/>
    <w:rsid w:val="00AC207F"/>
    <w:rsid w:val="00AC3498"/>
    <w:rsid w:val="00AC7290"/>
    <w:rsid w:val="00AC7568"/>
    <w:rsid w:val="00AC7D8B"/>
    <w:rsid w:val="00AC7FD5"/>
    <w:rsid w:val="00AD084B"/>
    <w:rsid w:val="00AD4F7F"/>
    <w:rsid w:val="00AE0996"/>
    <w:rsid w:val="00AE1E67"/>
    <w:rsid w:val="00AE29EF"/>
    <w:rsid w:val="00AE45CE"/>
    <w:rsid w:val="00AE68B4"/>
    <w:rsid w:val="00AE6FA6"/>
    <w:rsid w:val="00AE7A32"/>
    <w:rsid w:val="00AF027A"/>
    <w:rsid w:val="00AF1031"/>
    <w:rsid w:val="00AF47E7"/>
    <w:rsid w:val="00AF4AAB"/>
    <w:rsid w:val="00AF68A0"/>
    <w:rsid w:val="00AF6C72"/>
    <w:rsid w:val="00AF7BD7"/>
    <w:rsid w:val="00B00DF1"/>
    <w:rsid w:val="00B01840"/>
    <w:rsid w:val="00B01871"/>
    <w:rsid w:val="00B01916"/>
    <w:rsid w:val="00B01EBF"/>
    <w:rsid w:val="00B02936"/>
    <w:rsid w:val="00B02B5E"/>
    <w:rsid w:val="00B02CC7"/>
    <w:rsid w:val="00B030DB"/>
    <w:rsid w:val="00B03B98"/>
    <w:rsid w:val="00B04650"/>
    <w:rsid w:val="00B04E68"/>
    <w:rsid w:val="00B05CE8"/>
    <w:rsid w:val="00B06AFF"/>
    <w:rsid w:val="00B10C0D"/>
    <w:rsid w:val="00B11B55"/>
    <w:rsid w:val="00B1270A"/>
    <w:rsid w:val="00B146CB"/>
    <w:rsid w:val="00B14CF5"/>
    <w:rsid w:val="00B152F3"/>
    <w:rsid w:val="00B16981"/>
    <w:rsid w:val="00B17F77"/>
    <w:rsid w:val="00B2028B"/>
    <w:rsid w:val="00B229AF"/>
    <w:rsid w:val="00B249B6"/>
    <w:rsid w:val="00B3117B"/>
    <w:rsid w:val="00B3250C"/>
    <w:rsid w:val="00B3321D"/>
    <w:rsid w:val="00B3330A"/>
    <w:rsid w:val="00B340F2"/>
    <w:rsid w:val="00B348E8"/>
    <w:rsid w:val="00B34CE2"/>
    <w:rsid w:val="00B356B2"/>
    <w:rsid w:val="00B36C8A"/>
    <w:rsid w:val="00B44333"/>
    <w:rsid w:val="00B4463C"/>
    <w:rsid w:val="00B466A4"/>
    <w:rsid w:val="00B500C9"/>
    <w:rsid w:val="00B50230"/>
    <w:rsid w:val="00B5132F"/>
    <w:rsid w:val="00B51DDB"/>
    <w:rsid w:val="00B5241B"/>
    <w:rsid w:val="00B5319F"/>
    <w:rsid w:val="00B54054"/>
    <w:rsid w:val="00B549F0"/>
    <w:rsid w:val="00B55479"/>
    <w:rsid w:val="00B563D7"/>
    <w:rsid w:val="00B576BD"/>
    <w:rsid w:val="00B57DA3"/>
    <w:rsid w:val="00B62378"/>
    <w:rsid w:val="00B64FE1"/>
    <w:rsid w:val="00B65C7A"/>
    <w:rsid w:val="00B667A7"/>
    <w:rsid w:val="00B705EF"/>
    <w:rsid w:val="00B71DCE"/>
    <w:rsid w:val="00B72139"/>
    <w:rsid w:val="00B731B8"/>
    <w:rsid w:val="00B759E3"/>
    <w:rsid w:val="00B75D95"/>
    <w:rsid w:val="00B77CB4"/>
    <w:rsid w:val="00B851A2"/>
    <w:rsid w:val="00B86C8B"/>
    <w:rsid w:val="00B925F2"/>
    <w:rsid w:val="00B939B2"/>
    <w:rsid w:val="00B956B8"/>
    <w:rsid w:val="00B95858"/>
    <w:rsid w:val="00B97880"/>
    <w:rsid w:val="00BA1773"/>
    <w:rsid w:val="00BA1B43"/>
    <w:rsid w:val="00BA28F3"/>
    <w:rsid w:val="00BA306A"/>
    <w:rsid w:val="00BA35EE"/>
    <w:rsid w:val="00BA5A00"/>
    <w:rsid w:val="00BA71C4"/>
    <w:rsid w:val="00BA78E9"/>
    <w:rsid w:val="00BB04A0"/>
    <w:rsid w:val="00BB10A9"/>
    <w:rsid w:val="00BB1964"/>
    <w:rsid w:val="00BB1EDC"/>
    <w:rsid w:val="00BB2806"/>
    <w:rsid w:val="00BB327F"/>
    <w:rsid w:val="00BB348D"/>
    <w:rsid w:val="00BB3694"/>
    <w:rsid w:val="00BB49C0"/>
    <w:rsid w:val="00BB72EC"/>
    <w:rsid w:val="00BB7D12"/>
    <w:rsid w:val="00BC0D92"/>
    <w:rsid w:val="00BC132A"/>
    <w:rsid w:val="00BC2981"/>
    <w:rsid w:val="00BC4742"/>
    <w:rsid w:val="00BD0160"/>
    <w:rsid w:val="00BD17F7"/>
    <w:rsid w:val="00BD2792"/>
    <w:rsid w:val="00BD3FC3"/>
    <w:rsid w:val="00BD4CF4"/>
    <w:rsid w:val="00BD6B7A"/>
    <w:rsid w:val="00BD7D8E"/>
    <w:rsid w:val="00BE06BA"/>
    <w:rsid w:val="00BE09AC"/>
    <w:rsid w:val="00BE2743"/>
    <w:rsid w:val="00BE526D"/>
    <w:rsid w:val="00BE5F87"/>
    <w:rsid w:val="00BE6AE0"/>
    <w:rsid w:val="00BE71AC"/>
    <w:rsid w:val="00BE7A0E"/>
    <w:rsid w:val="00BF0207"/>
    <w:rsid w:val="00BF09CD"/>
    <w:rsid w:val="00BF1876"/>
    <w:rsid w:val="00BF273A"/>
    <w:rsid w:val="00BF2869"/>
    <w:rsid w:val="00BF4CBD"/>
    <w:rsid w:val="00BF6874"/>
    <w:rsid w:val="00C014A7"/>
    <w:rsid w:val="00C01E20"/>
    <w:rsid w:val="00C02474"/>
    <w:rsid w:val="00C03675"/>
    <w:rsid w:val="00C0476F"/>
    <w:rsid w:val="00C049B2"/>
    <w:rsid w:val="00C055C8"/>
    <w:rsid w:val="00C0563A"/>
    <w:rsid w:val="00C06B35"/>
    <w:rsid w:val="00C06D9A"/>
    <w:rsid w:val="00C071D5"/>
    <w:rsid w:val="00C07992"/>
    <w:rsid w:val="00C10564"/>
    <w:rsid w:val="00C116B3"/>
    <w:rsid w:val="00C11728"/>
    <w:rsid w:val="00C131CD"/>
    <w:rsid w:val="00C1337B"/>
    <w:rsid w:val="00C14FD1"/>
    <w:rsid w:val="00C16D4B"/>
    <w:rsid w:val="00C17B71"/>
    <w:rsid w:val="00C20322"/>
    <w:rsid w:val="00C21CE4"/>
    <w:rsid w:val="00C223D5"/>
    <w:rsid w:val="00C255F7"/>
    <w:rsid w:val="00C25835"/>
    <w:rsid w:val="00C26FA3"/>
    <w:rsid w:val="00C2704E"/>
    <w:rsid w:val="00C33E36"/>
    <w:rsid w:val="00C344D2"/>
    <w:rsid w:val="00C35AFF"/>
    <w:rsid w:val="00C35D38"/>
    <w:rsid w:val="00C36D31"/>
    <w:rsid w:val="00C37B10"/>
    <w:rsid w:val="00C411D2"/>
    <w:rsid w:val="00C4431E"/>
    <w:rsid w:val="00C44C93"/>
    <w:rsid w:val="00C451B0"/>
    <w:rsid w:val="00C45D82"/>
    <w:rsid w:val="00C46554"/>
    <w:rsid w:val="00C4659C"/>
    <w:rsid w:val="00C47BAB"/>
    <w:rsid w:val="00C50DA0"/>
    <w:rsid w:val="00C515BB"/>
    <w:rsid w:val="00C527E2"/>
    <w:rsid w:val="00C53DD1"/>
    <w:rsid w:val="00C54584"/>
    <w:rsid w:val="00C547C2"/>
    <w:rsid w:val="00C547D7"/>
    <w:rsid w:val="00C54970"/>
    <w:rsid w:val="00C551A6"/>
    <w:rsid w:val="00C55333"/>
    <w:rsid w:val="00C556AD"/>
    <w:rsid w:val="00C56331"/>
    <w:rsid w:val="00C57059"/>
    <w:rsid w:val="00C60CBD"/>
    <w:rsid w:val="00C612E8"/>
    <w:rsid w:val="00C61DED"/>
    <w:rsid w:val="00C636C3"/>
    <w:rsid w:val="00C6598E"/>
    <w:rsid w:val="00C665A9"/>
    <w:rsid w:val="00C67001"/>
    <w:rsid w:val="00C670BE"/>
    <w:rsid w:val="00C709A4"/>
    <w:rsid w:val="00C72F19"/>
    <w:rsid w:val="00C742FA"/>
    <w:rsid w:val="00C743F2"/>
    <w:rsid w:val="00C76873"/>
    <w:rsid w:val="00C779FD"/>
    <w:rsid w:val="00C80766"/>
    <w:rsid w:val="00C812EA"/>
    <w:rsid w:val="00C8164A"/>
    <w:rsid w:val="00C83925"/>
    <w:rsid w:val="00C8399B"/>
    <w:rsid w:val="00C840FC"/>
    <w:rsid w:val="00C845BD"/>
    <w:rsid w:val="00C8613D"/>
    <w:rsid w:val="00C86542"/>
    <w:rsid w:val="00C940D5"/>
    <w:rsid w:val="00C942B9"/>
    <w:rsid w:val="00C94F59"/>
    <w:rsid w:val="00C95F8A"/>
    <w:rsid w:val="00C97591"/>
    <w:rsid w:val="00CA26E1"/>
    <w:rsid w:val="00CA2B8A"/>
    <w:rsid w:val="00CA2C94"/>
    <w:rsid w:val="00CA3C91"/>
    <w:rsid w:val="00CA610D"/>
    <w:rsid w:val="00CA6786"/>
    <w:rsid w:val="00CB0A30"/>
    <w:rsid w:val="00CB0DE3"/>
    <w:rsid w:val="00CB2A1E"/>
    <w:rsid w:val="00CB2B4B"/>
    <w:rsid w:val="00CB2E4B"/>
    <w:rsid w:val="00CB37CA"/>
    <w:rsid w:val="00CB46CD"/>
    <w:rsid w:val="00CB4DEB"/>
    <w:rsid w:val="00CC01E1"/>
    <w:rsid w:val="00CC024F"/>
    <w:rsid w:val="00CC05F1"/>
    <w:rsid w:val="00CC099F"/>
    <w:rsid w:val="00CC3977"/>
    <w:rsid w:val="00CC5689"/>
    <w:rsid w:val="00CC6681"/>
    <w:rsid w:val="00CD01B3"/>
    <w:rsid w:val="00CD1A5E"/>
    <w:rsid w:val="00CD1C72"/>
    <w:rsid w:val="00CD338D"/>
    <w:rsid w:val="00CD3556"/>
    <w:rsid w:val="00CD5D94"/>
    <w:rsid w:val="00CD65B2"/>
    <w:rsid w:val="00CD6B59"/>
    <w:rsid w:val="00CD6F53"/>
    <w:rsid w:val="00CE06D9"/>
    <w:rsid w:val="00CE0CD9"/>
    <w:rsid w:val="00CE2317"/>
    <w:rsid w:val="00CE25C4"/>
    <w:rsid w:val="00CE26A2"/>
    <w:rsid w:val="00CE2FA7"/>
    <w:rsid w:val="00CE35DE"/>
    <w:rsid w:val="00CE3D8A"/>
    <w:rsid w:val="00CE4E51"/>
    <w:rsid w:val="00CE6D6B"/>
    <w:rsid w:val="00CE7B56"/>
    <w:rsid w:val="00CF05F1"/>
    <w:rsid w:val="00CF0E06"/>
    <w:rsid w:val="00CF1774"/>
    <w:rsid w:val="00CF1A17"/>
    <w:rsid w:val="00CF2829"/>
    <w:rsid w:val="00CF464E"/>
    <w:rsid w:val="00CF4CC8"/>
    <w:rsid w:val="00CF522B"/>
    <w:rsid w:val="00CF77FC"/>
    <w:rsid w:val="00CF7E86"/>
    <w:rsid w:val="00D00705"/>
    <w:rsid w:val="00D04587"/>
    <w:rsid w:val="00D04BE4"/>
    <w:rsid w:val="00D067B1"/>
    <w:rsid w:val="00D06BA3"/>
    <w:rsid w:val="00D1067A"/>
    <w:rsid w:val="00D12540"/>
    <w:rsid w:val="00D13F2C"/>
    <w:rsid w:val="00D14F65"/>
    <w:rsid w:val="00D15502"/>
    <w:rsid w:val="00D201AB"/>
    <w:rsid w:val="00D20F9A"/>
    <w:rsid w:val="00D2166F"/>
    <w:rsid w:val="00D2250B"/>
    <w:rsid w:val="00D234F1"/>
    <w:rsid w:val="00D24720"/>
    <w:rsid w:val="00D265DE"/>
    <w:rsid w:val="00D26A8D"/>
    <w:rsid w:val="00D303F0"/>
    <w:rsid w:val="00D30A03"/>
    <w:rsid w:val="00D3162E"/>
    <w:rsid w:val="00D32B8B"/>
    <w:rsid w:val="00D33575"/>
    <w:rsid w:val="00D34235"/>
    <w:rsid w:val="00D37594"/>
    <w:rsid w:val="00D37A85"/>
    <w:rsid w:val="00D37D8E"/>
    <w:rsid w:val="00D41466"/>
    <w:rsid w:val="00D426EE"/>
    <w:rsid w:val="00D45675"/>
    <w:rsid w:val="00D460AF"/>
    <w:rsid w:val="00D46BBD"/>
    <w:rsid w:val="00D46D98"/>
    <w:rsid w:val="00D51B5A"/>
    <w:rsid w:val="00D540D2"/>
    <w:rsid w:val="00D554A8"/>
    <w:rsid w:val="00D55DD3"/>
    <w:rsid w:val="00D6050B"/>
    <w:rsid w:val="00D60935"/>
    <w:rsid w:val="00D60FAC"/>
    <w:rsid w:val="00D63000"/>
    <w:rsid w:val="00D6388A"/>
    <w:rsid w:val="00D63CD9"/>
    <w:rsid w:val="00D65DBA"/>
    <w:rsid w:val="00D668D7"/>
    <w:rsid w:val="00D67AF2"/>
    <w:rsid w:val="00D67E16"/>
    <w:rsid w:val="00D7369D"/>
    <w:rsid w:val="00D738AB"/>
    <w:rsid w:val="00D75589"/>
    <w:rsid w:val="00D75603"/>
    <w:rsid w:val="00D75B11"/>
    <w:rsid w:val="00D76536"/>
    <w:rsid w:val="00D771D2"/>
    <w:rsid w:val="00D803D3"/>
    <w:rsid w:val="00D80B07"/>
    <w:rsid w:val="00D80CFC"/>
    <w:rsid w:val="00D80D5E"/>
    <w:rsid w:val="00D828BC"/>
    <w:rsid w:val="00D856E2"/>
    <w:rsid w:val="00D90126"/>
    <w:rsid w:val="00D940BC"/>
    <w:rsid w:val="00D95271"/>
    <w:rsid w:val="00D95FD9"/>
    <w:rsid w:val="00D96FB9"/>
    <w:rsid w:val="00D974F9"/>
    <w:rsid w:val="00D97AEB"/>
    <w:rsid w:val="00D97C5B"/>
    <w:rsid w:val="00DA24E1"/>
    <w:rsid w:val="00DA3FA4"/>
    <w:rsid w:val="00DA4F67"/>
    <w:rsid w:val="00DA6BC4"/>
    <w:rsid w:val="00DB0838"/>
    <w:rsid w:val="00DB1449"/>
    <w:rsid w:val="00DB26CE"/>
    <w:rsid w:val="00DB40FC"/>
    <w:rsid w:val="00DB4D51"/>
    <w:rsid w:val="00DB57CC"/>
    <w:rsid w:val="00DB5881"/>
    <w:rsid w:val="00DB634F"/>
    <w:rsid w:val="00DB6C25"/>
    <w:rsid w:val="00DB7B40"/>
    <w:rsid w:val="00DC07AF"/>
    <w:rsid w:val="00DC0DB0"/>
    <w:rsid w:val="00DC175E"/>
    <w:rsid w:val="00DC1D0C"/>
    <w:rsid w:val="00DC3329"/>
    <w:rsid w:val="00DC4052"/>
    <w:rsid w:val="00DC4183"/>
    <w:rsid w:val="00DC522A"/>
    <w:rsid w:val="00DC583F"/>
    <w:rsid w:val="00DD0FCB"/>
    <w:rsid w:val="00DD11BC"/>
    <w:rsid w:val="00DD354E"/>
    <w:rsid w:val="00DD360D"/>
    <w:rsid w:val="00DD3875"/>
    <w:rsid w:val="00DD3B37"/>
    <w:rsid w:val="00DD4A0E"/>
    <w:rsid w:val="00DD593E"/>
    <w:rsid w:val="00DD5ED1"/>
    <w:rsid w:val="00DD63E7"/>
    <w:rsid w:val="00DE17D3"/>
    <w:rsid w:val="00DE1B10"/>
    <w:rsid w:val="00DE23D2"/>
    <w:rsid w:val="00DE27B4"/>
    <w:rsid w:val="00DE2BAF"/>
    <w:rsid w:val="00DE4E10"/>
    <w:rsid w:val="00DE5A92"/>
    <w:rsid w:val="00DE5BE1"/>
    <w:rsid w:val="00DE7609"/>
    <w:rsid w:val="00DF0A2F"/>
    <w:rsid w:val="00DF2953"/>
    <w:rsid w:val="00DF4F72"/>
    <w:rsid w:val="00DF5F6F"/>
    <w:rsid w:val="00DF62C4"/>
    <w:rsid w:val="00DF6786"/>
    <w:rsid w:val="00E006C3"/>
    <w:rsid w:val="00E016E4"/>
    <w:rsid w:val="00E0374E"/>
    <w:rsid w:val="00E040AD"/>
    <w:rsid w:val="00E0435F"/>
    <w:rsid w:val="00E05016"/>
    <w:rsid w:val="00E06EDF"/>
    <w:rsid w:val="00E07F12"/>
    <w:rsid w:val="00E12006"/>
    <w:rsid w:val="00E125B7"/>
    <w:rsid w:val="00E1366A"/>
    <w:rsid w:val="00E146B8"/>
    <w:rsid w:val="00E14D5A"/>
    <w:rsid w:val="00E15D43"/>
    <w:rsid w:val="00E166DD"/>
    <w:rsid w:val="00E16F66"/>
    <w:rsid w:val="00E17687"/>
    <w:rsid w:val="00E2099D"/>
    <w:rsid w:val="00E22B25"/>
    <w:rsid w:val="00E230A7"/>
    <w:rsid w:val="00E231F4"/>
    <w:rsid w:val="00E26CDC"/>
    <w:rsid w:val="00E27AB0"/>
    <w:rsid w:val="00E306D6"/>
    <w:rsid w:val="00E322B8"/>
    <w:rsid w:val="00E347FB"/>
    <w:rsid w:val="00E36F1A"/>
    <w:rsid w:val="00E37914"/>
    <w:rsid w:val="00E37AB5"/>
    <w:rsid w:val="00E37FB4"/>
    <w:rsid w:val="00E4143C"/>
    <w:rsid w:val="00E43E1C"/>
    <w:rsid w:val="00E43F8F"/>
    <w:rsid w:val="00E46864"/>
    <w:rsid w:val="00E475ED"/>
    <w:rsid w:val="00E50965"/>
    <w:rsid w:val="00E51572"/>
    <w:rsid w:val="00E51CD0"/>
    <w:rsid w:val="00E532E7"/>
    <w:rsid w:val="00E53A26"/>
    <w:rsid w:val="00E56275"/>
    <w:rsid w:val="00E57AFB"/>
    <w:rsid w:val="00E606DC"/>
    <w:rsid w:val="00E616B9"/>
    <w:rsid w:val="00E61ED2"/>
    <w:rsid w:val="00E62589"/>
    <w:rsid w:val="00E702BD"/>
    <w:rsid w:val="00E708CC"/>
    <w:rsid w:val="00E70DD6"/>
    <w:rsid w:val="00E720AA"/>
    <w:rsid w:val="00E72CD6"/>
    <w:rsid w:val="00E734D8"/>
    <w:rsid w:val="00E73882"/>
    <w:rsid w:val="00E74DA5"/>
    <w:rsid w:val="00E762D1"/>
    <w:rsid w:val="00E80F1D"/>
    <w:rsid w:val="00E8126F"/>
    <w:rsid w:val="00E81309"/>
    <w:rsid w:val="00E813A0"/>
    <w:rsid w:val="00E818B5"/>
    <w:rsid w:val="00E81E46"/>
    <w:rsid w:val="00E82607"/>
    <w:rsid w:val="00E829EE"/>
    <w:rsid w:val="00E830A7"/>
    <w:rsid w:val="00E8497D"/>
    <w:rsid w:val="00E856F1"/>
    <w:rsid w:val="00E86A12"/>
    <w:rsid w:val="00E86C26"/>
    <w:rsid w:val="00E87C2A"/>
    <w:rsid w:val="00E90EA7"/>
    <w:rsid w:val="00E9142D"/>
    <w:rsid w:val="00E91F86"/>
    <w:rsid w:val="00E92C20"/>
    <w:rsid w:val="00E95625"/>
    <w:rsid w:val="00E95A58"/>
    <w:rsid w:val="00E97FED"/>
    <w:rsid w:val="00EA13FD"/>
    <w:rsid w:val="00EA17A6"/>
    <w:rsid w:val="00EB0127"/>
    <w:rsid w:val="00EB0756"/>
    <w:rsid w:val="00EB1B22"/>
    <w:rsid w:val="00EB2235"/>
    <w:rsid w:val="00EB2DC3"/>
    <w:rsid w:val="00EB3F02"/>
    <w:rsid w:val="00EB5510"/>
    <w:rsid w:val="00EB5D6B"/>
    <w:rsid w:val="00EB6052"/>
    <w:rsid w:val="00EB63DB"/>
    <w:rsid w:val="00EB71DA"/>
    <w:rsid w:val="00EB7200"/>
    <w:rsid w:val="00EB77C3"/>
    <w:rsid w:val="00EB787F"/>
    <w:rsid w:val="00EB7F5A"/>
    <w:rsid w:val="00EC15F9"/>
    <w:rsid w:val="00EC2B14"/>
    <w:rsid w:val="00EC2DFC"/>
    <w:rsid w:val="00EC4D7E"/>
    <w:rsid w:val="00EC53E2"/>
    <w:rsid w:val="00EC68F8"/>
    <w:rsid w:val="00EC77EF"/>
    <w:rsid w:val="00EC789C"/>
    <w:rsid w:val="00ED001A"/>
    <w:rsid w:val="00ED234E"/>
    <w:rsid w:val="00ED2491"/>
    <w:rsid w:val="00ED24BA"/>
    <w:rsid w:val="00ED4C9A"/>
    <w:rsid w:val="00ED5715"/>
    <w:rsid w:val="00ED7474"/>
    <w:rsid w:val="00ED7551"/>
    <w:rsid w:val="00EE0C84"/>
    <w:rsid w:val="00EE223E"/>
    <w:rsid w:val="00EE3E11"/>
    <w:rsid w:val="00EE4BF7"/>
    <w:rsid w:val="00EE5A23"/>
    <w:rsid w:val="00EE5E7E"/>
    <w:rsid w:val="00EE6787"/>
    <w:rsid w:val="00EE6A3D"/>
    <w:rsid w:val="00EF03AE"/>
    <w:rsid w:val="00EF2E55"/>
    <w:rsid w:val="00EF469A"/>
    <w:rsid w:val="00EF65B2"/>
    <w:rsid w:val="00EF73D9"/>
    <w:rsid w:val="00F0234E"/>
    <w:rsid w:val="00F02DB9"/>
    <w:rsid w:val="00F047C9"/>
    <w:rsid w:val="00F04A5F"/>
    <w:rsid w:val="00F053E2"/>
    <w:rsid w:val="00F05C95"/>
    <w:rsid w:val="00F06011"/>
    <w:rsid w:val="00F068B6"/>
    <w:rsid w:val="00F06F2C"/>
    <w:rsid w:val="00F076E1"/>
    <w:rsid w:val="00F10B6F"/>
    <w:rsid w:val="00F10C3B"/>
    <w:rsid w:val="00F12ED9"/>
    <w:rsid w:val="00F13AB3"/>
    <w:rsid w:val="00F14684"/>
    <w:rsid w:val="00F14CF2"/>
    <w:rsid w:val="00F1617D"/>
    <w:rsid w:val="00F163F3"/>
    <w:rsid w:val="00F205DE"/>
    <w:rsid w:val="00F20CC0"/>
    <w:rsid w:val="00F221F6"/>
    <w:rsid w:val="00F22854"/>
    <w:rsid w:val="00F23B68"/>
    <w:rsid w:val="00F26172"/>
    <w:rsid w:val="00F27C7A"/>
    <w:rsid w:val="00F31E18"/>
    <w:rsid w:val="00F33363"/>
    <w:rsid w:val="00F336D7"/>
    <w:rsid w:val="00F3422B"/>
    <w:rsid w:val="00F346FE"/>
    <w:rsid w:val="00F35475"/>
    <w:rsid w:val="00F35CC1"/>
    <w:rsid w:val="00F37A4D"/>
    <w:rsid w:val="00F41746"/>
    <w:rsid w:val="00F4263D"/>
    <w:rsid w:val="00F4263E"/>
    <w:rsid w:val="00F43974"/>
    <w:rsid w:val="00F451C8"/>
    <w:rsid w:val="00F46396"/>
    <w:rsid w:val="00F50B74"/>
    <w:rsid w:val="00F5137A"/>
    <w:rsid w:val="00F5137C"/>
    <w:rsid w:val="00F541DA"/>
    <w:rsid w:val="00F550EF"/>
    <w:rsid w:val="00F55C1C"/>
    <w:rsid w:val="00F633B8"/>
    <w:rsid w:val="00F64C7E"/>
    <w:rsid w:val="00F67EAE"/>
    <w:rsid w:val="00F705E3"/>
    <w:rsid w:val="00F70A18"/>
    <w:rsid w:val="00F7165F"/>
    <w:rsid w:val="00F7182C"/>
    <w:rsid w:val="00F75A1F"/>
    <w:rsid w:val="00F75DC8"/>
    <w:rsid w:val="00F76175"/>
    <w:rsid w:val="00F7732B"/>
    <w:rsid w:val="00F77B5B"/>
    <w:rsid w:val="00F811A8"/>
    <w:rsid w:val="00F8204E"/>
    <w:rsid w:val="00F8407B"/>
    <w:rsid w:val="00F90543"/>
    <w:rsid w:val="00F92993"/>
    <w:rsid w:val="00F92B5C"/>
    <w:rsid w:val="00F9404C"/>
    <w:rsid w:val="00F96C2A"/>
    <w:rsid w:val="00F97A34"/>
    <w:rsid w:val="00FA057B"/>
    <w:rsid w:val="00FA075C"/>
    <w:rsid w:val="00FA0AF7"/>
    <w:rsid w:val="00FA1157"/>
    <w:rsid w:val="00FA329D"/>
    <w:rsid w:val="00FA6CC8"/>
    <w:rsid w:val="00FA6D77"/>
    <w:rsid w:val="00FB0E78"/>
    <w:rsid w:val="00FB404A"/>
    <w:rsid w:val="00FB5227"/>
    <w:rsid w:val="00FB5D1A"/>
    <w:rsid w:val="00FC1D10"/>
    <w:rsid w:val="00FC2E2F"/>
    <w:rsid w:val="00FC311C"/>
    <w:rsid w:val="00FC376E"/>
    <w:rsid w:val="00FC449F"/>
    <w:rsid w:val="00FC54FA"/>
    <w:rsid w:val="00FC5E72"/>
    <w:rsid w:val="00FC6071"/>
    <w:rsid w:val="00FC6A81"/>
    <w:rsid w:val="00FD0674"/>
    <w:rsid w:val="00FD1C64"/>
    <w:rsid w:val="00FD1CE4"/>
    <w:rsid w:val="00FD41F1"/>
    <w:rsid w:val="00FD493C"/>
    <w:rsid w:val="00FD4F76"/>
    <w:rsid w:val="00FD62B8"/>
    <w:rsid w:val="00FD6ABA"/>
    <w:rsid w:val="00FD6D59"/>
    <w:rsid w:val="00FE00FB"/>
    <w:rsid w:val="00FE3CBD"/>
    <w:rsid w:val="00FE40CB"/>
    <w:rsid w:val="00FE45E6"/>
    <w:rsid w:val="00FE496A"/>
    <w:rsid w:val="00FE6E32"/>
    <w:rsid w:val="00FE7A05"/>
    <w:rsid w:val="00FE7DB2"/>
    <w:rsid w:val="00FF11E8"/>
    <w:rsid w:val="00FF1833"/>
    <w:rsid w:val="00FF408E"/>
    <w:rsid w:val="00FF4165"/>
    <w:rsid w:val="00FF533B"/>
    <w:rsid w:val="00FF57B6"/>
    <w:rsid w:val="00FF5DAB"/>
  </w:rsids>
  <m:mathPr>
    <m:mathFont m:val="Cambria Math"/>
    <m:brkBin m:val="before"/>
    <m:brkBinSub m:val="--"/>
    <m:smallFrac m:val="0"/>
    <m:dispDef m:val="0"/>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9AC7DE0"/>
  <w15:docId w15:val="{8E058EB9-CE0D-4C8B-B86B-CDC9DA7F9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518C5"/>
    <w:pPr>
      <w:spacing w:before="120" w:after="120"/>
      <w:jc w:val="both"/>
    </w:pPr>
    <w:rPr>
      <w:rFonts w:ascii="Trebuchet MS" w:hAnsi="Trebuchet MS"/>
      <w:szCs w:val="24"/>
      <w:lang w:val="en-GB" w:eastAsia="en-US"/>
    </w:rPr>
  </w:style>
  <w:style w:type="paragraph" w:styleId="berschrift1">
    <w:name w:val="heading 1"/>
    <w:aliases w:val="H1,h1"/>
    <w:basedOn w:val="Standard"/>
    <w:next w:val="Standard"/>
    <w:link w:val="berschrift1Zchn"/>
    <w:qFormat/>
    <w:rsid w:val="00B41901"/>
    <w:pPr>
      <w:keepNext/>
      <w:numPr>
        <w:numId w:val="2"/>
      </w:numPr>
      <w:spacing w:before="240"/>
      <w:outlineLvl w:val="0"/>
    </w:pPr>
    <w:rPr>
      <w:rFonts w:cs="Arial"/>
      <w:b/>
      <w:bCs/>
      <w:kern w:val="32"/>
      <w:sz w:val="28"/>
      <w:szCs w:val="32"/>
    </w:rPr>
  </w:style>
  <w:style w:type="paragraph" w:styleId="berschrift2">
    <w:name w:val="heading 2"/>
    <w:basedOn w:val="Standard"/>
    <w:next w:val="Standard"/>
    <w:link w:val="berschrift2Zchn"/>
    <w:autoRedefine/>
    <w:qFormat/>
    <w:rsid w:val="009760E2"/>
    <w:pPr>
      <w:keepNext/>
      <w:numPr>
        <w:ilvl w:val="1"/>
        <w:numId w:val="2"/>
      </w:numPr>
      <w:spacing w:before="240" w:after="0" w:line="276" w:lineRule="auto"/>
      <w:outlineLvl w:val="1"/>
    </w:pPr>
    <w:rPr>
      <w:rFonts w:cs="Arial"/>
      <w:b/>
      <w:bCs/>
      <w:iCs/>
      <w:sz w:val="24"/>
      <w:szCs w:val="28"/>
      <w:lang w:eastAsia="de-DE"/>
    </w:rPr>
  </w:style>
  <w:style w:type="paragraph" w:styleId="berschrift3">
    <w:name w:val="heading 3"/>
    <w:basedOn w:val="Standard"/>
    <w:next w:val="Standard"/>
    <w:autoRedefine/>
    <w:qFormat/>
    <w:rsid w:val="00E72CD6"/>
    <w:pPr>
      <w:keepNext/>
      <w:tabs>
        <w:tab w:val="num" w:pos="9360"/>
      </w:tabs>
      <w:spacing w:before="240" w:after="60" w:line="360" w:lineRule="auto"/>
      <w:ind w:left="170"/>
      <w:outlineLvl w:val="2"/>
    </w:pPr>
    <w:rPr>
      <w:rFonts w:cs="Arial"/>
      <w:b/>
      <w:bCs/>
      <w:sz w:val="22"/>
      <w:szCs w:val="26"/>
      <w:u w:val="single"/>
    </w:rPr>
  </w:style>
  <w:style w:type="paragraph" w:styleId="berschrift4">
    <w:name w:val="heading 4"/>
    <w:aliases w:val="H4"/>
    <w:basedOn w:val="Standard"/>
    <w:next w:val="Standard"/>
    <w:qFormat/>
    <w:rsid w:val="00020F78"/>
    <w:pPr>
      <w:keepNext/>
      <w:numPr>
        <w:ilvl w:val="3"/>
        <w:numId w:val="2"/>
      </w:numPr>
      <w:spacing w:before="240" w:after="60"/>
      <w:outlineLvl w:val="3"/>
    </w:pPr>
    <w:rPr>
      <w:b/>
      <w:bCs/>
      <w:sz w:val="28"/>
      <w:szCs w:val="28"/>
    </w:rPr>
  </w:style>
  <w:style w:type="paragraph" w:styleId="berschrift5">
    <w:name w:val="heading 5"/>
    <w:basedOn w:val="Standard"/>
    <w:next w:val="Standard"/>
    <w:qFormat/>
    <w:rsid w:val="00020F78"/>
    <w:pPr>
      <w:numPr>
        <w:ilvl w:val="4"/>
        <w:numId w:val="2"/>
      </w:numPr>
      <w:spacing w:before="240" w:after="60"/>
      <w:outlineLvl w:val="4"/>
    </w:pPr>
    <w:rPr>
      <w:b/>
      <w:bCs/>
      <w:i/>
      <w:iCs/>
      <w:sz w:val="26"/>
      <w:szCs w:val="26"/>
    </w:rPr>
  </w:style>
  <w:style w:type="paragraph" w:styleId="berschrift6">
    <w:name w:val="heading 6"/>
    <w:basedOn w:val="Standard"/>
    <w:next w:val="Standard"/>
    <w:qFormat/>
    <w:rsid w:val="00020F78"/>
    <w:pPr>
      <w:numPr>
        <w:ilvl w:val="5"/>
        <w:numId w:val="2"/>
      </w:numPr>
      <w:spacing w:before="240" w:after="60"/>
      <w:outlineLvl w:val="5"/>
    </w:pPr>
    <w:rPr>
      <w:b/>
      <w:bCs/>
      <w:sz w:val="22"/>
      <w:szCs w:val="22"/>
    </w:rPr>
  </w:style>
  <w:style w:type="paragraph" w:styleId="berschrift7">
    <w:name w:val="heading 7"/>
    <w:basedOn w:val="Standard"/>
    <w:next w:val="Standard"/>
    <w:qFormat/>
    <w:rsid w:val="00020F78"/>
    <w:pPr>
      <w:numPr>
        <w:ilvl w:val="6"/>
        <w:numId w:val="2"/>
      </w:numPr>
      <w:spacing w:before="240" w:after="60"/>
      <w:outlineLvl w:val="6"/>
    </w:pPr>
  </w:style>
  <w:style w:type="paragraph" w:styleId="berschrift8">
    <w:name w:val="heading 8"/>
    <w:basedOn w:val="Standard"/>
    <w:next w:val="Standard"/>
    <w:qFormat/>
    <w:rsid w:val="00020F78"/>
    <w:pPr>
      <w:numPr>
        <w:ilvl w:val="7"/>
        <w:numId w:val="2"/>
      </w:numPr>
      <w:spacing w:before="240" w:after="60"/>
      <w:outlineLvl w:val="7"/>
    </w:pPr>
    <w:rPr>
      <w:i/>
      <w:iCs/>
    </w:rPr>
  </w:style>
  <w:style w:type="paragraph" w:styleId="berschrift9">
    <w:name w:val="heading 9"/>
    <w:basedOn w:val="Standard"/>
    <w:next w:val="Standard"/>
    <w:qFormat/>
    <w:rsid w:val="00020F78"/>
    <w:pPr>
      <w:numPr>
        <w:ilvl w:val="8"/>
        <w:numId w:val="2"/>
      </w:numPr>
      <w:spacing w:before="240" w:after="60"/>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CompanyName">
    <w:name w:val="Company Name"/>
    <w:basedOn w:val="Standard"/>
    <w:rsid w:val="00B66DC5"/>
    <w:pPr>
      <w:keepNext/>
      <w:keepLines/>
      <w:spacing w:line="220" w:lineRule="atLeast"/>
    </w:pPr>
    <w:rPr>
      <w:rFonts w:ascii="Arial Black" w:hAnsi="Arial Black"/>
      <w:spacing w:val="-25"/>
      <w:kern w:val="28"/>
      <w:sz w:val="32"/>
      <w:szCs w:val="20"/>
    </w:rPr>
  </w:style>
  <w:style w:type="paragraph" w:customStyle="1" w:styleId="TitleCover">
    <w:name w:val="Title Cover"/>
    <w:basedOn w:val="Standard"/>
    <w:next w:val="Standard"/>
    <w:rsid w:val="00B66DC5"/>
    <w:pPr>
      <w:keepNext/>
      <w:keepLines/>
      <w:pBdr>
        <w:top w:val="single" w:sz="48" w:space="31" w:color="auto"/>
      </w:pBdr>
      <w:tabs>
        <w:tab w:val="left" w:pos="0"/>
      </w:tabs>
      <w:spacing w:before="240" w:after="500" w:line="640" w:lineRule="exact"/>
    </w:pPr>
    <w:rPr>
      <w:rFonts w:ascii="Arial Black" w:hAnsi="Arial Black"/>
      <w:b/>
      <w:spacing w:val="-48"/>
      <w:kern w:val="28"/>
      <w:sz w:val="64"/>
      <w:szCs w:val="20"/>
    </w:rPr>
  </w:style>
  <w:style w:type="paragraph" w:customStyle="1" w:styleId="ReturnAddress">
    <w:name w:val="Return Address"/>
    <w:basedOn w:val="Standard"/>
    <w:rsid w:val="00B66DC5"/>
    <w:pPr>
      <w:keepLines/>
      <w:framePr w:w="5160" w:h="840" w:wrap="notBeside" w:vAnchor="page" w:hAnchor="page" w:x="6121" w:y="915" w:anchorLock="1"/>
      <w:tabs>
        <w:tab w:val="left" w:pos="2160"/>
      </w:tabs>
      <w:spacing w:line="160" w:lineRule="atLeast"/>
    </w:pPr>
    <w:rPr>
      <w:rFonts w:ascii="Arial" w:hAnsi="Arial"/>
      <w:sz w:val="14"/>
      <w:szCs w:val="20"/>
    </w:rPr>
  </w:style>
  <w:style w:type="paragraph" w:customStyle="1" w:styleId="SubtitleCover">
    <w:name w:val="Subtitle Cover"/>
    <w:basedOn w:val="TitleCover"/>
    <w:next w:val="Textkrper"/>
    <w:rsid w:val="00B66DC5"/>
    <w:pPr>
      <w:pBdr>
        <w:top w:val="single" w:sz="6" w:space="24" w:color="auto"/>
      </w:pBdr>
      <w:tabs>
        <w:tab w:val="clear" w:pos="0"/>
      </w:tabs>
      <w:spacing w:before="0" w:after="0" w:line="480" w:lineRule="atLeast"/>
      <w:ind w:left="835" w:right="835"/>
    </w:pPr>
    <w:rPr>
      <w:rFonts w:ascii="Arial" w:hAnsi="Arial"/>
      <w:b w:val="0"/>
      <w:spacing w:val="-30"/>
      <w:sz w:val="48"/>
    </w:rPr>
  </w:style>
  <w:style w:type="paragraph" w:styleId="Textkrper">
    <w:name w:val="Body Text"/>
    <w:basedOn w:val="Standard"/>
    <w:rsid w:val="00B66DC5"/>
  </w:style>
  <w:style w:type="character" w:styleId="Hyperlink">
    <w:name w:val="Hyperlink"/>
    <w:uiPriority w:val="99"/>
    <w:rsid w:val="00611C15"/>
    <w:rPr>
      <w:color w:val="0000FF"/>
      <w:u w:val="single"/>
    </w:rPr>
  </w:style>
  <w:style w:type="character" w:styleId="Hervorhebung">
    <w:name w:val="Emphasis"/>
    <w:qFormat/>
    <w:rsid w:val="00611C15"/>
    <w:rPr>
      <w:i/>
      <w:iCs/>
    </w:rPr>
  </w:style>
  <w:style w:type="paragraph" w:styleId="Dokumentstruktur">
    <w:name w:val="Document Map"/>
    <w:basedOn w:val="Standard"/>
    <w:semiHidden/>
    <w:rsid w:val="006150A1"/>
    <w:pPr>
      <w:shd w:val="clear" w:color="auto" w:fill="000080"/>
    </w:pPr>
    <w:rPr>
      <w:rFonts w:ascii="Tahoma" w:hAnsi="Tahoma" w:cs="Tahoma"/>
      <w:szCs w:val="20"/>
    </w:rPr>
  </w:style>
  <w:style w:type="table" w:styleId="Tabellenraster">
    <w:name w:val="Table Grid"/>
    <w:aliases w:val="Tabellengitternetz"/>
    <w:basedOn w:val="NormaleTabelle"/>
    <w:rsid w:val="00B96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rsid w:val="00B962B7"/>
    <w:pPr>
      <w:tabs>
        <w:tab w:val="center" w:pos="4320"/>
        <w:tab w:val="right" w:pos="8640"/>
      </w:tabs>
    </w:pPr>
  </w:style>
  <w:style w:type="paragraph" w:styleId="Fuzeile">
    <w:name w:val="footer"/>
    <w:basedOn w:val="Standard"/>
    <w:rsid w:val="00B962B7"/>
    <w:pPr>
      <w:tabs>
        <w:tab w:val="center" w:pos="4320"/>
        <w:tab w:val="right" w:pos="8640"/>
      </w:tabs>
    </w:pPr>
  </w:style>
  <w:style w:type="character" w:styleId="Seitenzahl">
    <w:name w:val="page number"/>
    <w:basedOn w:val="Absatz-Standardschriftart"/>
    <w:rsid w:val="00B962B7"/>
  </w:style>
  <w:style w:type="paragraph" w:styleId="Aufzhlungszeichen">
    <w:name w:val="List Bullet"/>
    <w:basedOn w:val="Standard"/>
    <w:link w:val="AufzhlungszeichenZchn"/>
    <w:autoRedefine/>
    <w:rsid w:val="00E46557"/>
    <w:pPr>
      <w:numPr>
        <w:numId w:val="1"/>
      </w:numPr>
      <w:tabs>
        <w:tab w:val="clear" w:pos="1070"/>
      </w:tabs>
      <w:suppressAutoHyphens/>
      <w:ind w:left="476"/>
    </w:pPr>
    <w:rPr>
      <w:rFonts w:eastAsia="MS Mincho" w:cs="Verdana"/>
      <w:szCs w:val="20"/>
      <w:lang w:eastAsia="ja-JP"/>
    </w:rPr>
  </w:style>
  <w:style w:type="character" w:customStyle="1" w:styleId="AufzhlungszeichenZchn">
    <w:name w:val="Aufzählungszeichen Zchn"/>
    <w:link w:val="Aufzhlungszeichen"/>
    <w:rsid w:val="00E46557"/>
    <w:rPr>
      <w:rFonts w:ascii="Trebuchet MS" w:eastAsia="MS Mincho" w:hAnsi="Trebuchet MS" w:cs="Verdana"/>
      <w:lang w:val="en-GB" w:eastAsia="ja-JP"/>
    </w:rPr>
  </w:style>
  <w:style w:type="paragraph" w:styleId="Titel">
    <w:name w:val="Title"/>
    <w:basedOn w:val="Standard"/>
    <w:qFormat/>
    <w:rsid w:val="000B4D43"/>
    <w:pPr>
      <w:tabs>
        <w:tab w:val="left" w:pos="567"/>
        <w:tab w:val="left" w:pos="1134"/>
        <w:tab w:val="left" w:pos="1701"/>
        <w:tab w:val="left" w:pos="2835"/>
        <w:tab w:val="left" w:pos="3969"/>
      </w:tabs>
      <w:suppressAutoHyphens/>
      <w:spacing w:before="720" w:after="720"/>
      <w:jc w:val="center"/>
      <w:outlineLvl w:val="0"/>
    </w:pPr>
    <w:rPr>
      <w:b/>
      <w:bCs/>
      <w:kern w:val="28"/>
      <w:sz w:val="32"/>
      <w:szCs w:val="32"/>
      <w:lang w:eastAsia="de-DE"/>
    </w:rPr>
  </w:style>
  <w:style w:type="paragraph" w:styleId="Verzeichnis2">
    <w:name w:val="toc 2"/>
    <w:basedOn w:val="Standard"/>
    <w:next w:val="Standard"/>
    <w:autoRedefine/>
    <w:uiPriority w:val="39"/>
    <w:rsid w:val="00B4463C"/>
    <w:pPr>
      <w:tabs>
        <w:tab w:val="left" w:pos="709"/>
        <w:tab w:val="right" w:leader="dot" w:pos="9075"/>
      </w:tabs>
      <w:ind w:left="240"/>
    </w:pPr>
    <w:rPr>
      <w:b/>
    </w:rPr>
  </w:style>
  <w:style w:type="paragraph" w:styleId="Verzeichnis1">
    <w:name w:val="toc 1"/>
    <w:basedOn w:val="Standard"/>
    <w:next w:val="Standard"/>
    <w:autoRedefine/>
    <w:uiPriority w:val="39"/>
    <w:rsid w:val="00DA3FA4"/>
    <w:pPr>
      <w:tabs>
        <w:tab w:val="left" w:pos="284"/>
        <w:tab w:val="right" w:leader="dot" w:pos="9075"/>
      </w:tabs>
    </w:pPr>
    <w:rPr>
      <w:b/>
    </w:rPr>
  </w:style>
  <w:style w:type="paragraph" w:styleId="Verzeichnis5">
    <w:name w:val="toc 5"/>
    <w:basedOn w:val="Standard"/>
    <w:next w:val="Standard"/>
    <w:autoRedefine/>
    <w:uiPriority w:val="39"/>
    <w:semiHidden/>
    <w:rsid w:val="00F15619"/>
    <w:pPr>
      <w:ind w:left="960"/>
    </w:pPr>
  </w:style>
  <w:style w:type="character" w:customStyle="1" w:styleId="highlight">
    <w:name w:val="highlight"/>
    <w:basedOn w:val="Absatz-Standardschriftart"/>
    <w:rsid w:val="00F15619"/>
  </w:style>
  <w:style w:type="paragraph" w:customStyle="1" w:styleId="Default">
    <w:name w:val="Default"/>
    <w:rsid w:val="007F0B7B"/>
    <w:pPr>
      <w:autoSpaceDE w:val="0"/>
      <w:autoSpaceDN w:val="0"/>
      <w:adjustRightInd w:val="0"/>
    </w:pPr>
    <w:rPr>
      <w:color w:val="000000"/>
      <w:sz w:val="24"/>
      <w:szCs w:val="24"/>
    </w:rPr>
  </w:style>
  <w:style w:type="paragraph" w:styleId="Datum">
    <w:name w:val="Date"/>
    <w:basedOn w:val="Standard"/>
    <w:next w:val="Standard"/>
    <w:rsid w:val="002E6BA4"/>
    <w:pPr>
      <w:tabs>
        <w:tab w:val="left" w:pos="567"/>
        <w:tab w:val="left" w:pos="709"/>
        <w:tab w:val="left" w:pos="1134"/>
        <w:tab w:val="left" w:pos="1701"/>
        <w:tab w:val="left" w:pos="2835"/>
        <w:tab w:val="left" w:pos="3969"/>
      </w:tabs>
      <w:suppressAutoHyphens/>
    </w:pPr>
    <w:rPr>
      <w:szCs w:val="20"/>
      <w:lang w:eastAsia="de-DE"/>
    </w:rPr>
  </w:style>
  <w:style w:type="character" w:styleId="Kommentarzeichen">
    <w:name w:val="annotation reference"/>
    <w:semiHidden/>
    <w:rsid w:val="00805937"/>
    <w:rPr>
      <w:sz w:val="16"/>
      <w:szCs w:val="16"/>
    </w:rPr>
  </w:style>
  <w:style w:type="paragraph" w:styleId="Kommentartext">
    <w:name w:val="annotation text"/>
    <w:basedOn w:val="Standard"/>
    <w:semiHidden/>
    <w:rsid w:val="00805937"/>
    <w:rPr>
      <w:szCs w:val="20"/>
    </w:rPr>
  </w:style>
  <w:style w:type="paragraph" w:styleId="Kommentarthema">
    <w:name w:val="annotation subject"/>
    <w:basedOn w:val="Kommentartext"/>
    <w:next w:val="Kommentartext"/>
    <w:semiHidden/>
    <w:rsid w:val="00805937"/>
    <w:rPr>
      <w:b/>
      <w:bCs/>
    </w:rPr>
  </w:style>
  <w:style w:type="paragraph" w:styleId="Sprechblasentext">
    <w:name w:val="Balloon Text"/>
    <w:basedOn w:val="Standard"/>
    <w:semiHidden/>
    <w:rsid w:val="00805937"/>
    <w:rPr>
      <w:rFonts w:ascii="Tahoma" w:hAnsi="Tahoma" w:cs="Tahoma"/>
      <w:sz w:val="16"/>
      <w:szCs w:val="16"/>
    </w:rPr>
  </w:style>
  <w:style w:type="paragraph" w:styleId="Beschriftung">
    <w:name w:val="caption"/>
    <w:aliases w:val="Légende italique,RefDoc,ASSET_caption,topic"/>
    <w:basedOn w:val="Standard"/>
    <w:next w:val="Standard"/>
    <w:link w:val="BeschriftungZchn"/>
    <w:qFormat/>
    <w:rsid w:val="00771DE1"/>
    <w:pPr>
      <w:suppressAutoHyphens/>
    </w:pPr>
    <w:rPr>
      <w:rFonts w:ascii="Verdana" w:hAnsi="Verdana"/>
      <w:b/>
      <w:bCs/>
      <w:szCs w:val="20"/>
      <w:lang w:eastAsia="ar-SA"/>
    </w:rPr>
  </w:style>
  <w:style w:type="character" w:customStyle="1" w:styleId="BeschriftungZchn">
    <w:name w:val="Beschriftung Zchn"/>
    <w:aliases w:val="Légende italique Zchn,RefDoc Zchn,ASSET_caption Zchn,topic Zchn"/>
    <w:link w:val="Beschriftung"/>
    <w:rsid w:val="00A14CA4"/>
    <w:rPr>
      <w:rFonts w:ascii="Verdana" w:hAnsi="Verdana"/>
      <w:b/>
      <w:bCs/>
      <w:lang w:val="en-GB" w:eastAsia="ar-SA" w:bidi="ar-SA"/>
    </w:rPr>
  </w:style>
  <w:style w:type="character" w:customStyle="1" w:styleId="CaptionChar">
    <w:name w:val="Caption Char"/>
    <w:rsid w:val="00AC2EEE"/>
    <w:rPr>
      <w:rFonts w:ascii="Verdana" w:hAnsi="Verdana"/>
      <w:b/>
      <w:bCs/>
      <w:noProof w:val="0"/>
      <w:lang w:val="en-US" w:eastAsia="ar-SA" w:bidi="ar-SA"/>
    </w:rPr>
  </w:style>
  <w:style w:type="character" w:customStyle="1" w:styleId="FormatvorlageTrebuchetMS10pt">
    <w:name w:val="Formatvorlage Trebuchet MS 10 pt"/>
    <w:rsid w:val="000D486D"/>
    <w:rPr>
      <w:rFonts w:ascii="Trebuchet MS" w:hAnsi="Trebuchet MS"/>
      <w:sz w:val="20"/>
    </w:rPr>
  </w:style>
  <w:style w:type="paragraph" w:customStyle="1" w:styleId="Standard14fett">
    <w:name w:val="Standard+14+fett"/>
    <w:basedOn w:val="Standard"/>
    <w:rsid w:val="003C59CF"/>
    <w:rPr>
      <w:b/>
      <w:kern w:val="32"/>
      <w:sz w:val="28"/>
      <w:lang w:val="fr-FR" w:eastAsia="de-DE"/>
    </w:rPr>
  </w:style>
  <w:style w:type="paragraph" w:styleId="Verzeichnis3">
    <w:name w:val="toc 3"/>
    <w:basedOn w:val="Standard"/>
    <w:next w:val="Standard"/>
    <w:autoRedefine/>
    <w:uiPriority w:val="39"/>
    <w:rsid w:val="003F70C5"/>
    <w:pPr>
      <w:ind w:left="400"/>
    </w:pPr>
    <w:rPr>
      <w:b/>
    </w:rPr>
  </w:style>
  <w:style w:type="paragraph" w:customStyle="1" w:styleId="Standardzentriert">
    <w:name w:val="Standard+zentriert"/>
    <w:basedOn w:val="Standard"/>
    <w:rsid w:val="00782FBD"/>
    <w:pPr>
      <w:jc w:val="center"/>
    </w:pPr>
    <w:rPr>
      <w:lang w:eastAsia="de-DE"/>
    </w:rPr>
  </w:style>
  <w:style w:type="paragraph" w:customStyle="1" w:styleId="StandardNA">
    <w:name w:val="Standard NA"/>
    <w:basedOn w:val="Standard"/>
    <w:rsid w:val="00F40131"/>
    <w:rPr>
      <w:rFonts w:eastAsia="MS Mincho"/>
    </w:rPr>
  </w:style>
  <w:style w:type="character" w:customStyle="1" w:styleId="apple-style-span">
    <w:name w:val="apple-style-span"/>
    <w:basedOn w:val="Absatz-Standardschriftart"/>
    <w:rsid w:val="007E4FC5"/>
  </w:style>
  <w:style w:type="paragraph" w:styleId="StandardWeb">
    <w:name w:val="Normal (Web)"/>
    <w:basedOn w:val="Standard"/>
    <w:uiPriority w:val="99"/>
    <w:rsid w:val="00F83ACF"/>
    <w:pPr>
      <w:spacing w:before="100" w:beforeAutospacing="1" w:after="100" w:afterAutospacing="1"/>
      <w:jc w:val="left"/>
    </w:pPr>
    <w:rPr>
      <w:rFonts w:ascii="Times New Roman" w:hAnsi="Times New Roman"/>
      <w:sz w:val="24"/>
      <w:lang w:val="de-DE" w:eastAsia="de-DE"/>
    </w:rPr>
  </w:style>
  <w:style w:type="paragraph" w:styleId="Liste2">
    <w:name w:val="List 2"/>
    <w:basedOn w:val="Textkrper"/>
    <w:rsid w:val="00CF4BD8"/>
    <w:pPr>
      <w:spacing w:before="0"/>
      <w:ind w:left="851" w:hanging="284"/>
      <w:jc w:val="left"/>
    </w:pPr>
    <w:rPr>
      <w:rFonts w:ascii="Times New Roman" w:eastAsia="Bitstream Vera Sans" w:hAnsi="Times New Roman"/>
      <w:kern w:val="1"/>
      <w:sz w:val="24"/>
    </w:rPr>
  </w:style>
  <w:style w:type="paragraph" w:customStyle="1" w:styleId="Beschriftung1">
    <w:name w:val="Beschriftung1"/>
    <w:basedOn w:val="Standard"/>
    <w:next w:val="Standard"/>
    <w:rsid w:val="00465E8F"/>
    <w:pPr>
      <w:suppressAutoHyphens/>
    </w:pPr>
    <w:rPr>
      <w:rFonts w:ascii="Verdana" w:hAnsi="Verdana"/>
      <w:b/>
      <w:bCs/>
      <w:szCs w:val="20"/>
      <w:lang w:eastAsia="ar-SA"/>
    </w:rPr>
  </w:style>
  <w:style w:type="paragraph" w:customStyle="1" w:styleId="DefaultLTGliederung1">
    <w:name w:val="Default~LT~Gliederung 1"/>
    <w:rsid w:val="00B94A1C"/>
    <w:pPr>
      <w:widowControl w:val="0"/>
      <w:tabs>
        <w:tab w:val="left" w:pos="1047"/>
        <w:tab w:val="left" w:pos="2635"/>
        <w:tab w:val="left" w:pos="4222"/>
        <w:tab w:val="left" w:pos="5810"/>
        <w:tab w:val="left" w:pos="7397"/>
        <w:tab w:val="left" w:pos="8985"/>
        <w:tab w:val="left" w:pos="10572"/>
        <w:tab w:val="left" w:pos="12159"/>
        <w:tab w:val="left" w:pos="13747"/>
        <w:tab w:val="left" w:pos="15335"/>
      </w:tabs>
      <w:suppressAutoHyphens/>
      <w:autoSpaceDE w:val="0"/>
      <w:spacing w:before="110"/>
    </w:pPr>
    <w:rPr>
      <w:rFonts w:ascii="Arial" w:eastAsia="Arial" w:hAnsi="Arial"/>
      <w:color w:val="333333"/>
      <w:sz w:val="44"/>
      <w:szCs w:val="44"/>
      <w:lang w:val="en-US" w:eastAsia="ar-SA"/>
    </w:rPr>
  </w:style>
  <w:style w:type="paragraph" w:customStyle="1" w:styleId="TabellenInhalt">
    <w:name w:val="Tabellen Inhalt"/>
    <w:basedOn w:val="Standard"/>
    <w:rsid w:val="003D4C89"/>
    <w:pPr>
      <w:widowControl w:val="0"/>
      <w:suppressLineNumbers/>
      <w:suppressAutoHyphens/>
      <w:spacing w:before="0" w:after="0"/>
      <w:jc w:val="left"/>
    </w:pPr>
    <w:rPr>
      <w:rFonts w:ascii="Arial" w:eastAsia="Bitstream Vera Sans" w:hAnsi="Arial"/>
      <w:kern w:val="1"/>
      <w:lang w:eastAsia="de-DE"/>
    </w:rPr>
  </w:style>
  <w:style w:type="paragraph" w:customStyle="1" w:styleId="TabellenKopf">
    <w:name w:val="Tabellen Kopf"/>
    <w:basedOn w:val="TabellenInhalt"/>
    <w:rsid w:val="003D4C89"/>
    <w:rPr>
      <w:b/>
      <w:bCs/>
    </w:rPr>
  </w:style>
  <w:style w:type="paragraph" w:styleId="Liste">
    <w:name w:val="List"/>
    <w:basedOn w:val="Standard"/>
    <w:rsid w:val="003D4C89"/>
    <w:pPr>
      <w:spacing w:before="0" w:after="0"/>
      <w:ind w:left="283" w:hanging="283"/>
      <w:jc w:val="left"/>
    </w:pPr>
    <w:rPr>
      <w:rFonts w:ascii="Arial" w:eastAsia="Batang" w:hAnsi="Arial"/>
      <w:sz w:val="24"/>
      <w:szCs w:val="20"/>
      <w:lang w:eastAsia="de-DE"/>
    </w:rPr>
  </w:style>
  <w:style w:type="character" w:customStyle="1" w:styleId="il">
    <w:name w:val="il"/>
    <w:rsid w:val="0040189A"/>
  </w:style>
  <w:style w:type="character" w:customStyle="1" w:styleId="KopfzeileZchn">
    <w:name w:val="Kopfzeile Zchn"/>
    <w:link w:val="Kopfzeile"/>
    <w:uiPriority w:val="99"/>
    <w:rsid w:val="00D30A03"/>
    <w:rPr>
      <w:rFonts w:ascii="Trebuchet MS" w:hAnsi="Trebuchet MS"/>
      <w:szCs w:val="24"/>
      <w:lang w:val="en-GB" w:eastAsia="en-US"/>
    </w:rPr>
  </w:style>
  <w:style w:type="character" w:customStyle="1" w:styleId="berschrift1Zchn">
    <w:name w:val="Überschrift 1 Zchn"/>
    <w:aliases w:val="H1 Zchn,h1 Zchn"/>
    <w:link w:val="berschrift1"/>
    <w:rsid w:val="000E718F"/>
    <w:rPr>
      <w:rFonts w:ascii="Trebuchet MS" w:hAnsi="Trebuchet MS" w:cs="Arial"/>
      <w:b/>
      <w:bCs/>
      <w:kern w:val="32"/>
      <w:sz w:val="28"/>
      <w:szCs w:val="32"/>
      <w:lang w:val="en-GB" w:eastAsia="en-US"/>
    </w:rPr>
  </w:style>
  <w:style w:type="character" w:customStyle="1" w:styleId="berschrift2Zchn">
    <w:name w:val="Überschrift 2 Zchn"/>
    <w:link w:val="berschrift2"/>
    <w:rsid w:val="009760E2"/>
    <w:rPr>
      <w:rFonts w:ascii="Trebuchet MS" w:hAnsi="Trebuchet MS" w:cs="Arial"/>
      <w:b/>
      <w:bCs/>
      <w:iCs/>
      <w:sz w:val="24"/>
      <w:szCs w:val="28"/>
      <w:lang w:val="en-GB"/>
    </w:rPr>
  </w:style>
  <w:style w:type="character" w:styleId="Fett">
    <w:name w:val="Strong"/>
    <w:qFormat/>
    <w:rsid w:val="008948D7"/>
    <w:rPr>
      <w:b/>
      <w:bCs/>
    </w:rPr>
  </w:style>
  <w:style w:type="paragraph" w:styleId="Listenabsatz">
    <w:name w:val="List Paragraph"/>
    <w:basedOn w:val="Standard"/>
    <w:uiPriority w:val="72"/>
    <w:qFormat/>
    <w:rsid w:val="00312E0C"/>
    <w:pPr>
      <w:ind w:left="720"/>
      <w:contextualSpacing/>
    </w:pPr>
  </w:style>
  <w:style w:type="character" w:styleId="BesuchterLink">
    <w:name w:val="FollowedHyperlink"/>
    <w:basedOn w:val="Absatz-Standardschriftart"/>
    <w:rsid w:val="000333F9"/>
    <w:rPr>
      <w:color w:val="800080" w:themeColor="followedHyperlink"/>
      <w:u w:val="single"/>
    </w:rPr>
  </w:style>
  <w:style w:type="paragraph" w:customStyle="1" w:styleId="Aufzhlungszeichen1">
    <w:name w:val="Aufzählungszeichen1"/>
    <w:basedOn w:val="Standard"/>
    <w:rsid w:val="00D2250B"/>
    <w:pPr>
      <w:numPr>
        <w:numId w:val="32"/>
      </w:numPr>
      <w:suppressAutoHyphens/>
      <w:ind w:left="476" w:firstLine="0"/>
    </w:pPr>
    <w:rPr>
      <w:rFonts w:eastAsia="MS Mincho" w:cs="Trebuchet MS"/>
      <w:szCs w:val="20"/>
      <w:lang w:eastAsia="ja-JP"/>
    </w:rPr>
  </w:style>
  <w:style w:type="character" w:customStyle="1" w:styleId="pbtoclink">
    <w:name w:val="pb_toc_link"/>
    <w:basedOn w:val="Absatz-Standardschriftart"/>
    <w:rsid w:val="00820702"/>
  </w:style>
  <w:style w:type="character" w:styleId="Platzhaltertext">
    <w:name w:val="Placeholder Text"/>
    <w:basedOn w:val="Absatz-Standardschriftart"/>
    <w:uiPriority w:val="99"/>
    <w:unhideWhenUsed/>
    <w:rsid w:val="00BA1B43"/>
    <w:rPr>
      <w:color w:val="808080"/>
    </w:rPr>
  </w:style>
  <w:style w:type="paragraph" w:styleId="Aufzhlungszeichen3">
    <w:name w:val="List Bullet 3"/>
    <w:basedOn w:val="Standard"/>
    <w:autoRedefine/>
    <w:uiPriority w:val="99"/>
    <w:rsid w:val="00A21F37"/>
    <w:pPr>
      <w:numPr>
        <w:numId w:val="35"/>
      </w:numPr>
      <w:tabs>
        <w:tab w:val="left" w:pos="567"/>
        <w:tab w:val="left" w:pos="709"/>
        <w:tab w:val="left" w:pos="1134"/>
        <w:tab w:val="left" w:pos="1701"/>
        <w:tab w:val="left" w:pos="2835"/>
        <w:tab w:val="left" w:pos="3969"/>
      </w:tabs>
      <w:suppressAutoHyphens/>
      <w:spacing w:before="0" w:after="0"/>
    </w:pPr>
    <w:rPr>
      <w:sz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253132">
      <w:bodyDiv w:val="1"/>
      <w:marLeft w:val="0"/>
      <w:marRight w:val="0"/>
      <w:marTop w:val="0"/>
      <w:marBottom w:val="0"/>
      <w:divBdr>
        <w:top w:val="none" w:sz="0" w:space="0" w:color="auto"/>
        <w:left w:val="none" w:sz="0" w:space="0" w:color="auto"/>
        <w:bottom w:val="none" w:sz="0" w:space="0" w:color="auto"/>
        <w:right w:val="none" w:sz="0" w:space="0" w:color="auto"/>
      </w:divBdr>
    </w:div>
    <w:div w:id="44107202">
      <w:bodyDiv w:val="1"/>
      <w:marLeft w:val="0"/>
      <w:marRight w:val="0"/>
      <w:marTop w:val="0"/>
      <w:marBottom w:val="0"/>
      <w:divBdr>
        <w:top w:val="none" w:sz="0" w:space="0" w:color="auto"/>
        <w:left w:val="none" w:sz="0" w:space="0" w:color="auto"/>
        <w:bottom w:val="none" w:sz="0" w:space="0" w:color="auto"/>
        <w:right w:val="none" w:sz="0" w:space="0" w:color="auto"/>
      </w:divBdr>
      <w:divsChild>
        <w:div w:id="549610125">
          <w:marLeft w:val="0"/>
          <w:marRight w:val="0"/>
          <w:marTop w:val="0"/>
          <w:marBottom w:val="0"/>
          <w:divBdr>
            <w:top w:val="none" w:sz="0" w:space="0" w:color="auto"/>
            <w:left w:val="none" w:sz="0" w:space="0" w:color="auto"/>
            <w:bottom w:val="none" w:sz="0" w:space="0" w:color="auto"/>
            <w:right w:val="none" w:sz="0" w:space="0" w:color="auto"/>
          </w:divBdr>
        </w:div>
        <w:div w:id="1835337548">
          <w:marLeft w:val="0"/>
          <w:marRight w:val="0"/>
          <w:marTop w:val="0"/>
          <w:marBottom w:val="0"/>
          <w:divBdr>
            <w:top w:val="none" w:sz="0" w:space="0" w:color="auto"/>
            <w:left w:val="none" w:sz="0" w:space="0" w:color="auto"/>
            <w:bottom w:val="none" w:sz="0" w:space="0" w:color="auto"/>
            <w:right w:val="none" w:sz="0" w:space="0" w:color="auto"/>
          </w:divBdr>
        </w:div>
        <w:div w:id="89396046">
          <w:marLeft w:val="0"/>
          <w:marRight w:val="0"/>
          <w:marTop w:val="0"/>
          <w:marBottom w:val="0"/>
          <w:divBdr>
            <w:top w:val="none" w:sz="0" w:space="0" w:color="auto"/>
            <w:left w:val="none" w:sz="0" w:space="0" w:color="auto"/>
            <w:bottom w:val="none" w:sz="0" w:space="0" w:color="auto"/>
            <w:right w:val="none" w:sz="0" w:space="0" w:color="auto"/>
          </w:divBdr>
        </w:div>
        <w:div w:id="355353534">
          <w:marLeft w:val="0"/>
          <w:marRight w:val="0"/>
          <w:marTop w:val="0"/>
          <w:marBottom w:val="0"/>
          <w:divBdr>
            <w:top w:val="none" w:sz="0" w:space="0" w:color="auto"/>
            <w:left w:val="none" w:sz="0" w:space="0" w:color="auto"/>
            <w:bottom w:val="none" w:sz="0" w:space="0" w:color="auto"/>
            <w:right w:val="none" w:sz="0" w:space="0" w:color="auto"/>
          </w:divBdr>
        </w:div>
        <w:div w:id="1993290954">
          <w:marLeft w:val="0"/>
          <w:marRight w:val="0"/>
          <w:marTop w:val="0"/>
          <w:marBottom w:val="0"/>
          <w:divBdr>
            <w:top w:val="none" w:sz="0" w:space="0" w:color="auto"/>
            <w:left w:val="none" w:sz="0" w:space="0" w:color="auto"/>
            <w:bottom w:val="none" w:sz="0" w:space="0" w:color="auto"/>
            <w:right w:val="none" w:sz="0" w:space="0" w:color="auto"/>
          </w:divBdr>
        </w:div>
        <w:div w:id="1160459521">
          <w:marLeft w:val="0"/>
          <w:marRight w:val="0"/>
          <w:marTop w:val="0"/>
          <w:marBottom w:val="0"/>
          <w:divBdr>
            <w:top w:val="none" w:sz="0" w:space="0" w:color="auto"/>
            <w:left w:val="none" w:sz="0" w:space="0" w:color="auto"/>
            <w:bottom w:val="none" w:sz="0" w:space="0" w:color="auto"/>
            <w:right w:val="none" w:sz="0" w:space="0" w:color="auto"/>
          </w:divBdr>
        </w:div>
        <w:div w:id="1915117833">
          <w:marLeft w:val="0"/>
          <w:marRight w:val="0"/>
          <w:marTop w:val="0"/>
          <w:marBottom w:val="0"/>
          <w:divBdr>
            <w:top w:val="none" w:sz="0" w:space="0" w:color="auto"/>
            <w:left w:val="none" w:sz="0" w:space="0" w:color="auto"/>
            <w:bottom w:val="none" w:sz="0" w:space="0" w:color="auto"/>
            <w:right w:val="none" w:sz="0" w:space="0" w:color="auto"/>
          </w:divBdr>
        </w:div>
        <w:div w:id="833647876">
          <w:marLeft w:val="0"/>
          <w:marRight w:val="0"/>
          <w:marTop w:val="0"/>
          <w:marBottom w:val="0"/>
          <w:divBdr>
            <w:top w:val="none" w:sz="0" w:space="0" w:color="auto"/>
            <w:left w:val="none" w:sz="0" w:space="0" w:color="auto"/>
            <w:bottom w:val="none" w:sz="0" w:space="0" w:color="auto"/>
            <w:right w:val="none" w:sz="0" w:space="0" w:color="auto"/>
          </w:divBdr>
        </w:div>
        <w:div w:id="1118645245">
          <w:marLeft w:val="0"/>
          <w:marRight w:val="0"/>
          <w:marTop w:val="0"/>
          <w:marBottom w:val="0"/>
          <w:divBdr>
            <w:top w:val="none" w:sz="0" w:space="0" w:color="auto"/>
            <w:left w:val="none" w:sz="0" w:space="0" w:color="auto"/>
            <w:bottom w:val="none" w:sz="0" w:space="0" w:color="auto"/>
            <w:right w:val="none" w:sz="0" w:space="0" w:color="auto"/>
          </w:divBdr>
        </w:div>
        <w:div w:id="225797922">
          <w:marLeft w:val="0"/>
          <w:marRight w:val="0"/>
          <w:marTop w:val="0"/>
          <w:marBottom w:val="0"/>
          <w:divBdr>
            <w:top w:val="none" w:sz="0" w:space="0" w:color="auto"/>
            <w:left w:val="none" w:sz="0" w:space="0" w:color="auto"/>
            <w:bottom w:val="none" w:sz="0" w:space="0" w:color="auto"/>
            <w:right w:val="none" w:sz="0" w:space="0" w:color="auto"/>
          </w:divBdr>
        </w:div>
        <w:div w:id="813137703">
          <w:marLeft w:val="0"/>
          <w:marRight w:val="0"/>
          <w:marTop w:val="0"/>
          <w:marBottom w:val="0"/>
          <w:divBdr>
            <w:top w:val="none" w:sz="0" w:space="0" w:color="auto"/>
            <w:left w:val="none" w:sz="0" w:space="0" w:color="auto"/>
            <w:bottom w:val="none" w:sz="0" w:space="0" w:color="auto"/>
            <w:right w:val="none" w:sz="0" w:space="0" w:color="auto"/>
          </w:divBdr>
        </w:div>
        <w:div w:id="917523762">
          <w:marLeft w:val="0"/>
          <w:marRight w:val="0"/>
          <w:marTop w:val="0"/>
          <w:marBottom w:val="0"/>
          <w:divBdr>
            <w:top w:val="none" w:sz="0" w:space="0" w:color="auto"/>
            <w:left w:val="none" w:sz="0" w:space="0" w:color="auto"/>
            <w:bottom w:val="none" w:sz="0" w:space="0" w:color="auto"/>
            <w:right w:val="none" w:sz="0" w:space="0" w:color="auto"/>
          </w:divBdr>
        </w:div>
        <w:div w:id="412361551">
          <w:marLeft w:val="0"/>
          <w:marRight w:val="0"/>
          <w:marTop w:val="0"/>
          <w:marBottom w:val="0"/>
          <w:divBdr>
            <w:top w:val="none" w:sz="0" w:space="0" w:color="auto"/>
            <w:left w:val="none" w:sz="0" w:space="0" w:color="auto"/>
            <w:bottom w:val="none" w:sz="0" w:space="0" w:color="auto"/>
            <w:right w:val="none" w:sz="0" w:space="0" w:color="auto"/>
          </w:divBdr>
        </w:div>
        <w:div w:id="387388242">
          <w:marLeft w:val="0"/>
          <w:marRight w:val="0"/>
          <w:marTop w:val="0"/>
          <w:marBottom w:val="0"/>
          <w:divBdr>
            <w:top w:val="none" w:sz="0" w:space="0" w:color="auto"/>
            <w:left w:val="none" w:sz="0" w:space="0" w:color="auto"/>
            <w:bottom w:val="none" w:sz="0" w:space="0" w:color="auto"/>
            <w:right w:val="none" w:sz="0" w:space="0" w:color="auto"/>
          </w:divBdr>
        </w:div>
        <w:div w:id="1132020280">
          <w:marLeft w:val="0"/>
          <w:marRight w:val="0"/>
          <w:marTop w:val="0"/>
          <w:marBottom w:val="0"/>
          <w:divBdr>
            <w:top w:val="none" w:sz="0" w:space="0" w:color="auto"/>
            <w:left w:val="none" w:sz="0" w:space="0" w:color="auto"/>
            <w:bottom w:val="none" w:sz="0" w:space="0" w:color="auto"/>
            <w:right w:val="none" w:sz="0" w:space="0" w:color="auto"/>
          </w:divBdr>
        </w:div>
      </w:divsChild>
    </w:div>
    <w:div w:id="104496574">
      <w:bodyDiv w:val="1"/>
      <w:marLeft w:val="0"/>
      <w:marRight w:val="0"/>
      <w:marTop w:val="0"/>
      <w:marBottom w:val="0"/>
      <w:divBdr>
        <w:top w:val="none" w:sz="0" w:space="0" w:color="auto"/>
        <w:left w:val="none" w:sz="0" w:space="0" w:color="auto"/>
        <w:bottom w:val="none" w:sz="0" w:space="0" w:color="auto"/>
        <w:right w:val="none" w:sz="0" w:space="0" w:color="auto"/>
      </w:divBdr>
    </w:div>
    <w:div w:id="110394170">
      <w:bodyDiv w:val="1"/>
      <w:marLeft w:val="0"/>
      <w:marRight w:val="0"/>
      <w:marTop w:val="0"/>
      <w:marBottom w:val="0"/>
      <w:divBdr>
        <w:top w:val="none" w:sz="0" w:space="0" w:color="auto"/>
        <w:left w:val="none" w:sz="0" w:space="0" w:color="auto"/>
        <w:bottom w:val="none" w:sz="0" w:space="0" w:color="auto"/>
        <w:right w:val="none" w:sz="0" w:space="0" w:color="auto"/>
      </w:divBdr>
    </w:div>
    <w:div w:id="118301162">
      <w:bodyDiv w:val="1"/>
      <w:marLeft w:val="0"/>
      <w:marRight w:val="0"/>
      <w:marTop w:val="0"/>
      <w:marBottom w:val="0"/>
      <w:divBdr>
        <w:top w:val="none" w:sz="0" w:space="0" w:color="auto"/>
        <w:left w:val="none" w:sz="0" w:space="0" w:color="auto"/>
        <w:bottom w:val="none" w:sz="0" w:space="0" w:color="auto"/>
        <w:right w:val="none" w:sz="0" w:space="0" w:color="auto"/>
      </w:divBdr>
    </w:div>
    <w:div w:id="128784876">
      <w:bodyDiv w:val="1"/>
      <w:marLeft w:val="0"/>
      <w:marRight w:val="0"/>
      <w:marTop w:val="0"/>
      <w:marBottom w:val="0"/>
      <w:divBdr>
        <w:top w:val="none" w:sz="0" w:space="0" w:color="auto"/>
        <w:left w:val="none" w:sz="0" w:space="0" w:color="auto"/>
        <w:bottom w:val="none" w:sz="0" w:space="0" w:color="auto"/>
        <w:right w:val="none" w:sz="0" w:space="0" w:color="auto"/>
      </w:divBdr>
    </w:div>
    <w:div w:id="133304503">
      <w:bodyDiv w:val="1"/>
      <w:marLeft w:val="0"/>
      <w:marRight w:val="0"/>
      <w:marTop w:val="0"/>
      <w:marBottom w:val="0"/>
      <w:divBdr>
        <w:top w:val="none" w:sz="0" w:space="0" w:color="auto"/>
        <w:left w:val="none" w:sz="0" w:space="0" w:color="auto"/>
        <w:bottom w:val="none" w:sz="0" w:space="0" w:color="auto"/>
        <w:right w:val="none" w:sz="0" w:space="0" w:color="auto"/>
      </w:divBdr>
    </w:div>
    <w:div w:id="141971125">
      <w:bodyDiv w:val="1"/>
      <w:marLeft w:val="0"/>
      <w:marRight w:val="0"/>
      <w:marTop w:val="0"/>
      <w:marBottom w:val="0"/>
      <w:divBdr>
        <w:top w:val="none" w:sz="0" w:space="0" w:color="auto"/>
        <w:left w:val="none" w:sz="0" w:space="0" w:color="auto"/>
        <w:bottom w:val="none" w:sz="0" w:space="0" w:color="auto"/>
        <w:right w:val="none" w:sz="0" w:space="0" w:color="auto"/>
      </w:divBdr>
    </w:div>
    <w:div w:id="188379116">
      <w:bodyDiv w:val="1"/>
      <w:marLeft w:val="0"/>
      <w:marRight w:val="0"/>
      <w:marTop w:val="0"/>
      <w:marBottom w:val="0"/>
      <w:divBdr>
        <w:top w:val="none" w:sz="0" w:space="0" w:color="auto"/>
        <w:left w:val="none" w:sz="0" w:space="0" w:color="auto"/>
        <w:bottom w:val="none" w:sz="0" w:space="0" w:color="auto"/>
        <w:right w:val="none" w:sz="0" w:space="0" w:color="auto"/>
      </w:divBdr>
    </w:div>
    <w:div w:id="191455384">
      <w:bodyDiv w:val="1"/>
      <w:marLeft w:val="0"/>
      <w:marRight w:val="0"/>
      <w:marTop w:val="0"/>
      <w:marBottom w:val="0"/>
      <w:divBdr>
        <w:top w:val="none" w:sz="0" w:space="0" w:color="auto"/>
        <w:left w:val="none" w:sz="0" w:space="0" w:color="auto"/>
        <w:bottom w:val="none" w:sz="0" w:space="0" w:color="auto"/>
        <w:right w:val="none" w:sz="0" w:space="0" w:color="auto"/>
      </w:divBdr>
    </w:div>
    <w:div w:id="207380704">
      <w:bodyDiv w:val="1"/>
      <w:marLeft w:val="0"/>
      <w:marRight w:val="0"/>
      <w:marTop w:val="0"/>
      <w:marBottom w:val="0"/>
      <w:divBdr>
        <w:top w:val="none" w:sz="0" w:space="0" w:color="auto"/>
        <w:left w:val="none" w:sz="0" w:space="0" w:color="auto"/>
        <w:bottom w:val="none" w:sz="0" w:space="0" w:color="auto"/>
        <w:right w:val="none" w:sz="0" w:space="0" w:color="auto"/>
      </w:divBdr>
    </w:div>
    <w:div w:id="239104480">
      <w:bodyDiv w:val="1"/>
      <w:marLeft w:val="0"/>
      <w:marRight w:val="0"/>
      <w:marTop w:val="0"/>
      <w:marBottom w:val="0"/>
      <w:divBdr>
        <w:top w:val="none" w:sz="0" w:space="0" w:color="auto"/>
        <w:left w:val="none" w:sz="0" w:space="0" w:color="auto"/>
        <w:bottom w:val="none" w:sz="0" w:space="0" w:color="auto"/>
        <w:right w:val="none" w:sz="0" w:space="0" w:color="auto"/>
      </w:divBdr>
    </w:div>
    <w:div w:id="286862795">
      <w:bodyDiv w:val="1"/>
      <w:marLeft w:val="0"/>
      <w:marRight w:val="0"/>
      <w:marTop w:val="0"/>
      <w:marBottom w:val="0"/>
      <w:divBdr>
        <w:top w:val="none" w:sz="0" w:space="0" w:color="auto"/>
        <w:left w:val="none" w:sz="0" w:space="0" w:color="auto"/>
        <w:bottom w:val="none" w:sz="0" w:space="0" w:color="auto"/>
        <w:right w:val="none" w:sz="0" w:space="0" w:color="auto"/>
      </w:divBdr>
    </w:div>
    <w:div w:id="287129168">
      <w:bodyDiv w:val="1"/>
      <w:marLeft w:val="0"/>
      <w:marRight w:val="0"/>
      <w:marTop w:val="0"/>
      <w:marBottom w:val="0"/>
      <w:divBdr>
        <w:top w:val="none" w:sz="0" w:space="0" w:color="auto"/>
        <w:left w:val="none" w:sz="0" w:space="0" w:color="auto"/>
        <w:bottom w:val="none" w:sz="0" w:space="0" w:color="auto"/>
        <w:right w:val="none" w:sz="0" w:space="0" w:color="auto"/>
      </w:divBdr>
    </w:div>
    <w:div w:id="287903766">
      <w:bodyDiv w:val="1"/>
      <w:marLeft w:val="0"/>
      <w:marRight w:val="0"/>
      <w:marTop w:val="0"/>
      <w:marBottom w:val="0"/>
      <w:divBdr>
        <w:top w:val="none" w:sz="0" w:space="0" w:color="auto"/>
        <w:left w:val="none" w:sz="0" w:space="0" w:color="auto"/>
        <w:bottom w:val="none" w:sz="0" w:space="0" w:color="auto"/>
        <w:right w:val="none" w:sz="0" w:space="0" w:color="auto"/>
      </w:divBdr>
    </w:div>
    <w:div w:id="324746030">
      <w:bodyDiv w:val="1"/>
      <w:marLeft w:val="0"/>
      <w:marRight w:val="0"/>
      <w:marTop w:val="0"/>
      <w:marBottom w:val="0"/>
      <w:divBdr>
        <w:top w:val="none" w:sz="0" w:space="0" w:color="auto"/>
        <w:left w:val="none" w:sz="0" w:space="0" w:color="auto"/>
        <w:bottom w:val="none" w:sz="0" w:space="0" w:color="auto"/>
        <w:right w:val="none" w:sz="0" w:space="0" w:color="auto"/>
      </w:divBdr>
      <w:divsChild>
        <w:div w:id="1285500320">
          <w:marLeft w:val="0"/>
          <w:marRight w:val="0"/>
          <w:marTop w:val="0"/>
          <w:marBottom w:val="0"/>
          <w:divBdr>
            <w:top w:val="none" w:sz="0" w:space="0" w:color="auto"/>
            <w:left w:val="none" w:sz="0" w:space="0" w:color="auto"/>
            <w:bottom w:val="none" w:sz="0" w:space="0" w:color="auto"/>
            <w:right w:val="none" w:sz="0" w:space="0" w:color="auto"/>
          </w:divBdr>
        </w:div>
        <w:div w:id="2061702848">
          <w:marLeft w:val="0"/>
          <w:marRight w:val="0"/>
          <w:marTop w:val="0"/>
          <w:marBottom w:val="0"/>
          <w:divBdr>
            <w:top w:val="none" w:sz="0" w:space="0" w:color="auto"/>
            <w:left w:val="none" w:sz="0" w:space="0" w:color="auto"/>
            <w:bottom w:val="none" w:sz="0" w:space="0" w:color="auto"/>
            <w:right w:val="none" w:sz="0" w:space="0" w:color="auto"/>
          </w:divBdr>
        </w:div>
        <w:div w:id="1702390077">
          <w:marLeft w:val="0"/>
          <w:marRight w:val="0"/>
          <w:marTop w:val="0"/>
          <w:marBottom w:val="0"/>
          <w:divBdr>
            <w:top w:val="none" w:sz="0" w:space="0" w:color="auto"/>
            <w:left w:val="none" w:sz="0" w:space="0" w:color="auto"/>
            <w:bottom w:val="none" w:sz="0" w:space="0" w:color="auto"/>
            <w:right w:val="none" w:sz="0" w:space="0" w:color="auto"/>
          </w:divBdr>
        </w:div>
        <w:div w:id="1731004734">
          <w:marLeft w:val="0"/>
          <w:marRight w:val="0"/>
          <w:marTop w:val="0"/>
          <w:marBottom w:val="0"/>
          <w:divBdr>
            <w:top w:val="none" w:sz="0" w:space="0" w:color="auto"/>
            <w:left w:val="none" w:sz="0" w:space="0" w:color="auto"/>
            <w:bottom w:val="none" w:sz="0" w:space="0" w:color="auto"/>
            <w:right w:val="none" w:sz="0" w:space="0" w:color="auto"/>
          </w:divBdr>
        </w:div>
        <w:div w:id="382942925">
          <w:marLeft w:val="0"/>
          <w:marRight w:val="0"/>
          <w:marTop w:val="0"/>
          <w:marBottom w:val="0"/>
          <w:divBdr>
            <w:top w:val="none" w:sz="0" w:space="0" w:color="auto"/>
            <w:left w:val="none" w:sz="0" w:space="0" w:color="auto"/>
            <w:bottom w:val="none" w:sz="0" w:space="0" w:color="auto"/>
            <w:right w:val="none" w:sz="0" w:space="0" w:color="auto"/>
          </w:divBdr>
        </w:div>
        <w:div w:id="1293293128">
          <w:marLeft w:val="0"/>
          <w:marRight w:val="0"/>
          <w:marTop w:val="0"/>
          <w:marBottom w:val="0"/>
          <w:divBdr>
            <w:top w:val="none" w:sz="0" w:space="0" w:color="auto"/>
            <w:left w:val="none" w:sz="0" w:space="0" w:color="auto"/>
            <w:bottom w:val="none" w:sz="0" w:space="0" w:color="auto"/>
            <w:right w:val="none" w:sz="0" w:space="0" w:color="auto"/>
          </w:divBdr>
        </w:div>
        <w:div w:id="1176454499">
          <w:marLeft w:val="0"/>
          <w:marRight w:val="0"/>
          <w:marTop w:val="0"/>
          <w:marBottom w:val="0"/>
          <w:divBdr>
            <w:top w:val="none" w:sz="0" w:space="0" w:color="auto"/>
            <w:left w:val="none" w:sz="0" w:space="0" w:color="auto"/>
            <w:bottom w:val="none" w:sz="0" w:space="0" w:color="auto"/>
            <w:right w:val="none" w:sz="0" w:space="0" w:color="auto"/>
          </w:divBdr>
        </w:div>
        <w:div w:id="1914704830">
          <w:marLeft w:val="0"/>
          <w:marRight w:val="0"/>
          <w:marTop w:val="0"/>
          <w:marBottom w:val="0"/>
          <w:divBdr>
            <w:top w:val="none" w:sz="0" w:space="0" w:color="auto"/>
            <w:left w:val="none" w:sz="0" w:space="0" w:color="auto"/>
            <w:bottom w:val="none" w:sz="0" w:space="0" w:color="auto"/>
            <w:right w:val="none" w:sz="0" w:space="0" w:color="auto"/>
          </w:divBdr>
        </w:div>
        <w:div w:id="2029022266">
          <w:marLeft w:val="0"/>
          <w:marRight w:val="0"/>
          <w:marTop w:val="0"/>
          <w:marBottom w:val="0"/>
          <w:divBdr>
            <w:top w:val="none" w:sz="0" w:space="0" w:color="auto"/>
            <w:left w:val="none" w:sz="0" w:space="0" w:color="auto"/>
            <w:bottom w:val="none" w:sz="0" w:space="0" w:color="auto"/>
            <w:right w:val="none" w:sz="0" w:space="0" w:color="auto"/>
          </w:divBdr>
        </w:div>
        <w:div w:id="466630328">
          <w:marLeft w:val="0"/>
          <w:marRight w:val="0"/>
          <w:marTop w:val="0"/>
          <w:marBottom w:val="0"/>
          <w:divBdr>
            <w:top w:val="none" w:sz="0" w:space="0" w:color="auto"/>
            <w:left w:val="none" w:sz="0" w:space="0" w:color="auto"/>
            <w:bottom w:val="none" w:sz="0" w:space="0" w:color="auto"/>
            <w:right w:val="none" w:sz="0" w:space="0" w:color="auto"/>
          </w:divBdr>
        </w:div>
        <w:div w:id="1196889677">
          <w:marLeft w:val="0"/>
          <w:marRight w:val="0"/>
          <w:marTop w:val="0"/>
          <w:marBottom w:val="0"/>
          <w:divBdr>
            <w:top w:val="none" w:sz="0" w:space="0" w:color="auto"/>
            <w:left w:val="none" w:sz="0" w:space="0" w:color="auto"/>
            <w:bottom w:val="none" w:sz="0" w:space="0" w:color="auto"/>
            <w:right w:val="none" w:sz="0" w:space="0" w:color="auto"/>
          </w:divBdr>
        </w:div>
        <w:div w:id="593829365">
          <w:marLeft w:val="0"/>
          <w:marRight w:val="0"/>
          <w:marTop w:val="0"/>
          <w:marBottom w:val="0"/>
          <w:divBdr>
            <w:top w:val="none" w:sz="0" w:space="0" w:color="auto"/>
            <w:left w:val="none" w:sz="0" w:space="0" w:color="auto"/>
            <w:bottom w:val="none" w:sz="0" w:space="0" w:color="auto"/>
            <w:right w:val="none" w:sz="0" w:space="0" w:color="auto"/>
          </w:divBdr>
        </w:div>
        <w:div w:id="1633167553">
          <w:marLeft w:val="0"/>
          <w:marRight w:val="0"/>
          <w:marTop w:val="0"/>
          <w:marBottom w:val="0"/>
          <w:divBdr>
            <w:top w:val="none" w:sz="0" w:space="0" w:color="auto"/>
            <w:left w:val="none" w:sz="0" w:space="0" w:color="auto"/>
            <w:bottom w:val="none" w:sz="0" w:space="0" w:color="auto"/>
            <w:right w:val="none" w:sz="0" w:space="0" w:color="auto"/>
          </w:divBdr>
        </w:div>
        <w:div w:id="2023891362">
          <w:marLeft w:val="0"/>
          <w:marRight w:val="0"/>
          <w:marTop w:val="0"/>
          <w:marBottom w:val="0"/>
          <w:divBdr>
            <w:top w:val="none" w:sz="0" w:space="0" w:color="auto"/>
            <w:left w:val="none" w:sz="0" w:space="0" w:color="auto"/>
            <w:bottom w:val="none" w:sz="0" w:space="0" w:color="auto"/>
            <w:right w:val="none" w:sz="0" w:space="0" w:color="auto"/>
          </w:divBdr>
        </w:div>
        <w:div w:id="1747454904">
          <w:marLeft w:val="0"/>
          <w:marRight w:val="0"/>
          <w:marTop w:val="0"/>
          <w:marBottom w:val="0"/>
          <w:divBdr>
            <w:top w:val="none" w:sz="0" w:space="0" w:color="auto"/>
            <w:left w:val="none" w:sz="0" w:space="0" w:color="auto"/>
            <w:bottom w:val="none" w:sz="0" w:space="0" w:color="auto"/>
            <w:right w:val="none" w:sz="0" w:space="0" w:color="auto"/>
          </w:divBdr>
        </w:div>
      </w:divsChild>
    </w:div>
    <w:div w:id="393234132">
      <w:bodyDiv w:val="1"/>
      <w:marLeft w:val="0"/>
      <w:marRight w:val="0"/>
      <w:marTop w:val="0"/>
      <w:marBottom w:val="0"/>
      <w:divBdr>
        <w:top w:val="none" w:sz="0" w:space="0" w:color="auto"/>
        <w:left w:val="none" w:sz="0" w:space="0" w:color="auto"/>
        <w:bottom w:val="none" w:sz="0" w:space="0" w:color="auto"/>
        <w:right w:val="none" w:sz="0" w:space="0" w:color="auto"/>
      </w:divBdr>
    </w:div>
    <w:div w:id="397175146">
      <w:bodyDiv w:val="1"/>
      <w:marLeft w:val="0"/>
      <w:marRight w:val="0"/>
      <w:marTop w:val="0"/>
      <w:marBottom w:val="0"/>
      <w:divBdr>
        <w:top w:val="none" w:sz="0" w:space="0" w:color="auto"/>
        <w:left w:val="none" w:sz="0" w:space="0" w:color="auto"/>
        <w:bottom w:val="none" w:sz="0" w:space="0" w:color="auto"/>
        <w:right w:val="none" w:sz="0" w:space="0" w:color="auto"/>
      </w:divBdr>
    </w:div>
    <w:div w:id="417294998">
      <w:bodyDiv w:val="1"/>
      <w:marLeft w:val="0"/>
      <w:marRight w:val="0"/>
      <w:marTop w:val="0"/>
      <w:marBottom w:val="0"/>
      <w:divBdr>
        <w:top w:val="none" w:sz="0" w:space="0" w:color="auto"/>
        <w:left w:val="none" w:sz="0" w:space="0" w:color="auto"/>
        <w:bottom w:val="none" w:sz="0" w:space="0" w:color="auto"/>
        <w:right w:val="none" w:sz="0" w:space="0" w:color="auto"/>
      </w:divBdr>
    </w:div>
    <w:div w:id="443572271">
      <w:bodyDiv w:val="1"/>
      <w:marLeft w:val="0"/>
      <w:marRight w:val="0"/>
      <w:marTop w:val="0"/>
      <w:marBottom w:val="0"/>
      <w:divBdr>
        <w:top w:val="none" w:sz="0" w:space="0" w:color="auto"/>
        <w:left w:val="none" w:sz="0" w:space="0" w:color="auto"/>
        <w:bottom w:val="none" w:sz="0" w:space="0" w:color="auto"/>
        <w:right w:val="none" w:sz="0" w:space="0" w:color="auto"/>
      </w:divBdr>
    </w:div>
    <w:div w:id="445275153">
      <w:bodyDiv w:val="1"/>
      <w:marLeft w:val="0"/>
      <w:marRight w:val="0"/>
      <w:marTop w:val="0"/>
      <w:marBottom w:val="0"/>
      <w:divBdr>
        <w:top w:val="none" w:sz="0" w:space="0" w:color="auto"/>
        <w:left w:val="none" w:sz="0" w:space="0" w:color="auto"/>
        <w:bottom w:val="none" w:sz="0" w:space="0" w:color="auto"/>
        <w:right w:val="none" w:sz="0" w:space="0" w:color="auto"/>
      </w:divBdr>
    </w:div>
    <w:div w:id="488789926">
      <w:bodyDiv w:val="1"/>
      <w:marLeft w:val="0"/>
      <w:marRight w:val="0"/>
      <w:marTop w:val="0"/>
      <w:marBottom w:val="0"/>
      <w:divBdr>
        <w:top w:val="none" w:sz="0" w:space="0" w:color="auto"/>
        <w:left w:val="none" w:sz="0" w:space="0" w:color="auto"/>
        <w:bottom w:val="none" w:sz="0" w:space="0" w:color="auto"/>
        <w:right w:val="none" w:sz="0" w:space="0" w:color="auto"/>
      </w:divBdr>
    </w:div>
    <w:div w:id="503978610">
      <w:bodyDiv w:val="1"/>
      <w:marLeft w:val="0"/>
      <w:marRight w:val="0"/>
      <w:marTop w:val="0"/>
      <w:marBottom w:val="0"/>
      <w:divBdr>
        <w:top w:val="none" w:sz="0" w:space="0" w:color="auto"/>
        <w:left w:val="none" w:sz="0" w:space="0" w:color="auto"/>
        <w:bottom w:val="none" w:sz="0" w:space="0" w:color="auto"/>
        <w:right w:val="none" w:sz="0" w:space="0" w:color="auto"/>
      </w:divBdr>
    </w:div>
    <w:div w:id="585187307">
      <w:bodyDiv w:val="1"/>
      <w:marLeft w:val="0"/>
      <w:marRight w:val="0"/>
      <w:marTop w:val="0"/>
      <w:marBottom w:val="0"/>
      <w:divBdr>
        <w:top w:val="none" w:sz="0" w:space="0" w:color="auto"/>
        <w:left w:val="none" w:sz="0" w:space="0" w:color="auto"/>
        <w:bottom w:val="none" w:sz="0" w:space="0" w:color="auto"/>
        <w:right w:val="none" w:sz="0" w:space="0" w:color="auto"/>
      </w:divBdr>
    </w:div>
    <w:div w:id="642076611">
      <w:bodyDiv w:val="1"/>
      <w:marLeft w:val="0"/>
      <w:marRight w:val="0"/>
      <w:marTop w:val="0"/>
      <w:marBottom w:val="0"/>
      <w:divBdr>
        <w:top w:val="none" w:sz="0" w:space="0" w:color="auto"/>
        <w:left w:val="none" w:sz="0" w:space="0" w:color="auto"/>
        <w:bottom w:val="none" w:sz="0" w:space="0" w:color="auto"/>
        <w:right w:val="none" w:sz="0" w:space="0" w:color="auto"/>
      </w:divBdr>
    </w:div>
    <w:div w:id="649286773">
      <w:bodyDiv w:val="1"/>
      <w:marLeft w:val="0"/>
      <w:marRight w:val="0"/>
      <w:marTop w:val="0"/>
      <w:marBottom w:val="0"/>
      <w:divBdr>
        <w:top w:val="none" w:sz="0" w:space="0" w:color="auto"/>
        <w:left w:val="none" w:sz="0" w:space="0" w:color="auto"/>
        <w:bottom w:val="none" w:sz="0" w:space="0" w:color="auto"/>
        <w:right w:val="none" w:sz="0" w:space="0" w:color="auto"/>
      </w:divBdr>
    </w:div>
    <w:div w:id="673386288">
      <w:bodyDiv w:val="1"/>
      <w:marLeft w:val="0"/>
      <w:marRight w:val="0"/>
      <w:marTop w:val="0"/>
      <w:marBottom w:val="0"/>
      <w:divBdr>
        <w:top w:val="none" w:sz="0" w:space="0" w:color="auto"/>
        <w:left w:val="none" w:sz="0" w:space="0" w:color="auto"/>
        <w:bottom w:val="none" w:sz="0" w:space="0" w:color="auto"/>
        <w:right w:val="none" w:sz="0" w:space="0" w:color="auto"/>
      </w:divBdr>
    </w:div>
    <w:div w:id="673921981">
      <w:bodyDiv w:val="1"/>
      <w:marLeft w:val="0"/>
      <w:marRight w:val="0"/>
      <w:marTop w:val="0"/>
      <w:marBottom w:val="0"/>
      <w:divBdr>
        <w:top w:val="none" w:sz="0" w:space="0" w:color="auto"/>
        <w:left w:val="none" w:sz="0" w:space="0" w:color="auto"/>
        <w:bottom w:val="none" w:sz="0" w:space="0" w:color="auto"/>
        <w:right w:val="none" w:sz="0" w:space="0" w:color="auto"/>
      </w:divBdr>
    </w:div>
    <w:div w:id="700982475">
      <w:bodyDiv w:val="1"/>
      <w:marLeft w:val="0"/>
      <w:marRight w:val="0"/>
      <w:marTop w:val="0"/>
      <w:marBottom w:val="0"/>
      <w:divBdr>
        <w:top w:val="none" w:sz="0" w:space="0" w:color="auto"/>
        <w:left w:val="none" w:sz="0" w:space="0" w:color="auto"/>
        <w:bottom w:val="none" w:sz="0" w:space="0" w:color="auto"/>
        <w:right w:val="none" w:sz="0" w:space="0" w:color="auto"/>
      </w:divBdr>
    </w:div>
    <w:div w:id="714306306">
      <w:bodyDiv w:val="1"/>
      <w:marLeft w:val="0"/>
      <w:marRight w:val="0"/>
      <w:marTop w:val="0"/>
      <w:marBottom w:val="0"/>
      <w:divBdr>
        <w:top w:val="none" w:sz="0" w:space="0" w:color="auto"/>
        <w:left w:val="none" w:sz="0" w:space="0" w:color="auto"/>
        <w:bottom w:val="none" w:sz="0" w:space="0" w:color="auto"/>
        <w:right w:val="none" w:sz="0" w:space="0" w:color="auto"/>
      </w:divBdr>
    </w:div>
    <w:div w:id="718094044">
      <w:bodyDiv w:val="1"/>
      <w:marLeft w:val="0"/>
      <w:marRight w:val="0"/>
      <w:marTop w:val="0"/>
      <w:marBottom w:val="0"/>
      <w:divBdr>
        <w:top w:val="none" w:sz="0" w:space="0" w:color="auto"/>
        <w:left w:val="none" w:sz="0" w:space="0" w:color="auto"/>
        <w:bottom w:val="none" w:sz="0" w:space="0" w:color="auto"/>
        <w:right w:val="none" w:sz="0" w:space="0" w:color="auto"/>
      </w:divBdr>
      <w:divsChild>
        <w:div w:id="495800637">
          <w:marLeft w:val="0"/>
          <w:marRight w:val="0"/>
          <w:marTop w:val="0"/>
          <w:marBottom w:val="0"/>
          <w:divBdr>
            <w:top w:val="none" w:sz="0" w:space="0" w:color="auto"/>
            <w:left w:val="none" w:sz="0" w:space="0" w:color="auto"/>
            <w:bottom w:val="none" w:sz="0" w:space="0" w:color="auto"/>
            <w:right w:val="none" w:sz="0" w:space="0" w:color="auto"/>
          </w:divBdr>
          <w:divsChild>
            <w:div w:id="198377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634703">
      <w:bodyDiv w:val="1"/>
      <w:marLeft w:val="0"/>
      <w:marRight w:val="0"/>
      <w:marTop w:val="0"/>
      <w:marBottom w:val="0"/>
      <w:divBdr>
        <w:top w:val="none" w:sz="0" w:space="0" w:color="auto"/>
        <w:left w:val="none" w:sz="0" w:space="0" w:color="auto"/>
        <w:bottom w:val="none" w:sz="0" w:space="0" w:color="auto"/>
        <w:right w:val="none" w:sz="0" w:space="0" w:color="auto"/>
      </w:divBdr>
      <w:divsChild>
        <w:div w:id="880023188">
          <w:marLeft w:val="0"/>
          <w:marRight w:val="0"/>
          <w:marTop w:val="0"/>
          <w:marBottom w:val="0"/>
          <w:divBdr>
            <w:top w:val="none" w:sz="0" w:space="0" w:color="auto"/>
            <w:left w:val="none" w:sz="0" w:space="0" w:color="auto"/>
            <w:bottom w:val="none" w:sz="0" w:space="0" w:color="auto"/>
            <w:right w:val="none" w:sz="0" w:space="0" w:color="auto"/>
          </w:divBdr>
          <w:divsChild>
            <w:div w:id="1025056525">
              <w:marLeft w:val="0"/>
              <w:marRight w:val="0"/>
              <w:marTop w:val="0"/>
              <w:marBottom w:val="0"/>
              <w:divBdr>
                <w:top w:val="none" w:sz="0" w:space="0" w:color="auto"/>
                <w:left w:val="none" w:sz="0" w:space="0" w:color="auto"/>
                <w:bottom w:val="none" w:sz="0" w:space="0" w:color="auto"/>
                <w:right w:val="none" w:sz="0" w:space="0" w:color="auto"/>
              </w:divBdr>
            </w:div>
            <w:div w:id="1384065648">
              <w:marLeft w:val="0"/>
              <w:marRight w:val="0"/>
              <w:marTop w:val="0"/>
              <w:marBottom w:val="0"/>
              <w:divBdr>
                <w:top w:val="none" w:sz="0" w:space="0" w:color="auto"/>
                <w:left w:val="none" w:sz="0" w:space="0" w:color="auto"/>
                <w:bottom w:val="none" w:sz="0" w:space="0" w:color="auto"/>
                <w:right w:val="none" w:sz="0" w:space="0" w:color="auto"/>
              </w:divBdr>
            </w:div>
            <w:div w:id="677074179">
              <w:marLeft w:val="0"/>
              <w:marRight w:val="0"/>
              <w:marTop w:val="0"/>
              <w:marBottom w:val="0"/>
              <w:divBdr>
                <w:top w:val="none" w:sz="0" w:space="0" w:color="auto"/>
                <w:left w:val="none" w:sz="0" w:space="0" w:color="auto"/>
                <w:bottom w:val="none" w:sz="0" w:space="0" w:color="auto"/>
                <w:right w:val="none" w:sz="0" w:space="0" w:color="auto"/>
              </w:divBdr>
            </w:div>
            <w:div w:id="135798370">
              <w:marLeft w:val="0"/>
              <w:marRight w:val="0"/>
              <w:marTop w:val="0"/>
              <w:marBottom w:val="0"/>
              <w:divBdr>
                <w:top w:val="none" w:sz="0" w:space="0" w:color="auto"/>
                <w:left w:val="none" w:sz="0" w:space="0" w:color="auto"/>
                <w:bottom w:val="none" w:sz="0" w:space="0" w:color="auto"/>
                <w:right w:val="none" w:sz="0" w:space="0" w:color="auto"/>
              </w:divBdr>
            </w:div>
            <w:div w:id="631055141">
              <w:marLeft w:val="0"/>
              <w:marRight w:val="0"/>
              <w:marTop w:val="0"/>
              <w:marBottom w:val="0"/>
              <w:divBdr>
                <w:top w:val="none" w:sz="0" w:space="0" w:color="auto"/>
                <w:left w:val="none" w:sz="0" w:space="0" w:color="auto"/>
                <w:bottom w:val="none" w:sz="0" w:space="0" w:color="auto"/>
                <w:right w:val="none" w:sz="0" w:space="0" w:color="auto"/>
              </w:divBdr>
            </w:div>
            <w:div w:id="1683124723">
              <w:marLeft w:val="0"/>
              <w:marRight w:val="0"/>
              <w:marTop w:val="0"/>
              <w:marBottom w:val="0"/>
              <w:divBdr>
                <w:top w:val="none" w:sz="0" w:space="0" w:color="auto"/>
                <w:left w:val="none" w:sz="0" w:space="0" w:color="auto"/>
                <w:bottom w:val="none" w:sz="0" w:space="0" w:color="auto"/>
                <w:right w:val="none" w:sz="0" w:space="0" w:color="auto"/>
              </w:divBdr>
            </w:div>
            <w:div w:id="551187940">
              <w:marLeft w:val="0"/>
              <w:marRight w:val="0"/>
              <w:marTop w:val="0"/>
              <w:marBottom w:val="0"/>
              <w:divBdr>
                <w:top w:val="none" w:sz="0" w:space="0" w:color="auto"/>
                <w:left w:val="none" w:sz="0" w:space="0" w:color="auto"/>
                <w:bottom w:val="none" w:sz="0" w:space="0" w:color="auto"/>
                <w:right w:val="none" w:sz="0" w:space="0" w:color="auto"/>
              </w:divBdr>
            </w:div>
            <w:div w:id="1693259178">
              <w:marLeft w:val="0"/>
              <w:marRight w:val="0"/>
              <w:marTop w:val="0"/>
              <w:marBottom w:val="0"/>
              <w:divBdr>
                <w:top w:val="none" w:sz="0" w:space="0" w:color="auto"/>
                <w:left w:val="none" w:sz="0" w:space="0" w:color="auto"/>
                <w:bottom w:val="none" w:sz="0" w:space="0" w:color="auto"/>
                <w:right w:val="none" w:sz="0" w:space="0" w:color="auto"/>
              </w:divBdr>
            </w:div>
            <w:div w:id="631861377">
              <w:marLeft w:val="0"/>
              <w:marRight w:val="0"/>
              <w:marTop w:val="0"/>
              <w:marBottom w:val="0"/>
              <w:divBdr>
                <w:top w:val="none" w:sz="0" w:space="0" w:color="auto"/>
                <w:left w:val="none" w:sz="0" w:space="0" w:color="auto"/>
                <w:bottom w:val="none" w:sz="0" w:space="0" w:color="auto"/>
                <w:right w:val="none" w:sz="0" w:space="0" w:color="auto"/>
              </w:divBdr>
            </w:div>
            <w:div w:id="1008405677">
              <w:marLeft w:val="0"/>
              <w:marRight w:val="0"/>
              <w:marTop w:val="0"/>
              <w:marBottom w:val="0"/>
              <w:divBdr>
                <w:top w:val="none" w:sz="0" w:space="0" w:color="auto"/>
                <w:left w:val="none" w:sz="0" w:space="0" w:color="auto"/>
                <w:bottom w:val="none" w:sz="0" w:space="0" w:color="auto"/>
                <w:right w:val="none" w:sz="0" w:space="0" w:color="auto"/>
              </w:divBdr>
            </w:div>
            <w:div w:id="1237206679">
              <w:marLeft w:val="0"/>
              <w:marRight w:val="0"/>
              <w:marTop w:val="0"/>
              <w:marBottom w:val="0"/>
              <w:divBdr>
                <w:top w:val="none" w:sz="0" w:space="0" w:color="auto"/>
                <w:left w:val="none" w:sz="0" w:space="0" w:color="auto"/>
                <w:bottom w:val="none" w:sz="0" w:space="0" w:color="auto"/>
                <w:right w:val="none" w:sz="0" w:space="0" w:color="auto"/>
              </w:divBdr>
            </w:div>
            <w:div w:id="673918301">
              <w:marLeft w:val="0"/>
              <w:marRight w:val="0"/>
              <w:marTop w:val="0"/>
              <w:marBottom w:val="0"/>
              <w:divBdr>
                <w:top w:val="none" w:sz="0" w:space="0" w:color="auto"/>
                <w:left w:val="none" w:sz="0" w:space="0" w:color="auto"/>
                <w:bottom w:val="none" w:sz="0" w:space="0" w:color="auto"/>
                <w:right w:val="none" w:sz="0" w:space="0" w:color="auto"/>
              </w:divBdr>
            </w:div>
            <w:div w:id="1317690064">
              <w:marLeft w:val="0"/>
              <w:marRight w:val="0"/>
              <w:marTop w:val="0"/>
              <w:marBottom w:val="0"/>
              <w:divBdr>
                <w:top w:val="none" w:sz="0" w:space="0" w:color="auto"/>
                <w:left w:val="none" w:sz="0" w:space="0" w:color="auto"/>
                <w:bottom w:val="none" w:sz="0" w:space="0" w:color="auto"/>
                <w:right w:val="none" w:sz="0" w:space="0" w:color="auto"/>
              </w:divBdr>
            </w:div>
            <w:div w:id="314651256">
              <w:marLeft w:val="0"/>
              <w:marRight w:val="0"/>
              <w:marTop w:val="0"/>
              <w:marBottom w:val="0"/>
              <w:divBdr>
                <w:top w:val="none" w:sz="0" w:space="0" w:color="auto"/>
                <w:left w:val="none" w:sz="0" w:space="0" w:color="auto"/>
                <w:bottom w:val="none" w:sz="0" w:space="0" w:color="auto"/>
                <w:right w:val="none" w:sz="0" w:space="0" w:color="auto"/>
              </w:divBdr>
            </w:div>
            <w:div w:id="1167403170">
              <w:marLeft w:val="0"/>
              <w:marRight w:val="0"/>
              <w:marTop w:val="0"/>
              <w:marBottom w:val="0"/>
              <w:divBdr>
                <w:top w:val="none" w:sz="0" w:space="0" w:color="auto"/>
                <w:left w:val="none" w:sz="0" w:space="0" w:color="auto"/>
                <w:bottom w:val="none" w:sz="0" w:space="0" w:color="auto"/>
                <w:right w:val="none" w:sz="0" w:space="0" w:color="auto"/>
              </w:divBdr>
            </w:div>
            <w:div w:id="1943873273">
              <w:marLeft w:val="0"/>
              <w:marRight w:val="0"/>
              <w:marTop w:val="0"/>
              <w:marBottom w:val="0"/>
              <w:divBdr>
                <w:top w:val="none" w:sz="0" w:space="0" w:color="auto"/>
                <w:left w:val="none" w:sz="0" w:space="0" w:color="auto"/>
                <w:bottom w:val="none" w:sz="0" w:space="0" w:color="auto"/>
                <w:right w:val="none" w:sz="0" w:space="0" w:color="auto"/>
              </w:divBdr>
            </w:div>
            <w:div w:id="618296825">
              <w:marLeft w:val="0"/>
              <w:marRight w:val="0"/>
              <w:marTop w:val="0"/>
              <w:marBottom w:val="0"/>
              <w:divBdr>
                <w:top w:val="none" w:sz="0" w:space="0" w:color="auto"/>
                <w:left w:val="none" w:sz="0" w:space="0" w:color="auto"/>
                <w:bottom w:val="none" w:sz="0" w:space="0" w:color="auto"/>
                <w:right w:val="none" w:sz="0" w:space="0" w:color="auto"/>
              </w:divBdr>
            </w:div>
            <w:div w:id="1774477886">
              <w:marLeft w:val="0"/>
              <w:marRight w:val="0"/>
              <w:marTop w:val="0"/>
              <w:marBottom w:val="0"/>
              <w:divBdr>
                <w:top w:val="none" w:sz="0" w:space="0" w:color="auto"/>
                <w:left w:val="none" w:sz="0" w:space="0" w:color="auto"/>
                <w:bottom w:val="none" w:sz="0" w:space="0" w:color="auto"/>
                <w:right w:val="none" w:sz="0" w:space="0" w:color="auto"/>
              </w:divBdr>
            </w:div>
            <w:div w:id="313336222">
              <w:marLeft w:val="0"/>
              <w:marRight w:val="0"/>
              <w:marTop w:val="0"/>
              <w:marBottom w:val="0"/>
              <w:divBdr>
                <w:top w:val="none" w:sz="0" w:space="0" w:color="auto"/>
                <w:left w:val="none" w:sz="0" w:space="0" w:color="auto"/>
                <w:bottom w:val="none" w:sz="0" w:space="0" w:color="auto"/>
                <w:right w:val="none" w:sz="0" w:space="0" w:color="auto"/>
              </w:divBdr>
            </w:div>
            <w:div w:id="1270358932">
              <w:marLeft w:val="0"/>
              <w:marRight w:val="0"/>
              <w:marTop w:val="0"/>
              <w:marBottom w:val="0"/>
              <w:divBdr>
                <w:top w:val="none" w:sz="0" w:space="0" w:color="auto"/>
                <w:left w:val="none" w:sz="0" w:space="0" w:color="auto"/>
                <w:bottom w:val="none" w:sz="0" w:space="0" w:color="auto"/>
                <w:right w:val="none" w:sz="0" w:space="0" w:color="auto"/>
              </w:divBdr>
            </w:div>
            <w:div w:id="32389112">
              <w:marLeft w:val="0"/>
              <w:marRight w:val="0"/>
              <w:marTop w:val="0"/>
              <w:marBottom w:val="0"/>
              <w:divBdr>
                <w:top w:val="none" w:sz="0" w:space="0" w:color="auto"/>
                <w:left w:val="none" w:sz="0" w:space="0" w:color="auto"/>
                <w:bottom w:val="none" w:sz="0" w:space="0" w:color="auto"/>
                <w:right w:val="none" w:sz="0" w:space="0" w:color="auto"/>
              </w:divBdr>
            </w:div>
            <w:div w:id="921066548">
              <w:marLeft w:val="0"/>
              <w:marRight w:val="0"/>
              <w:marTop w:val="0"/>
              <w:marBottom w:val="0"/>
              <w:divBdr>
                <w:top w:val="none" w:sz="0" w:space="0" w:color="auto"/>
                <w:left w:val="none" w:sz="0" w:space="0" w:color="auto"/>
                <w:bottom w:val="none" w:sz="0" w:space="0" w:color="auto"/>
                <w:right w:val="none" w:sz="0" w:space="0" w:color="auto"/>
              </w:divBdr>
            </w:div>
            <w:div w:id="1244149066">
              <w:marLeft w:val="0"/>
              <w:marRight w:val="0"/>
              <w:marTop w:val="0"/>
              <w:marBottom w:val="0"/>
              <w:divBdr>
                <w:top w:val="none" w:sz="0" w:space="0" w:color="auto"/>
                <w:left w:val="none" w:sz="0" w:space="0" w:color="auto"/>
                <w:bottom w:val="none" w:sz="0" w:space="0" w:color="auto"/>
                <w:right w:val="none" w:sz="0" w:space="0" w:color="auto"/>
              </w:divBdr>
            </w:div>
            <w:div w:id="1558323858">
              <w:marLeft w:val="0"/>
              <w:marRight w:val="0"/>
              <w:marTop w:val="0"/>
              <w:marBottom w:val="0"/>
              <w:divBdr>
                <w:top w:val="none" w:sz="0" w:space="0" w:color="auto"/>
                <w:left w:val="none" w:sz="0" w:space="0" w:color="auto"/>
                <w:bottom w:val="none" w:sz="0" w:space="0" w:color="auto"/>
                <w:right w:val="none" w:sz="0" w:space="0" w:color="auto"/>
              </w:divBdr>
            </w:div>
            <w:div w:id="1021662929">
              <w:marLeft w:val="0"/>
              <w:marRight w:val="0"/>
              <w:marTop w:val="0"/>
              <w:marBottom w:val="0"/>
              <w:divBdr>
                <w:top w:val="none" w:sz="0" w:space="0" w:color="auto"/>
                <w:left w:val="none" w:sz="0" w:space="0" w:color="auto"/>
                <w:bottom w:val="none" w:sz="0" w:space="0" w:color="auto"/>
                <w:right w:val="none" w:sz="0" w:space="0" w:color="auto"/>
              </w:divBdr>
            </w:div>
            <w:div w:id="661203410">
              <w:marLeft w:val="0"/>
              <w:marRight w:val="0"/>
              <w:marTop w:val="0"/>
              <w:marBottom w:val="0"/>
              <w:divBdr>
                <w:top w:val="none" w:sz="0" w:space="0" w:color="auto"/>
                <w:left w:val="none" w:sz="0" w:space="0" w:color="auto"/>
                <w:bottom w:val="none" w:sz="0" w:space="0" w:color="auto"/>
                <w:right w:val="none" w:sz="0" w:space="0" w:color="auto"/>
              </w:divBdr>
            </w:div>
            <w:div w:id="1641692391">
              <w:marLeft w:val="0"/>
              <w:marRight w:val="0"/>
              <w:marTop w:val="0"/>
              <w:marBottom w:val="0"/>
              <w:divBdr>
                <w:top w:val="none" w:sz="0" w:space="0" w:color="auto"/>
                <w:left w:val="none" w:sz="0" w:space="0" w:color="auto"/>
                <w:bottom w:val="none" w:sz="0" w:space="0" w:color="auto"/>
                <w:right w:val="none" w:sz="0" w:space="0" w:color="auto"/>
              </w:divBdr>
            </w:div>
            <w:div w:id="130875852">
              <w:marLeft w:val="0"/>
              <w:marRight w:val="0"/>
              <w:marTop w:val="0"/>
              <w:marBottom w:val="0"/>
              <w:divBdr>
                <w:top w:val="none" w:sz="0" w:space="0" w:color="auto"/>
                <w:left w:val="none" w:sz="0" w:space="0" w:color="auto"/>
                <w:bottom w:val="none" w:sz="0" w:space="0" w:color="auto"/>
                <w:right w:val="none" w:sz="0" w:space="0" w:color="auto"/>
              </w:divBdr>
            </w:div>
            <w:div w:id="124935404">
              <w:marLeft w:val="0"/>
              <w:marRight w:val="0"/>
              <w:marTop w:val="0"/>
              <w:marBottom w:val="0"/>
              <w:divBdr>
                <w:top w:val="none" w:sz="0" w:space="0" w:color="auto"/>
                <w:left w:val="none" w:sz="0" w:space="0" w:color="auto"/>
                <w:bottom w:val="none" w:sz="0" w:space="0" w:color="auto"/>
                <w:right w:val="none" w:sz="0" w:space="0" w:color="auto"/>
              </w:divBdr>
            </w:div>
            <w:div w:id="2124834882">
              <w:marLeft w:val="0"/>
              <w:marRight w:val="0"/>
              <w:marTop w:val="0"/>
              <w:marBottom w:val="0"/>
              <w:divBdr>
                <w:top w:val="none" w:sz="0" w:space="0" w:color="auto"/>
                <w:left w:val="none" w:sz="0" w:space="0" w:color="auto"/>
                <w:bottom w:val="none" w:sz="0" w:space="0" w:color="auto"/>
                <w:right w:val="none" w:sz="0" w:space="0" w:color="auto"/>
              </w:divBdr>
            </w:div>
            <w:div w:id="123223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669411">
      <w:bodyDiv w:val="1"/>
      <w:marLeft w:val="0"/>
      <w:marRight w:val="0"/>
      <w:marTop w:val="0"/>
      <w:marBottom w:val="0"/>
      <w:divBdr>
        <w:top w:val="none" w:sz="0" w:space="0" w:color="auto"/>
        <w:left w:val="none" w:sz="0" w:space="0" w:color="auto"/>
        <w:bottom w:val="none" w:sz="0" w:space="0" w:color="auto"/>
        <w:right w:val="none" w:sz="0" w:space="0" w:color="auto"/>
      </w:divBdr>
    </w:div>
    <w:div w:id="810515788">
      <w:bodyDiv w:val="1"/>
      <w:marLeft w:val="0"/>
      <w:marRight w:val="0"/>
      <w:marTop w:val="0"/>
      <w:marBottom w:val="0"/>
      <w:divBdr>
        <w:top w:val="none" w:sz="0" w:space="0" w:color="auto"/>
        <w:left w:val="none" w:sz="0" w:space="0" w:color="auto"/>
        <w:bottom w:val="none" w:sz="0" w:space="0" w:color="auto"/>
        <w:right w:val="none" w:sz="0" w:space="0" w:color="auto"/>
      </w:divBdr>
    </w:div>
    <w:div w:id="1012221387">
      <w:bodyDiv w:val="1"/>
      <w:marLeft w:val="0"/>
      <w:marRight w:val="0"/>
      <w:marTop w:val="0"/>
      <w:marBottom w:val="0"/>
      <w:divBdr>
        <w:top w:val="none" w:sz="0" w:space="0" w:color="auto"/>
        <w:left w:val="none" w:sz="0" w:space="0" w:color="auto"/>
        <w:bottom w:val="none" w:sz="0" w:space="0" w:color="auto"/>
        <w:right w:val="none" w:sz="0" w:space="0" w:color="auto"/>
      </w:divBdr>
      <w:divsChild>
        <w:div w:id="1896432860">
          <w:marLeft w:val="0"/>
          <w:marRight w:val="0"/>
          <w:marTop w:val="0"/>
          <w:marBottom w:val="0"/>
          <w:divBdr>
            <w:top w:val="none" w:sz="0" w:space="0" w:color="auto"/>
            <w:left w:val="none" w:sz="0" w:space="0" w:color="auto"/>
            <w:bottom w:val="none" w:sz="0" w:space="0" w:color="auto"/>
            <w:right w:val="none" w:sz="0" w:space="0" w:color="auto"/>
          </w:divBdr>
          <w:divsChild>
            <w:div w:id="924844315">
              <w:marLeft w:val="0"/>
              <w:marRight w:val="0"/>
              <w:marTop w:val="0"/>
              <w:marBottom w:val="0"/>
              <w:divBdr>
                <w:top w:val="none" w:sz="0" w:space="0" w:color="auto"/>
                <w:left w:val="none" w:sz="0" w:space="0" w:color="auto"/>
                <w:bottom w:val="none" w:sz="0" w:space="0" w:color="auto"/>
                <w:right w:val="none" w:sz="0" w:space="0" w:color="auto"/>
              </w:divBdr>
            </w:div>
            <w:div w:id="1576816937">
              <w:marLeft w:val="0"/>
              <w:marRight w:val="0"/>
              <w:marTop w:val="0"/>
              <w:marBottom w:val="0"/>
              <w:divBdr>
                <w:top w:val="none" w:sz="0" w:space="0" w:color="auto"/>
                <w:left w:val="none" w:sz="0" w:space="0" w:color="auto"/>
                <w:bottom w:val="none" w:sz="0" w:space="0" w:color="auto"/>
                <w:right w:val="none" w:sz="0" w:space="0" w:color="auto"/>
              </w:divBdr>
            </w:div>
            <w:div w:id="910769563">
              <w:marLeft w:val="0"/>
              <w:marRight w:val="0"/>
              <w:marTop w:val="0"/>
              <w:marBottom w:val="0"/>
              <w:divBdr>
                <w:top w:val="none" w:sz="0" w:space="0" w:color="auto"/>
                <w:left w:val="none" w:sz="0" w:space="0" w:color="auto"/>
                <w:bottom w:val="none" w:sz="0" w:space="0" w:color="auto"/>
                <w:right w:val="none" w:sz="0" w:space="0" w:color="auto"/>
              </w:divBdr>
            </w:div>
            <w:div w:id="1947229269">
              <w:marLeft w:val="0"/>
              <w:marRight w:val="0"/>
              <w:marTop w:val="0"/>
              <w:marBottom w:val="0"/>
              <w:divBdr>
                <w:top w:val="none" w:sz="0" w:space="0" w:color="auto"/>
                <w:left w:val="none" w:sz="0" w:space="0" w:color="auto"/>
                <w:bottom w:val="none" w:sz="0" w:space="0" w:color="auto"/>
                <w:right w:val="none" w:sz="0" w:space="0" w:color="auto"/>
              </w:divBdr>
            </w:div>
            <w:div w:id="1439450330">
              <w:marLeft w:val="0"/>
              <w:marRight w:val="0"/>
              <w:marTop w:val="0"/>
              <w:marBottom w:val="0"/>
              <w:divBdr>
                <w:top w:val="none" w:sz="0" w:space="0" w:color="auto"/>
                <w:left w:val="none" w:sz="0" w:space="0" w:color="auto"/>
                <w:bottom w:val="none" w:sz="0" w:space="0" w:color="auto"/>
                <w:right w:val="none" w:sz="0" w:space="0" w:color="auto"/>
              </w:divBdr>
            </w:div>
            <w:div w:id="1857650145">
              <w:marLeft w:val="0"/>
              <w:marRight w:val="0"/>
              <w:marTop w:val="0"/>
              <w:marBottom w:val="0"/>
              <w:divBdr>
                <w:top w:val="none" w:sz="0" w:space="0" w:color="auto"/>
                <w:left w:val="none" w:sz="0" w:space="0" w:color="auto"/>
                <w:bottom w:val="none" w:sz="0" w:space="0" w:color="auto"/>
                <w:right w:val="none" w:sz="0" w:space="0" w:color="auto"/>
              </w:divBdr>
            </w:div>
            <w:div w:id="1631477007">
              <w:marLeft w:val="0"/>
              <w:marRight w:val="0"/>
              <w:marTop w:val="0"/>
              <w:marBottom w:val="0"/>
              <w:divBdr>
                <w:top w:val="none" w:sz="0" w:space="0" w:color="auto"/>
                <w:left w:val="none" w:sz="0" w:space="0" w:color="auto"/>
                <w:bottom w:val="none" w:sz="0" w:space="0" w:color="auto"/>
                <w:right w:val="none" w:sz="0" w:space="0" w:color="auto"/>
              </w:divBdr>
            </w:div>
            <w:div w:id="524053816">
              <w:marLeft w:val="0"/>
              <w:marRight w:val="0"/>
              <w:marTop w:val="0"/>
              <w:marBottom w:val="0"/>
              <w:divBdr>
                <w:top w:val="none" w:sz="0" w:space="0" w:color="auto"/>
                <w:left w:val="none" w:sz="0" w:space="0" w:color="auto"/>
                <w:bottom w:val="none" w:sz="0" w:space="0" w:color="auto"/>
                <w:right w:val="none" w:sz="0" w:space="0" w:color="auto"/>
              </w:divBdr>
            </w:div>
            <w:div w:id="726614300">
              <w:marLeft w:val="0"/>
              <w:marRight w:val="0"/>
              <w:marTop w:val="0"/>
              <w:marBottom w:val="0"/>
              <w:divBdr>
                <w:top w:val="none" w:sz="0" w:space="0" w:color="auto"/>
                <w:left w:val="none" w:sz="0" w:space="0" w:color="auto"/>
                <w:bottom w:val="none" w:sz="0" w:space="0" w:color="auto"/>
                <w:right w:val="none" w:sz="0" w:space="0" w:color="auto"/>
              </w:divBdr>
            </w:div>
            <w:div w:id="1648776434">
              <w:marLeft w:val="0"/>
              <w:marRight w:val="0"/>
              <w:marTop w:val="0"/>
              <w:marBottom w:val="0"/>
              <w:divBdr>
                <w:top w:val="none" w:sz="0" w:space="0" w:color="auto"/>
                <w:left w:val="none" w:sz="0" w:space="0" w:color="auto"/>
                <w:bottom w:val="none" w:sz="0" w:space="0" w:color="auto"/>
                <w:right w:val="none" w:sz="0" w:space="0" w:color="auto"/>
              </w:divBdr>
            </w:div>
            <w:div w:id="1555922336">
              <w:marLeft w:val="0"/>
              <w:marRight w:val="0"/>
              <w:marTop w:val="0"/>
              <w:marBottom w:val="0"/>
              <w:divBdr>
                <w:top w:val="none" w:sz="0" w:space="0" w:color="auto"/>
                <w:left w:val="none" w:sz="0" w:space="0" w:color="auto"/>
                <w:bottom w:val="none" w:sz="0" w:space="0" w:color="auto"/>
                <w:right w:val="none" w:sz="0" w:space="0" w:color="auto"/>
              </w:divBdr>
            </w:div>
            <w:div w:id="200168834">
              <w:marLeft w:val="0"/>
              <w:marRight w:val="0"/>
              <w:marTop w:val="0"/>
              <w:marBottom w:val="0"/>
              <w:divBdr>
                <w:top w:val="none" w:sz="0" w:space="0" w:color="auto"/>
                <w:left w:val="none" w:sz="0" w:space="0" w:color="auto"/>
                <w:bottom w:val="none" w:sz="0" w:space="0" w:color="auto"/>
                <w:right w:val="none" w:sz="0" w:space="0" w:color="auto"/>
              </w:divBdr>
            </w:div>
            <w:div w:id="171342160">
              <w:marLeft w:val="0"/>
              <w:marRight w:val="0"/>
              <w:marTop w:val="0"/>
              <w:marBottom w:val="0"/>
              <w:divBdr>
                <w:top w:val="none" w:sz="0" w:space="0" w:color="auto"/>
                <w:left w:val="none" w:sz="0" w:space="0" w:color="auto"/>
                <w:bottom w:val="none" w:sz="0" w:space="0" w:color="auto"/>
                <w:right w:val="none" w:sz="0" w:space="0" w:color="auto"/>
              </w:divBdr>
            </w:div>
            <w:div w:id="663971037">
              <w:marLeft w:val="0"/>
              <w:marRight w:val="0"/>
              <w:marTop w:val="0"/>
              <w:marBottom w:val="0"/>
              <w:divBdr>
                <w:top w:val="none" w:sz="0" w:space="0" w:color="auto"/>
                <w:left w:val="none" w:sz="0" w:space="0" w:color="auto"/>
                <w:bottom w:val="none" w:sz="0" w:space="0" w:color="auto"/>
                <w:right w:val="none" w:sz="0" w:space="0" w:color="auto"/>
              </w:divBdr>
            </w:div>
            <w:div w:id="251008043">
              <w:marLeft w:val="0"/>
              <w:marRight w:val="0"/>
              <w:marTop w:val="0"/>
              <w:marBottom w:val="0"/>
              <w:divBdr>
                <w:top w:val="none" w:sz="0" w:space="0" w:color="auto"/>
                <w:left w:val="none" w:sz="0" w:space="0" w:color="auto"/>
                <w:bottom w:val="none" w:sz="0" w:space="0" w:color="auto"/>
                <w:right w:val="none" w:sz="0" w:space="0" w:color="auto"/>
              </w:divBdr>
            </w:div>
            <w:div w:id="1009216055">
              <w:marLeft w:val="0"/>
              <w:marRight w:val="0"/>
              <w:marTop w:val="0"/>
              <w:marBottom w:val="0"/>
              <w:divBdr>
                <w:top w:val="none" w:sz="0" w:space="0" w:color="auto"/>
                <w:left w:val="none" w:sz="0" w:space="0" w:color="auto"/>
                <w:bottom w:val="none" w:sz="0" w:space="0" w:color="auto"/>
                <w:right w:val="none" w:sz="0" w:space="0" w:color="auto"/>
              </w:divBdr>
            </w:div>
            <w:div w:id="1660305774">
              <w:marLeft w:val="0"/>
              <w:marRight w:val="0"/>
              <w:marTop w:val="0"/>
              <w:marBottom w:val="0"/>
              <w:divBdr>
                <w:top w:val="none" w:sz="0" w:space="0" w:color="auto"/>
                <w:left w:val="none" w:sz="0" w:space="0" w:color="auto"/>
                <w:bottom w:val="none" w:sz="0" w:space="0" w:color="auto"/>
                <w:right w:val="none" w:sz="0" w:space="0" w:color="auto"/>
              </w:divBdr>
            </w:div>
            <w:div w:id="1099258912">
              <w:marLeft w:val="0"/>
              <w:marRight w:val="0"/>
              <w:marTop w:val="0"/>
              <w:marBottom w:val="0"/>
              <w:divBdr>
                <w:top w:val="none" w:sz="0" w:space="0" w:color="auto"/>
                <w:left w:val="none" w:sz="0" w:space="0" w:color="auto"/>
                <w:bottom w:val="none" w:sz="0" w:space="0" w:color="auto"/>
                <w:right w:val="none" w:sz="0" w:space="0" w:color="auto"/>
              </w:divBdr>
            </w:div>
            <w:div w:id="1436898789">
              <w:marLeft w:val="0"/>
              <w:marRight w:val="0"/>
              <w:marTop w:val="0"/>
              <w:marBottom w:val="0"/>
              <w:divBdr>
                <w:top w:val="none" w:sz="0" w:space="0" w:color="auto"/>
                <w:left w:val="none" w:sz="0" w:space="0" w:color="auto"/>
                <w:bottom w:val="none" w:sz="0" w:space="0" w:color="auto"/>
                <w:right w:val="none" w:sz="0" w:space="0" w:color="auto"/>
              </w:divBdr>
            </w:div>
            <w:div w:id="1647247868">
              <w:marLeft w:val="0"/>
              <w:marRight w:val="0"/>
              <w:marTop w:val="0"/>
              <w:marBottom w:val="0"/>
              <w:divBdr>
                <w:top w:val="none" w:sz="0" w:space="0" w:color="auto"/>
                <w:left w:val="none" w:sz="0" w:space="0" w:color="auto"/>
                <w:bottom w:val="none" w:sz="0" w:space="0" w:color="auto"/>
                <w:right w:val="none" w:sz="0" w:space="0" w:color="auto"/>
              </w:divBdr>
            </w:div>
            <w:div w:id="654846254">
              <w:marLeft w:val="0"/>
              <w:marRight w:val="0"/>
              <w:marTop w:val="0"/>
              <w:marBottom w:val="0"/>
              <w:divBdr>
                <w:top w:val="none" w:sz="0" w:space="0" w:color="auto"/>
                <w:left w:val="none" w:sz="0" w:space="0" w:color="auto"/>
                <w:bottom w:val="none" w:sz="0" w:space="0" w:color="auto"/>
                <w:right w:val="none" w:sz="0" w:space="0" w:color="auto"/>
              </w:divBdr>
            </w:div>
            <w:div w:id="1326009951">
              <w:marLeft w:val="0"/>
              <w:marRight w:val="0"/>
              <w:marTop w:val="0"/>
              <w:marBottom w:val="0"/>
              <w:divBdr>
                <w:top w:val="none" w:sz="0" w:space="0" w:color="auto"/>
                <w:left w:val="none" w:sz="0" w:space="0" w:color="auto"/>
                <w:bottom w:val="none" w:sz="0" w:space="0" w:color="auto"/>
                <w:right w:val="none" w:sz="0" w:space="0" w:color="auto"/>
              </w:divBdr>
            </w:div>
            <w:div w:id="662661735">
              <w:marLeft w:val="0"/>
              <w:marRight w:val="0"/>
              <w:marTop w:val="0"/>
              <w:marBottom w:val="0"/>
              <w:divBdr>
                <w:top w:val="none" w:sz="0" w:space="0" w:color="auto"/>
                <w:left w:val="none" w:sz="0" w:space="0" w:color="auto"/>
                <w:bottom w:val="none" w:sz="0" w:space="0" w:color="auto"/>
                <w:right w:val="none" w:sz="0" w:space="0" w:color="auto"/>
              </w:divBdr>
            </w:div>
            <w:div w:id="572206331">
              <w:marLeft w:val="0"/>
              <w:marRight w:val="0"/>
              <w:marTop w:val="0"/>
              <w:marBottom w:val="0"/>
              <w:divBdr>
                <w:top w:val="none" w:sz="0" w:space="0" w:color="auto"/>
                <w:left w:val="none" w:sz="0" w:space="0" w:color="auto"/>
                <w:bottom w:val="none" w:sz="0" w:space="0" w:color="auto"/>
                <w:right w:val="none" w:sz="0" w:space="0" w:color="auto"/>
              </w:divBdr>
            </w:div>
            <w:div w:id="773209975">
              <w:marLeft w:val="0"/>
              <w:marRight w:val="0"/>
              <w:marTop w:val="0"/>
              <w:marBottom w:val="0"/>
              <w:divBdr>
                <w:top w:val="none" w:sz="0" w:space="0" w:color="auto"/>
                <w:left w:val="none" w:sz="0" w:space="0" w:color="auto"/>
                <w:bottom w:val="none" w:sz="0" w:space="0" w:color="auto"/>
                <w:right w:val="none" w:sz="0" w:space="0" w:color="auto"/>
              </w:divBdr>
            </w:div>
            <w:div w:id="14170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89165">
      <w:bodyDiv w:val="1"/>
      <w:marLeft w:val="0"/>
      <w:marRight w:val="0"/>
      <w:marTop w:val="0"/>
      <w:marBottom w:val="0"/>
      <w:divBdr>
        <w:top w:val="none" w:sz="0" w:space="0" w:color="auto"/>
        <w:left w:val="none" w:sz="0" w:space="0" w:color="auto"/>
        <w:bottom w:val="none" w:sz="0" w:space="0" w:color="auto"/>
        <w:right w:val="none" w:sz="0" w:space="0" w:color="auto"/>
      </w:divBdr>
    </w:div>
    <w:div w:id="1127503115">
      <w:bodyDiv w:val="1"/>
      <w:marLeft w:val="0"/>
      <w:marRight w:val="0"/>
      <w:marTop w:val="0"/>
      <w:marBottom w:val="0"/>
      <w:divBdr>
        <w:top w:val="none" w:sz="0" w:space="0" w:color="auto"/>
        <w:left w:val="none" w:sz="0" w:space="0" w:color="auto"/>
        <w:bottom w:val="none" w:sz="0" w:space="0" w:color="auto"/>
        <w:right w:val="none" w:sz="0" w:space="0" w:color="auto"/>
      </w:divBdr>
    </w:div>
    <w:div w:id="1137530832">
      <w:bodyDiv w:val="1"/>
      <w:marLeft w:val="0"/>
      <w:marRight w:val="0"/>
      <w:marTop w:val="0"/>
      <w:marBottom w:val="0"/>
      <w:divBdr>
        <w:top w:val="none" w:sz="0" w:space="0" w:color="auto"/>
        <w:left w:val="none" w:sz="0" w:space="0" w:color="auto"/>
        <w:bottom w:val="none" w:sz="0" w:space="0" w:color="auto"/>
        <w:right w:val="none" w:sz="0" w:space="0" w:color="auto"/>
      </w:divBdr>
    </w:div>
    <w:div w:id="1163472945">
      <w:bodyDiv w:val="1"/>
      <w:marLeft w:val="0"/>
      <w:marRight w:val="0"/>
      <w:marTop w:val="0"/>
      <w:marBottom w:val="0"/>
      <w:divBdr>
        <w:top w:val="none" w:sz="0" w:space="0" w:color="auto"/>
        <w:left w:val="none" w:sz="0" w:space="0" w:color="auto"/>
        <w:bottom w:val="none" w:sz="0" w:space="0" w:color="auto"/>
        <w:right w:val="none" w:sz="0" w:space="0" w:color="auto"/>
      </w:divBdr>
    </w:div>
    <w:div w:id="1171215313">
      <w:bodyDiv w:val="1"/>
      <w:marLeft w:val="0"/>
      <w:marRight w:val="0"/>
      <w:marTop w:val="0"/>
      <w:marBottom w:val="0"/>
      <w:divBdr>
        <w:top w:val="none" w:sz="0" w:space="0" w:color="auto"/>
        <w:left w:val="none" w:sz="0" w:space="0" w:color="auto"/>
        <w:bottom w:val="none" w:sz="0" w:space="0" w:color="auto"/>
        <w:right w:val="none" w:sz="0" w:space="0" w:color="auto"/>
      </w:divBdr>
    </w:div>
    <w:div w:id="1176765625">
      <w:bodyDiv w:val="1"/>
      <w:marLeft w:val="0"/>
      <w:marRight w:val="0"/>
      <w:marTop w:val="0"/>
      <w:marBottom w:val="0"/>
      <w:divBdr>
        <w:top w:val="none" w:sz="0" w:space="0" w:color="auto"/>
        <w:left w:val="none" w:sz="0" w:space="0" w:color="auto"/>
        <w:bottom w:val="none" w:sz="0" w:space="0" w:color="auto"/>
        <w:right w:val="none" w:sz="0" w:space="0" w:color="auto"/>
      </w:divBdr>
    </w:div>
    <w:div w:id="1191800573">
      <w:bodyDiv w:val="1"/>
      <w:marLeft w:val="0"/>
      <w:marRight w:val="0"/>
      <w:marTop w:val="0"/>
      <w:marBottom w:val="0"/>
      <w:divBdr>
        <w:top w:val="none" w:sz="0" w:space="0" w:color="auto"/>
        <w:left w:val="none" w:sz="0" w:space="0" w:color="auto"/>
        <w:bottom w:val="none" w:sz="0" w:space="0" w:color="auto"/>
        <w:right w:val="none" w:sz="0" w:space="0" w:color="auto"/>
      </w:divBdr>
    </w:div>
    <w:div w:id="1279143671">
      <w:bodyDiv w:val="1"/>
      <w:marLeft w:val="0"/>
      <w:marRight w:val="0"/>
      <w:marTop w:val="0"/>
      <w:marBottom w:val="0"/>
      <w:divBdr>
        <w:top w:val="none" w:sz="0" w:space="0" w:color="auto"/>
        <w:left w:val="none" w:sz="0" w:space="0" w:color="auto"/>
        <w:bottom w:val="none" w:sz="0" w:space="0" w:color="auto"/>
        <w:right w:val="none" w:sz="0" w:space="0" w:color="auto"/>
      </w:divBdr>
    </w:div>
    <w:div w:id="1345598406">
      <w:bodyDiv w:val="1"/>
      <w:marLeft w:val="0"/>
      <w:marRight w:val="0"/>
      <w:marTop w:val="0"/>
      <w:marBottom w:val="0"/>
      <w:divBdr>
        <w:top w:val="none" w:sz="0" w:space="0" w:color="auto"/>
        <w:left w:val="none" w:sz="0" w:space="0" w:color="auto"/>
        <w:bottom w:val="none" w:sz="0" w:space="0" w:color="auto"/>
        <w:right w:val="none" w:sz="0" w:space="0" w:color="auto"/>
      </w:divBdr>
    </w:div>
    <w:div w:id="1348094843">
      <w:bodyDiv w:val="1"/>
      <w:marLeft w:val="0"/>
      <w:marRight w:val="0"/>
      <w:marTop w:val="0"/>
      <w:marBottom w:val="0"/>
      <w:divBdr>
        <w:top w:val="none" w:sz="0" w:space="0" w:color="auto"/>
        <w:left w:val="none" w:sz="0" w:space="0" w:color="auto"/>
        <w:bottom w:val="none" w:sz="0" w:space="0" w:color="auto"/>
        <w:right w:val="none" w:sz="0" w:space="0" w:color="auto"/>
      </w:divBdr>
    </w:div>
    <w:div w:id="1427309787">
      <w:bodyDiv w:val="1"/>
      <w:marLeft w:val="0"/>
      <w:marRight w:val="0"/>
      <w:marTop w:val="0"/>
      <w:marBottom w:val="0"/>
      <w:divBdr>
        <w:top w:val="none" w:sz="0" w:space="0" w:color="auto"/>
        <w:left w:val="none" w:sz="0" w:space="0" w:color="auto"/>
        <w:bottom w:val="none" w:sz="0" w:space="0" w:color="auto"/>
        <w:right w:val="none" w:sz="0" w:space="0" w:color="auto"/>
      </w:divBdr>
    </w:div>
    <w:div w:id="1495102695">
      <w:bodyDiv w:val="1"/>
      <w:marLeft w:val="0"/>
      <w:marRight w:val="0"/>
      <w:marTop w:val="0"/>
      <w:marBottom w:val="0"/>
      <w:divBdr>
        <w:top w:val="none" w:sz="0" w:space="0" w:color="auto"/>
        <w:left w:val="none" w:sz="0" w:space="0" w:color="auto"/>
        <w:bottom w:val="none" w:sz="0" w:space="0" w:color="auto"/>
        <w:right w:val="none" w:sz="0" w:space="0" w:color="auto"/>
      </w:divBdr>
    </w:div>
    <w:div w:id="1513453476">
      <w:bodyDiv w:val="1"/>
      <w:marLeft w:val="0"/>
      <w:marRight w:val="0"/>
      <w:marTop w:val="0"/>
      <w:marBottom w:val="0"/>
      <w:divBdr>
        <w:top w:val="none" w:sz="0" w:space="0" w:color="auto"/>
        <w:left w:val="none" w:sz="0" w:space="0" w:color="auto"/>
        <w:bottom w:val="none" w:sz="0" w:space="0" w:color="auto"/>
        <w:right w:val="none" w:sz="0" w:space="0" w:color="auto"/>
      </w:divBdr>
    </w:div>
    <w:div w:id="1522742463">
      <w:bodyDiv w:val="1"/>
      <w:marLeft w:val="0"/>
      <w:marRight w:val="0"/>
      <w:marTop w:val="0"/>
      <w:marBottom w:val="0"/>
      <w:divBdr>
        <w:top w:val="none" w:sz="0" w:space="0" w:color="auto"/>
        <w:left w:val="none" w:sz="0" w:space="0" w:color="auto"/>
        <w:bottom w:val="none" w:sz="0" w:space="0" w:color="auto"/>
        <w:right w:val="none" w:sz="0" w:space="0" w:color="auto"/>
      </w:divBdr>
    </w:div>
    <w:div w:id="1552031395">
      <w:bodyDiv w:val="1"/>
      <w:marLeft w:val="0"/>
      <w:marRight w:val="0"/>
      <w:marTop w:val="0"/>
      <w:marBottom w:val="0"/>
      <w:divBdr>
        <w:top w:val="none" w:sz="0" w:space="0" w:color="auto"/>
        <w:left w:val="none" w:sz="0" w:space="0" w:color="auto"/>
        <w:bottom w:val="none" w:sz="0" w:space="0" w:color="auto"/>
        <w:right w:val="none" w:sz="0" w:space="0" w:color="auto"/>
      </w:divBdr>
    </w:div>
    <w:div w:id="1567106239">
      <w:bodyDiv w:val="1"/>
      <w:marLeft w:val="0"/>
      <w:marRight w:val="0"/>
      <w:marTop w:val="0"/>
      <w:marBottom w:val="0"/>
      <w:divBdr>
        <w:top w:val="none" w:sz="0" w:space="0" w:color="auto"/>
        <w:left w:val="none" w:sz="0" w:space="0" w:color="auto"/>
        <w:bottom w:val="none" w:sz="0" w:space="0" w:color="auto"/>
        <w:right w:val="none" w:sz="0" w:space="0" w:color="auto"/>
      </w:divBdr>
    </w:div>
    <w:div w:id="1594626051">
      <w:bodyDiv w:val="1"/>
      <w:marLeft w:val="0"/>
      <w:marRight w:val="0"/>
      <w:marTop w:val="0"/>
      <w:marBottom w:val="0"/>
      <w:divBdr>
        <w:top w:val="none" w:sz="0" w:space="0" w:color="auto"/>
        <w:left w:val="none" w:sz="0" w:space="0" w:color="auto"/>
        <w:bottom w:val="none" w:sz="0" w:space="0" w:color="auto"/>
        <w:right w:val="none" w:sz="0" w:space="0" w:color="auto"/>
      </w:divBdr>
    </w:div>
    <w:div w:id="1609197786">
      <w:bodyDiv w:val="1"/>
      <w:marLeft w:val="0"/>
      <w:marRight w:val="0"/>
      <w:marTop w:val="0"/>
      <w:marBottom w:val="0"/>
      <w:divBdr>
        <w:top w:val="none" w:sz="0" w:space="0" w:color="auto"/>
        <w:left w:val="none" w:sz="0" w:space="0" w:color="auto"/>
        <w:bottom w:val="none" w:sz="0" w:space="0" w:color="auto"/>
        <w:right w:val="none" w:sz="0" w:space="0" w:color="auto"/>
      </w:divBdr>
    </w:div>
    <w:div w:id="1612542587">
      <w:bodyDiv w:val="1"/>
      <w:marLeft w:val="0"/>
      <w:marRight w:val="0"/>
      <w:marTop w:val="0"/>
      <w:marBottom w:val="0"/>
      <w:divBdr>
        <w:top w:val="none" w:sz="0" w:space="0" w:color="auto"/>
        <w:left w:val="none" w:sz="0" w:space="0" w:color="auto"/>
        <w:bottom w:val="none" w:sz="0" w:space="0" w:color="auto"/>
        <w:right w:val="none" w:sz="0" w:space="0" w:color="auto"/>
      </w:divBdr>
    </w:div>
    <w:div w:id="1618565540">
      <w:bodyDiv w:val="1"/>
      <w:marLeft w:val="0"/>
      <w:marRight w:val="0"/>
      <w:marTop w:val="0"/>
      <w:marBottom w:val="0"/>
      <w:divBdr>
        <w:top w:val="none" w:sz="0" w:space="0" w:color="auto"/>
        <w:left w:val="none" w:sz="0" w:space="0" w:color="auto"/>
        <w:bottom w:val="none" w:sz="0" w:space="0" w:color="auto"/>
        <w:right w:val="none" w:sz="0" w:space="0" w:color="auto"/>
      </w:divBdr>
    </w:div>
    <w:div w:id="1637177271">
      <w:bodyDiv w:val="1"/>
      <w:marLeft w:val="0"/>
      <w:marRight w:val="0"/>
      <w:marTop w:val="0"/>
      <w:marBottom w:val="0"/>
      <w:divBdr>
        <w:top w:val="none" w:sz="0" w:space="0" w:color="auto"/>
        <w:left w:val="none" w:sz="0" w:space="0" w:color="auto"/>
        <w:bottom w:val="none" w:sz="0" w:space="0" w:color="auto"/>
        <w:right w:val="none" w:sz="0" w:space="0" w:color="auto"/>
      </w:divBdr>
      <w:divsChild>
        <w:div w:id="292564362">
          <w:marLeft w:val="0"/>
          <w:marRight w:val="0"/>
          <w:marTop w:val="0"/>
          <w:marBottom w:val="0"/>
          <w:divBdr>
            <w:top w:val="none" w:sz="0" w:space="0" w:color="auto"/>
            <w:left w:val="none" w:sz="0" w:space="0" w:color="auto"/>
            <w:bottom w:val="none" w:sz="0" w:space="0" w:color="auto"/>
            <w:right w:val="none" w:sz="0" w:space="0" w:color="auto"/>
          </w:divBdr>
        </w:div>
        <w:div w:id="640228883">
          <w:marLeft w:val="0"/>
          <w:marRight w:val="0"/>
          <w:marTop w:val="0"/>
          <w:marBottom w:val="0"/>
          <w:divBdr>
            <w:top w:val="none" w:sz="0" w:space="0" w:color="auto"/>
            <w:left w:val="none" w:sz="0" w:space="0" w:color="auto"/>
            <w:bottom w:val="none" w:sz="0" w:space="0" w:color="auto"/>
            <w:right w:val="none" w:sz="0" w:space="0" w:color="auto"/>
          </w:divBdr>
        </w:div>
      </w:divsChild>
    </w:div>
    <w:div w:id="1659532265">
      <w:bodyDiv w:val="1"/>
      <w:marLeft w:val="0"/>
      <w:marRight w:val="0"/>
      <w:marTop w:val="0"/>
      <w:marBottom w:val="0"/>
      <w:divBdr>
        <w:top w:val="none" w:sz="0" w:space="0" w:color="auto"/>
        <w:left w:val="none" w:sz="0" w:space="0" w:color="auto"/>
        <w:bottom w:val="none" w:sz="0" w:space="0" w:color="auto"/>
        <w:right w:val="none" w:sz="0" w:space="0" w:color="auto"/>
      </w:divBdr>
    </w:div>
    <w:div w:id="1673219642">
      <w:bodyDiv w:val="1"/>
      <w:marLeft w:val="0"/>
      <w:marRight w:val="0"/>
      <w:marTop w:val="0"/>
      <w:marBottom w:val="0"/>
      <w:divBdr>
        <w:top w:val="none" w:sz="0" w:space="0" w:color="auto"/>
        <w:left w:val="none" w:sz="0" w:space="0" w:color="auto"/>
        <w:bottom w:val="none" w:sz="0" w:space="0" w:color="auto"/>
        <w:right w:val="none" w:sz="0" w:space="0" w:color="auto"/>
      </w:divBdr>
    </w:div>
    <w:div w:id="1697077788">
      <w:bodyDiv w:val="1"/>
      <w:marLeft w:val="0"/>
      <w:marRight w:val="0"/>
      <w:marTop w:val="0"/>
      <w:marBottom w:val="0"/>
      <w:divBdr>
        <w:top w:val="none" w:sz="0" w:space="0" w:color="auto"/>
        <w:left w:val="none" w:sz="0" w:space="0" w:color="auto"/>
        <w:bottom w:val="none" w:sz="0" w:space="0" w:color="auto"/>
        <w:right w:val="none" w:sz="0" w:space="0" w:color="auto"/>
      </w:divBdr>
    </w:div>
    <w:div w:id="1718551576">
      <w:bodyDiv w:val="1"/>
      <w:marLeft w:val="0"/>
      <w:marRight w:val="0"/>
      <w:marTop w:val="0"/>
      <w:marBottom w:val="0"/>
      <w:divBdr>
        <w:top w:val="none" w:sz="0" w:space="0" w:color="auto"/>
        <w:left w:val="none" w:sz="0" w:space="0" w:color="auto"/>
        <w:bottom w:val="none" w:sz="0" w:space="0" w:color="auto"/>
        <w:right w:val="none" w:sz="0" w:space="0" w:color="auto"/>
      </w:divBdr>
    </w:div>
    <w:div w:id="1730955635">
      <w:bodyDiv w:val="1"/>
      <w:marLeft w:val="0"/>
      <w:marRight w:val="0"/>
      <w:marTop w:val="0"/>
      <w:marBottom w:val="0"/>
      <w:divBdr>
        <w:top w:val="none" w:sz="0" w:space="0" w:color="auto"/>
        <w:left w:val="none" w:sz="0" w:space="0" w:color="auto"/>
        <w:bottom w:val="none" w:sz="0" w:space="0" w:color="auto"/>
        <w:right w:val="none" w:sz="0" w:space="0" w:color="auto"/>
      </w:divBdr>
    </w:div>
    <w:div w:id="1731070428">
      <w:bodyDiv w:val="1"/>
      <w:marLeft w:val="0"/>
      <w:marRight w:val="0"/>
      <w:marTop w:val="0"/>
      <w:marBottom w:val="0"/>
      <w:divBdr>
        <w:top w:val="none" w:sz="0" w:space="0" w:color="auto"/>
        <w:left w:val="none" w:sz="0" w:space="0" w:color="auto"/>
        <w:bottom w:val="none" w:sz="0" w:space="0" w:color="auto"/>
        <w:right w:val="none" w:sz="0" w:space="0" w:color="auto"/>
      </w:divBdr>
    </w:div>
    <w:div w:id="1733503530">
      <w:bodyDiv w:val="1"/>
      <w:marLeft w:val="0"/>
      <w:marRight w:val="0"/>
      <w:marTop w:val="0"/>
      <w:marBottom w:val="0"/>
      <w:divBdr>
        <w:top w:val="none" w:sz="0" w:space="0" w:color="auto"/>
        <w:left w:val="none" w:sz="0" w:space="0" w:color="auto"/>
        <w:bottom w:val="none" w:sz="0" w:space="0" w:color="auto"/>
        <w:right w:val="none" w:sz="0" w:space="0" w:color="auto"/>
      </w:divBdr>
    </w:div>
    <w:div w:id="1734158644">
      <w:bodyDiv w:val="1"/>
      <w:marLeft w:val="0"/>
      <w:marRight w:val="0"/>
      <w:marTop w:val="0"/>
      <w:marBottom w:val="0"/>
      <w:divBdr>
        <w:top w:val="none" w:sz="0" w:space="0" w:color="auto"/>
        <w:left w:val="none" w:sz="0" w:space="0" w:color="auto"/>
        <w:bottom w:val="none" w:sz="0" w:space="0" w:color="auto"/>
        <w:right w:val="none" w:sz="0" w:space="0" w:color="auto"/>
      </w:divBdr>
      <w:divsChild>
        <w:div w:id="1361587298">
          <w:marLeft w:val="0"/>
          <w:marRight w:val="0"/>
          <w:marTop w:val="0"/>
          <w:marBottom w:val="0"/>
          <w:divBdr>
            <w:top w:val="none" w:sz="0" w:space="0" w:color="auto"/>
            <w:left w:val="none" w:sz="0" w:space="0" w:color="auto"/>
            <w:bottom w:val="none" w:sz="0" w:space="0" w:color="auto"/>
            <w:right w:val="none" w:sz="0" w:space="0" w:color="auto"/>
          </w:divBdr>
        </w:div>
        <w:div w:id="1317952548">
          <w:marLeft w:val="0"/>
          <w:marRight w:val="0"/>
          <w:marTop w:val="0"/>
          <w:marBottom w:val="0"/>
          <w:divBdr>
            <w:top w:val="none" w:sz="0" w:space="0" w:color="auto"/>
            <w:left w:val="none" w:sz="0" w:space="0" w:color="auto"/>
            <w:bottom w:val="none" w:sz="0" w:space="0" w:color="auto"/>
            <w:right w:val="none" w:sz="0" w:space="0" w:color="auto"/>
          </w:divBdr>
        </w:div>
        <w:div w:id="37903449">
          <w:marLeft w:val="0"/>
          <w:marRight w:val="0"/>
          <w:marTop w:val="0"/>
          <w:marBottom w:val="0"/>
          <w:divBdr>
            <w:top w:val="none" w:sz="0" w:space="0" w:color="auto"/>
            <w:left w:val="none" w:sz="0" w:space="0" w:color="auto"/>
            <w:bottom w:val="none" w:sz="0" w:space="0" w:color="auto"/>
            <w:right w:val="none" w:sz="0" w:space="0" w:color="auto"/>
          </w:divBdr>
        </w:div>
      </w:divsChild>
    </w:div>
    <w:div w:id="1748726775">
      <w:bodyDiv w:val="1"/>
      <w:marLeft w:val="0"/>
      <w:marRight w:val="0"/>
      <w:marTop w:val="0"/>
      <w:marBottom w:val="0"/>
      <w:divBdr>
        <w:top w:val="none" w:sz="0" w:space="0" w:color="auto"/>
        <w:left w:val="none" w:sz="0" w:space="0" w:color="auto"/>
        <w:bottom w:val="none" w:sz="0" w:space="0" w:color="auto"/>
        <w:right w:val="none" w:sz="0" w:space="0" w:color="auto"/>
      </w:divBdr>
    </w:div>
    <w:div w:id="1835218999">
      <w:bodyDiv w:val="1"/>
      <w:marLeft w:val="0"/>
      <w:marRight w:val="0"/>
      <w:marTop w:val="0"/>
      <w:marBottom w:val="0"/>
      <w:divBdr>
        <w:top w:val="none" w:sz="0" w:space="0" w:color="auto"/>
        <w:left w:val="none" w:sz="0" w:space="0" w:color="auto"/>
        <w:bottom w:val="none" w:sz="0" w:space="0" w:color="auto"/>
        <w:right w:val="none" w:sz="0" w:space="0" w:color="auto"/>
      </w:divBdr>
    </w:div>
    <w:div w:id="1843468400">
      <w:bodyDiv w:val="1"/>
      <w:marLeft w:val="0"/>
      <w:marRight w:val="0"/>
      <w:marTop w:val="0"/>
      <w:marBottom w:val="0"/>
      <w:divBdr>
        <w:top w:val="none" w:sz="0" w:space="0" w:color="auto"/>
        <w:left w:val="none" w:sz="0" w:space="0" w:color="auto"/>
        <w:bottom w:val="none" w:sz="0" w:space="0" w:color="auto"/>
        <w:right w:val="none" w:sz="0" w:space="0" w:color="auto"/>
      </w:divBdr>
    </w:div>
    <w:div w:id="1851219850">
      <w:bodyDiv w:val="1"/>
      <w:marLeft w:val="0"/>
      <w:marRight w:val="0"/>
      <w:marTop w:val="0"/>
      <w:marBottom w:val="0"/>
      <w:divBdr>
        <w:top w:val="none" w:sz="0" w:space="0" w:color="auto"/>
        <w:left w:val="none" w:sz="0" w:space="0" w:color="auto"/>
        <w:bottom w:val="none" w:sz="0" w:space="0" w:color="auto"/>
        <w:right w:val="none" w:sz="0" w:space="0" w:color="auto"/>
      </w:divBdr>
    </w:div>
    <w:div w:id="1942377264">
      <w:bodyDiv w:val="1"/>
      <w:marLeft w:val="0"/>
      <w:marRight w:val="0"/>
      <w:marTop w:val="0"/>
      <w:marBottom w:val="0"/>
      <w:divBdr>
        <w:top w:val="none" w:sz="0" w:space="0" w:color="auto"/>
        <w:left w:val="none" w:sz="0" w:space="0" w:color="auto"/>
        <w:bottom w:val="none" w:sz="0" w:space="0" w:color="auto"/>
        <w:right w:val="none" w:sz="0" w:space="0" w:color="auto"/>
      </w:divBdr>
    </w:div>
    <w:div w:id="1959070394">
      <w:bodyDiv w:val="1"/>
      <w:marLeft w:val="0"/>
      <w:marRight w:val="0"/>
      <w:marTop w:val="0"/>
      <w:marBottom w:val="0"/>
      <w:divBdr>
        <w:top w:val="none" w:sz="0" w:space="0" w:color="auto"/>
        <w:left w:val="none" w:sz="0" w:space="0" w:color="auto"/>
        <w:bottom w:val="none" w:sz="0" w:space="0" w:color="auto"/>
        <w:right w:val="none" w:sz="0" w:space="0" w:color="auto"/>
      </w:divBdr>
    </w:div>
    <w:div w:id="1960605216">
      <w:bodyDiv w:val="1"/>
      <w:marLeft w:val="0"/>
      <w:marRight w:val="0"/>
      <w:marTop w:val="0"/>
      <w:marBottom w:val="0"/>
      <w:divBdr>
        <w:top w:val="none" w:sz="0" w:space="0" w:color="auto"/>
        <w:left w:val="none" w:sz="0" w:space="0" w:color="auto"/>
        <w:bottom w:val="none" w:sz="0" w:space="0" w:color="auto"/>
        <w:right w:val="none" w:sz="0" w:space="0" w:color="auto"/>
      </w:divBdr>
    </w:div>
    <w:div w:id="1971783601">
      <w:bodyDiv w:val="1"/>
      <w:marLeft w:val="0"/>
      <w:marRight w:val="0"/>
      <w:marTop w:val="0"/>
      <w:marBottom w:val="0"/>
      <w:divBdr>
        <w:top w:val="none" w:sz="0" w:space="0" w:color="auto"/>
        <w:left w:val="none" w:sz="0" w:space="0" w:color="auto"/>
        <w:bottom w:val="none" w:sz="0" w:space="0" w:color="auto"/>
        <w:right w:val="none" w:sz="0" w:space="0" w:color="auto"/>
      </w:divBdr>
    </w:div>
    <w:div w:id="1991791505">
      <w:bodyDiv w:val="1"/>
      <w:marLeft w:val="0"/>
      <w:marRight w:val="0"/>
      <w:marTop w:val="0"/>
      <w:marBottom w:val="0"/>
      <w:divBdr>
        <w:top w:val="none" w:sz="0" w:space="0" w:color="auto"/>
        <w:left w:val="none" w:sz="0" w:space="0" w:color="auto"/>
        <w:bottom w:val="none" w:sz="0" w:space="0" w:color="auto"/>
        <w:right w:val="none" w:sz="0" w:space="0" w:color="auto"/>
      </w:divBdr>
    </w:div>
    <w:div w:id="2009862176">
      <w:bodyDiv w:val="1"/>
      <w:marLeft w:val="0"/>
      <w:marRight w:val="0"/>
      <w:marTop w:val="0"/>
      <w:marBottom w:val="0"/>
      <w:divBdr>
        <w:top w:val="none" w:sz="0" w:space="0" w:color="auto"/>
        <w:left w:val="none" w:sz="0" w:space="0" w:color="auto"/>
        <w:bottom w:val="none" w:sz="0" w:space="0" w:color="auto"/>
        <w:right w:val="none" w:sz="0" w:space="0" w:color="auto"/>
      </w:divBdr>
      <w:divsChild>
        <w:div w:id="1185023266">
          <w:marLeft w:val="0"/>
          <w:marRight w:val="0"/>
          <w:marTop w:val="0"/>
          <w:marBottom w:val="0"/>
          <w:divBdr>
            <w:top w:val="none" w:sz="0" w:space="0" w:color="auto"/>
            <w:left w:val="none" w:sz="0" w:space="0" w:color="auto"/>
            <w:bottom w:val="none" w:sz="0" w:space="0" w:color="auto"/>
            <w:right w:val="none" w:sz="0" w:space="0" w:color="auto"/>
          </w:divBdr>
        </w:div>
      </w:divsChild>
    </w:div>
    <w:div w:id="2019843151">
      <w:bodyDiv w:val="1"/>
      <w:marLeft w:val="0"/>
      <w:marRight w:val="0"/>
      <w:marTop w:val="0"/>
      <w:marBottom w:val="0"/>
      <w:divBdr>
        <w:top w:val="none" w:sz="0" w:space="0" w:color="auto"/>
        <w:left w:val="none" w:sz="0" w:space="0" w:color="auto"/>
        <w:bottom w:val="none" w:sz="0" w:space="0" w:color="auto"/>
        <w:right w:val="none" w:sz="0" w:space="0" w:color="auto"/>
      </w:divBdr>
    </w:div>
    <w:div w:id="2021353663">
      <w:bodyDiv w:val="1"/>
      <w:marLeft w:val="0"/>
      <w:marRight w:val="0"/>
      <w:marTop w:val="0"/>
      <w:marBottom w:val="0"/>
      <w:divBdr>
        <w:top w:val="none" w:sz="0" w:space="0" w:color="auto"/>
        <w:left w:val="none" w:sz="0" w:space="0" w:color="auto"/>
        <w:bottom w:val="none" w:sz="0" w:space="0" w:color="auto"/>
        <w:right w:val="none" w:sz="0" w:space="0" w:color="auto"/>
      </w:divBdr>
      <w:divsChild>
        <w:div w:id="480460776">
          <w:marLeft w:val="0"/>
          <w:marRight w:val="0"/>
          <w:marTop w:val="0"/>
          <w:marBottom w:val="0"/>
          <w:divBdr>
            <w:top w:val="none" w:sz="0" w:space="0" w:color="auto"/>
            <w:left w:val="none" w:sz="0" w:space="0" w:color="auto"/>
            <w:bottom w:val="none" w:sz="0" w:space="0" w:color="auto"/>
            <w:right w:val="none" w:sz="0" w:space="0" w:color="auto"/>
          </w:divBdr>
        </w:div>
        <w:div w:id="1148935277">
          <w:marLeft w:val="0"/>
          <w:marRight w:val="0"/>
          <w:marTop w:val="0"/>
          <w:marBottom w:val="0"/>
          <w:divBdr>
            <w:top w:val="none" w:sz="0" w:space="0" w:color="auto"/>
            <w:left w:val="none" w:sz="0" w:space="0" w:color="auto"/>
            <w:bottom w:val="none" w:sz="0" w:space="0" w:color="auto"/>
            <w:right w:val="none" w:sz="0" w:space="0" w:color="auto"/>
          </w:divBdr>
        </w:div>
        <w:div w:id="1753548891">
          <w:marLeft w:val="0"/>
          <w:marRight w:val="0"/>
          <w:marTop w:val="0"/>
          <w:marBottom w:val="0"/>
          <w:divBdr>
            <w:top w:val="none" w:sz="0" w:space="0" w:color="auto"/>
            <w:left w:val="none" w:sz="0" w:space="0" w:color="auto"/>
            <w:bottom w:val="none" w:sz="0" w:space="0" w:color="auto"/>
            <w:right w:val="none" w:sz="0" w:space="0" w:color="auto"/>
          </w:divBdr>
        </w:div>
        <w:div w:id="616259264">
          <w:marLeft w:val="0"/>
          <w:marRight w:val="0"/>
          <w:marTop w:val="0"/>
          <w:marBottom w:val="0"/>
          <w:divBdr>
            <w:top w:val="none" w:sz="0" w:space="0" w:color="auto"/>
            <w:left w:val="none" w:sz="0" w:space="0" w:color="auto"/>
            <w:bottom w:val="none" w:sz="0" w:space="0" w:color="auto"/>
            <w:right w:val="none" w:sz="0" w:space="0" w:color="auto"/>
          </w:divBdr>
        </w:div>
        <w:div w:id="40176062">
          <w:marLeft w:val="0"/>
          <w:marRight w:val="0"/>
          <w:marTop w:val="0"/>
          <w:marBottom w:val="0"/>
          <w:divBdr>
            <w:top w:val="none" w:sz="0" w:space="0" w:color="auto"/>
            <w:left w:val="none" w:sz="0" w:space="0" w:color="auto"/>
            <w:bottom w:val="none" w:sz="0" w:space="0" w:color="auto"/>
            <w:right w:val="none" w:sz="0" w:space="0" w:color="auto"/>
          </w:divBdr>
        </w:div>
        <w:div w:id="1076590272">
          <w:marLeft w:val="0"/>
          <w:marRight w:val="0"/>
          <w:marTop w:val="0"/>
          <w:marBottom w:val="0"/>
          <w:divBdr>
            <w:top w:val="none" w:sz="0" w:space="0" w:color="auto"/>
            <w:left w:val="none" w:sz="0" w:space="0" w:color="auto"/>
            <w:bottom w:val="none" w:sz="0" w:space="0" w:color="auto"/>
            <w:right w:val="none" w:sz="0" w:space="0" w:color="auto"/>
          </w:divBdr>
        </w:div>
        <w:div w:id="1137719723">
          <w:marLeft w:val="0"/>
          <w:marRight w:val="0"/>
          <w:marTop w:val="0"/>
          <w:marBottom w:val="0"/>
          <w:divBdr>
            <w:top w:val="none" w:sz="0" w:space="0" w:color="auto"/>
            <w:left w:val="none" w:sz="0" w:space="0" w:color="auto"/>
            <w:bottom w:val="none" w:sz="0" w:space="0" w:color="auto"/>
            <w:right w:val="none" w:sz="0" w:space="0" w:color="auto"/>
          </w:divBdr>
        </w:div>
        <w:div w:id="1655988994">
          <w:marLeft w:val="0"/>
          <w:marRight w:val="0"/>
          <w:marTop w:val="0"/>
          <w:marBottom w:val="0"/>
          <w:divBdr>
            <w:top w:val="none" w:sz="0" w:space="0" w:color="auto"/>
            <w:left w:val="none" w:sz="0" w:space="0" w:color="auto"/>
            <w:bottom w:val="none" w:sz="0" w:space="0" w:color="auto"/>
            <w:right w:val="none" w:sz="0" w:space="0" w:color="auto"/>
          </w:divBdr>
        </w:div>
        <w:div w:id="1818300790">
          <w:marLeft w:val="0"/>
          <w:marRight w:val="0"/>
          <w:marTop w:val="0"/>
          <w:marBottom w:val="0"/>
          <w:divBdr>
            <w:top w:val="none" w:sz="0" w:space="0" w:color="auto"/>
            <w:left w:val="none" w:sz="0" w:space="0" w:color="auto"/>
            <w:bottom w:val="none" w:sz="0" w:space="0" w:color="auto"/>
            <w:right w:val="none" w:sz="0" w:space="0" w:color="auto"/>
          </w:divBdr>
        </w:div>
        <w:div w:id="2065788830">
          <w:marLeft w:val="0"/>
          <w:marRight w:val="0"/>
          <w:marTop w:val="0"/>
          <w:marBottom w:val="0"/>
          <w:divBdr>
            <w:top w:val="none" w:sz="0" w:space="0" w:color="auto"/>
            <w:left w:val="none" w:sz="0" w:space="0" w:color="auto"/>
            <w:bottom w:val="none" w:sz="0" w:space="0" w:color="auto"/>
            <w:right w:val="none" w:sz="0" w:space="0" w:color="auto"/>
          </w:divBdr>
        </w:div>
        <w:div w:id="408620172">
          <w:marLeft w:val="0"/>
          <w:marRight w:val="0"/>
          <w:marTop w:val="0"/>
          <w:marBottom w:val="0"/>
          <w:divBdr>
            <w:top w:val="none" w:sz="0" w:space="0" w:color="auto"/>
            <w:left w:val="none" w:sz="0" w:space="0" w:color="auto"/>
            <w:bottom w:val="none" w:sz="0" w:space="0" w:color="auto"/>
            <w:right w:val="none" w:sz="0" w:space="0" w:color="auto"/>
          </w:divBdr>
        </w:div>
        <w:div w:id="1648440289">
          <w:marLeft w:val="0"/>
          <w:marRight w:val="0"/>
          <w:marTop w:val="0"/>
          <w:marBottom w:val="0"/>
          <w:divBdr>
            <w:top w:val="none" w:sz="0" w:space="0" w:color="auto"/>
            <w:left w:val="none" w:sz="0" w:space="0" w:color="auto"/>
            <w:bottom w:val="none" w:sz="0" w:space="0" w:color="auto"/>
            <w:right w:val="none" w:sz="0" w:space="0" w:color="auto"/>
          </w:divBdr>
        </w:div>
        <w:div w:id="1244488851">
          <w:marLeft w:val="0"/>
          <w:marRight w:val="0"/>
          <w:marTop w:val="0"/>
          <w:marBottom w:val="0"/>
          <w:divBdr>
            <w:top w:val="none" w:sz="0" w:space="0" w:color="auto"/>
            <w:left w:val="none" w:sz="0" w:space="0" w:color="auto"/>
            <w:bottom w:val="none" w:sz="0" w:space="0" w:color="auto"/>
            <w:right w:val="none" w:sz="0" w:space="0" w:color="auto"/>
          </w:divBdr>
        </w:div>
        <w:div w:id="122113840">
          <w:marLeft w:val="0"/>
          <w:marRight w:val="0"/>
          <w:marTop w:val="0"/>
          <w:marBottom w:val="0"/>
          <w:divBdr>
            <w:top w:val="none" w:sz="0" w:space="0" w:color="auto"/>
            <w:left w:val="none" w:sz="0" w:space="0" w:color="auto"/>
            <w:bottom w:val="none" w:sz="0" w:space="0" w:color="auto"/>
            <w:right w:val="none" w:sz="0" w:space="0" w:color="auto"/>
          </w:divBdr>
        </w:div>
        <w:div w:id="78648344">
          <w:marLeft w:val="0"/>
          <w:marRight w:val="0"/>
          <w:marTop w:val="0"/>
          <w:marBottom w:val="0"/>
          <w:divBdr>
            <w:top w:val="none" w:sz="0" w:space="0" w:color="auto"/>
            <w:left w:val="none" w:sz="0" w:space="0" w:color="auto"/>
            <w:bottom w:val="none" w:sz="0" w:space="0" w:color="auto"/>
            <w:right w:val="none" w:sz="0" w:space="0" w:color="auto"/>
          </w:divBdr>
        </w:div>
      </w:divsChild>
    </w:div>
    <w:div w:id="2042901971">
      <w:bodyDiv w:val="1"/>
      <w:marLeft w:val="0"/>
      <w:marRight w:val="0"/>
      <w:marTop w:val="0"/>
      <w:marBottom w:val="0"/>
      <w:divBdr>
        <w:top w:val="none" w:sz="0" w:space="0" w:color="auto"/>
        <w:left w:val="none" w:sz="0" w:space="0" w:color="auto"/>
        <w:bottom w:val="none" w:sz="0" w:space="0" w:color="auto"/>
        <w:right w:val="none" w:sz="0" w:space="0" w:color="auto"/>
      </w:divBdr>
    </w:div>
    <w:div w:id="2110467753">
      <w:bodyDiv w:val="1"/>
      <w:marLeft w:val="0"/>
      <w:marRight w:val="0"/>
      <w:marTop w:val="0"/>
      <w:marBottom w:val="0"/>
      <w:divBdr>
        <w:top w:val="none" w:sz="0" w:space="0" w:color="auto"/>
        <w:left w:val="none" w:sz="0" w:space="0" w:color="auto"/>
        <w:bottom w:val="none" w:sz="0" w:space="0" w:color="auto"/>
        <w:right w:val="none" w:sz="0" w:space="0" w:color="auto"/>
      </w:divBdr>
    </w:div>
    <w:div w:id="2127771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yperlink" Target="http://www.esa-cloud-cci.org" TargetMode="External"/><Relationship Id="rId47" Type="http://schemas.openxmlformats.org/officeDocument/2006/relationships/hyperlink" Target="https://climate.esa.int/en/projects/cloud/key-documents/" TargetMode="External"/><Relationship Id="rId50" Type="http://schemas.openxmlformats.org/officeDocument/2006/relationships/hyperlink" Target="https://climate.esa.int/en/projects/cloud/key-documents/" TargetMode="External"/><Relationship Id="rId55" Type="http://schemas.openxmlformats.org/officeDocument/2006/relationships/hyperlink" Target="https://climate.esa.int/en/projects/cloud/key-documents/"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yperlink" Target="http://cf-pcmdi.llnl.gov/" TargetMode="External"/><Relationship Id="rId54" Type="http://schemas.openxmlformats.org/officeDocument/2006/relationships/hyperlink" Target="https://climate.esa.int/en/projects/cloud/key-documents/" TargetMode="External"/><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yperlink" Target="http://www.unidata.ucar.edu/software/netcdf/" TargetMode="External"/><Relationship Id="rId45" Type="http://schemas.openxmlformats.org/officeDocument/2006/relationships/hyperlink" Target="http://www.cmsaf.eu" TargetMode="External"/><Relationship Id="rId53" Type="http://schemas.openxmlformats.org/officeDocument/2006/relationships/hyperlink" Target="https://climate.esa.int/en/projects/cloud/key-documents/" TargetMode="External"/><Relationship Id="rId58" Type="http://schemas.openxmlformats.org/officeDocument/2006/relationships/hyperlink" Target="https://climate.esa.int/en/projects/cloud/key-documents/" TargetMode="Externa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climate.esa.int/en/projects/cloud/key-documents/" TargetMode="External"/><Relationship Id="rId57" Type="http://schemas.openxmlformats.org/officeDocument/2006/relationships/hyperlink" Target="https://climate.esa.int/en/projects/cloud/key-documents/" TargetMode="External"/><Relationship Id="rId61" Type="http://schemas.openxmlformats.org/officeDocument/2006/relationships/image" Target="media/image35.png"/><Relationship Id="rId10" Type="http://schemas.openxmlformats.org/officeDocument/2006/relationships/image" Target="media/image6.wmf"/><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yperlink" Target="mailto:contact.cloudcci@dwd.de" TargetMode="External"/><Relationship Id="rId52" Type="http://schemas.openxmlformats.org/officeDocument/2006/relationships/hyperlink" Target="https://climate.esa.int/en/projects/cloud/key-documents/" TargetMode="External"/><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mailto:contact.cloudcci@dwd.de" TargetMode="External"/><Relationship Id="rId48" Type="http://schemas.openxmlformats.org/officeDocument/2006/relationships/hyperlink" Target="https://climate.esa.int/en/projects/cloud/key-documents/" TargetMode="External"/><Relationship Id="rId56" Type="http://schemas.openxmlformats.org/officeDocument/2006/relationships/hyperlink" Target="http://www.esa-cloud-cci.org/?q=documentation" TargetMode="External"/><Relationship Id="rId64"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hyperlink" Target="https://climate.esa.int/en/projects/cloud/key-documents/"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http://www.esa-cloud-cci.org/?q=contact" TargetMode="External"/><Relationship Id="rId5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34.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44DD52-7DC6-4355-A026-C7EF484453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16080</Words>
  <Characters>91656</Characters>
  <Application>Microsoft Office Word</Application>
  <DocSecurity>0</DocSecurity>
  <Lines>763</Lines>
  <Paragraphs>215</Paragraphs>
  <ScaleCrop>false</ScaleCrop>
  <HeadingPairs>
    <vt:vector size="2" baseType="variant">
      <vt:variant>
        <vt:lpstr>Titel</vt:lpstr>
      </vt:variant>
      <vt:variant>
        <vt:i4>1</vt:i4>
      </vt:variant>
    </vt:vector>
  </HeadingPairs>
  <TitlesOfParts>
    <vt:vector size="1" baseType="lpstr">
      <vt:lpstr>Cloud_cci PUG</vt:lpstr>
    </vt:vector>
  </TitlesOfParts>
  <Company>Deutscher Wetterdienst</Company>
  <LinksUpToDate>false</LinksUpToDate>
  <CharactersWithSpaces>107521</CharactersWithSpaces>
  <SharedDoc>false</SharedDoc>
  <HLinks>
    <vt:vector size="246" baseType="variant">
      <vt:variant>
        <vt:i4>6488094</vt:i4>
      </vt:variant>
      <vt:variant>
        <vt:i4>421</vt:i4>
      </vt:variant>
      <vt:variant>
        <vt:i4>0</vt:i4>
      </vt:variant>
      <vt:variant>
        <vt:i4>5</vt:i4>
      </vt:variant>
      <vt:variant>
        <vt:lpwstr>http://modis.gsfc.nasa.gov/sci_team/pubs/abstract.php?id=03713</vt:lpwstr>
      </vt:variant>
      <vt:variant>
        <vt:lpwstr/>
      </vt:variant>
      <vt:variant>
        <vt:i4>262147</vt:i4>
      </vt:variant>
      <vt:variant>
        <vt:i4>406</vt:i4>
      </vt:variant>
      <vt:variant>
        <vt:i4>0</vt:i4>
      </vt:variant>
      <vt:variant>
        <vt:i4>5</vt:i4>
      </vt:variant>
      <vt:variant>
        <vt:lpwstr>http://www.esa-cloud-cci.info/?q=support</vt:lpwstr>
      </vt:variant>
      <vt:variant>
        <vt:lpwstr/>
      </vt:variant>
      <vt:variant>
        <vt:i4>1507335</vt:i4>
      </vt:variant>
      <vt:variant>
        <vt:i4>403</vt:i4>
      </vt:variant>
      <vt:variant>
        <vt:i4>0</vt:i4>
      </vt:variant>
      <vt:variant>
        <vt:i4>5</vt:i4>
      </vt:variant>
      <vt:variant>
        <vt:lpwstr>http://www.cmsaf.eu/</vt:lpwstr>
      </vt:variant>
      <vt:variant>
        <vt:lpwstr/>
      </vt:variant>
      <vt:variant>
        <vt:i4>6946932</vt:i4>
      </vt:variant>
      <vt:variant>
        <vt:i4>400</vt:i4>
      </vt:variant>
      <vt:variant>
        <vt:i4>0</vt:i4>
      </vt:variant>
      <vt:variant>
        <vt:i4>5</vt:i4>
      </vt:variant>
      <vt:variant>
        <vt:lpwstr>http://cci.esa.int/content/cci-open-data-portal</vt:lpwstr>
      </vt:variant>
      <vt:variant>
        <vt:lpwstr/>
      </vt:variant>
      <vt:variant>
        <vt:i4>5832810</vt:i4>
      </vt:variant>
      <vt:variant>
        <vt:i4>397</vt:i4>
      </vt:variant>
      <vt:variant>
        <vt:i4>0</vt:i4>
      </vt:variant>
      <vt:variant>
        <vt:i4>5</vt:i4>
      </vt:variant>
      <vt:variant>
        <vt:lpwstr>http://www.esa-cloud-cci.info/?q=data_download</vt:lpwstr>
      </vt:variant>
      <vt:variant>
        <vt:lpwstr/>
      </vt:variant>
      <vt:variant>
        <vt:i4>852075</vt:i4>
      </vt:variant>
      <vt:variant>
        <vt:i4>394</vt:i4>
      </vt:variant>
      <vt:variant>
        <vt:i4>0</vt:i4>
      </vt:variant>
      <vt:variant>
        <vt:i4>5</vt:i4>
      </vt:variant>
      <vt:variant>
        <vt:lpwstr>mailto:contact.cloudcci@dwd.de</vt:lpwstr>
      </vt:variant>
      <vt:variant>
        <vt:lpwstr/>
      </vt:variant>
      <vt:variant>
        <vt:i4>4521989</vt:i4>
      </vt:variant>
      <vt:variant>
        <vt:i4>391</vt:i4>
      </vt:variant>
      <vt:variant>
        <vt:i4>0</vt:i4>
      </vt:variant>
      <vt:variant>
        <vt:i4>5</vt:i4>
      </vt:variant>
      <vt:variant>
        <vt:lpwstr>http://www.esa-cloud-cci.org/</vt:lpwstr>
      </vt:variant>
      <vt:variant>
        <vt:lpwstr/>
      </vt:variant>
      <vt:variant>
        <vt:i4>6094936</vt:i4>
      </vt:variant>
      <vt:variant>
        <vt:i4>367</vt:i4>
      </vt:variant>
      <vt:variant>
        <vt:i4>0</vt:i4>
      </vt:variant>
      <vt:variant>
        <vt:i4>5</vt:i4>
      </vt:variant>
      <vt:variant>
        <vt:lpwstr>http://cf-pcmdi.llnl.gov/</vt:lpwstr>
      </vt:variant>
      <vt:variant>
        <vt:lpwstr/>
      </vt:variant>
      <vt:variant>
        <vt:i4>524382</vt:i4>
      </vt:variant>
      <vt:variant>
        <vt:i4>364</vt:i4>
      </vt:variant>
      <vt:variant>
        <vt:i4>0</vt:i4>
      </vt:variant>
      <vt:variant>
        <vt:i4>5</vt:i4>
      </vt:variant>
      <vt:variant>
        <vt:lpwstr>http://www.unidata.ucar.edu/software/netcdf/</vt:lpwstr>
      </vt:variant>
      <vt:variant>
        <vt:lpwstr/>
      </vt:variant>
      <vt:variant>
        <vt:i4>1179710</vt:i4>
      </vt:variant>
      <vt:variant>
        <vt:i4>195</vt:i4>
      </vt:variant>
      <vt:variant>
        <vt:i4>0</vt:i4>
      </vt:variant>
      <vt:variant>
        <vt:i4>5</vt:i4>
      </vt:variant>
      <vt:variant>
        <vt:lpwstr/>
      </vt:variant>
      <vt:variant>
        <vt:lpwstr>_Toc465170824</vt:lpwstr>
      </vt:variant>
      <vt:variant>
        <vt:i4>1179710</vt:i4>
      </vt:variant>
      <vt:variant>
        <vt:i4>189</vt:i4>
      </vt:variant>
      <vt:variant>
        <vt:i4>0</vt:i4>
      </vt:variant>
      <vt:variant>
        <vt:i4>5</vt:i4>
      </vt:variant>
      <vt:variant>
        <vt:lpwstr/>
      </vt:variant>
      <vt:variant>
        <vt:lpwstr>_Toc465170823</vt:lpwstr>
      </vt:variant>
      <vt:variant>
        <vt:i4>1179710</vt:i4>
      </vt:variant>
      <vt:variant>
        <vt:i4>183</vt:i4>
      </vt:variant>
      <vt:variant>
        <vt:i4>0</vt:i4>
      </vt:variant>
      <vt:variant>
        <vt:i4>5</vt:i4>
      </vt:variant>
      <vt:variant>
        <vt:lpwstr/>
      </vt:variant>
      <vt:variant>
        <vt:lpwstr>_Toc465170822</vt:lpwstr>
      </vt:variant>
      <vt:variant>
        <vt:i4>1179710</vt:i4>
      </vt:variant>
      <vt:variant>
        <vt:i4>177</vt:i4>
      </vt:variant>
      <vt:variant>
        <vt:i4>0</vt:i4>
      </vt:variant>
      <vt:variant>
        <vt:i4>5</vt:i4>
      </vt:variant>
      <vt:variant>
        <vt:lpwstr/>
      </vt:variant>
      <vt:variant>
        <vt:lpwstr>_Toc465170821</vt:lpwstr>
      </vt:variant>
      <vt:variant>
        <vt:i4>1179710</vt:i4>
      </vt:variant>
      <vt:variant>
        <vt:i4>171</vt:i4>
      </vt:variant>
      <vt:variant>
        <vt:i4>0</vt:i4>
      </vt:variant>
      <vt:variant>
        <vt:i4>5</vt:i4>
      </vt:variant>
      <vt:variant>
        <vt:lpwstr/>
      </vt:variant>
      <vt:variant>
        <vt:lpwstr>_Toc465170820</vt:lpwstr>
      </vt:variant>
      <vt:variant>
        <vt:i4>1114174</vt:i4>
      </vt:variant>
      <vt:variant>
        <vt:i4>165</vt:i4>
      </vt:variant>
      <vt:variant>
        <vt:i4>0</vt:i4>
      </vt:variant>
      <vt:variant>
        <vt:i4>5</vt:i4>
      </vt:variant>
      <vt:variant>
        <vt:lpwstr/>
      </vt:variant>
      <vt:variant>
        <vt:lpwstr>_Toc465170819</vt:lpwstr>
      </vt:variant>
      <vt:variant>
        <vt:i4>1114174</vt:i4>
      </vt:variant>
      <vt:variant>
        <vt:i4>159</vt:i4>
      </vt:variant>
      <vt:variant>
        <vt:i4>0</vt:i4>
      </vt:variant>
      <vt:variant>
        <vt:i4>5</vt:i4>
      </vt:variant>
      <vt:variant>
        <vt:lpwstr/>
      </vt:variant>
      <vt:variant>
        <vt:lpwstr>_Toc465170818</vt:lpwstr>
      </vt:variant>
      <vt:variant>
        <vt:i4>1114174</vt:i4>
      </vt:variant>
      <vt:variant>
        <vt:i4>153</vt:i4>
      </vt:variant>
      <vt:variant>
        <vt:i4>0</vt:i4>
      </vt:variant>
      <vt:variant>
        <vt:i4>5</vt:i4>
      </vt:variant>
      <vt:variant>
        <vt:lpwstr/>
      </vt:variant>
      <vt:variant>
        <vt:lpwstr>_Toc465170817</vt:lpwstr>
      </vt:variant>
      <vt:variant>
        <vt:i4>1114174</vt:i4>
      </vt:variant>
      <vt:variant>
        <vt:i4>147</vt:i4>
      </vt:variant>
      <vt:variant>
        <vt:i4>0</vt:i4>
      </vt:variant>
      <vt:variant>
        <vt:i4>5</vt:i4>
      </vt:variant>
      <vt:variant>
        <vt:lpwstr/>
      </vt:variant>
      <vt:variant>
        <vt:lpwstr>_Toc465170816</vt:lpwstr>
      </vt:variant>
      <vt:variant>
        <vt:i4>1114174</vt:i4>
      </vt:variant>
      <vt:variant>
        <vt:i4>141</vt:i4>
      </vt:variant>
      <vt:variant>
        <vt:i4>0</vt:i4>
      </vt:variant>
      <vt:variant>
        <vt:i4>5</vt:i4>
      </vt:variant>
      <vt:variant>
        <vt:lpwstr/>
      </vt:variant>
      <vt:variant>
        <vt:lpwstr>_Toc465170815</vt:lpwstr>
      </vt:variant>
      <vt:variant>
        <vt:i4>1114174</vt:i4>
      </vt:variant>
      <vt:variant>
        <vt:i4>135</vt:i4>
      </vt:variant>
      <vt:variant>
        <vt:i4>0</vt:i4>
      </vt:variant>
      <vt:variant>
        <vt:i4>5</vt:i4>
      </vt:variant>
      <vt:variant>
        <vt:lpwstr/>
      </vt:variant>
      <vt:variant>
        <vt:lpwstr>_Toc465170814</vt:lpwstr>
      </vt:variant>
      <vt:variant>
        <vt:i4>1114174</vt:i4>
      </vt:variant>
      <vt:variant>
        <vt:i4>129</vt:i4>
      </vt:variant>
      <vt:variant>
        <vt:i4>0</vt:i4>
      </vt:variant>
      <vt:variant>
        <vt:i4>5</vt:i4>
      </vt:variant>
      <vt:variant>
        <vt:lpwstr/>
      </vt:variant>
      <vt:variant>
        <vt:lpwstr>_Toc465170813</vt:lpwstr>
      </vt:variant>
      <vt:variant>
        <vt:i4>1114174</vt:i4>
      </vt:variant>
      <vt:variant>
        <vt:i4>123</vt:i4>
      </vt:variant>
      <vt:variant>
        <vt:i4>0</vt:i4>
      </vt:variant>
      <vt:variant>
        <vt:i4>5</vt:i4>
      </vt:variant>
      <vt:variant>
        <vt:lpwstr/>
      </vt:variant>
      <vt:variant>
        <vt:lpwstr>_Toc465170812</vt:lpwstr>
      </vt:variant>
      <vt:variant>
        <vt:i4>1114174</vt:i4>
      </vt:variant>
      <vt:variant>
        <vt:i4>117</vt:i4>
      </vt:variant>
      <vt:variant>
        <vt:i4>0</vt:i4>
      </vt:variant>
      <vt:variant>
        <vt:i4>5</vt:i4>
      </vt:variant>
      <vt:variant>
        <vt:lpwstr/>
      </vt:variant>
      <vt:variant>
        <vt:lpwstr>_Toc465170811</vt:lpwstr>
      </vt:variant>
      <vt:variant>
        <vt:i4>1114174</vt:i4>
      </vt:variant>
      <vt:variant>
        <vt:i4>111</vt:i4>
      </vt:variant>
      <vt:variant>
        <vt:i4>0</vt:i4>
      </vt:variant>
      <vt:variant>
        <vt:i4>5</vt:i4>
      </vt:variant>
      <vt:variant>
        <vt:lpwstr/>
      </vt:variant>
      <vt:variant>
        <vt:lpwstr>_Toc465170810</vt:lpwstr>
      </vt:variant>
      <vt:variant>
        <vt:i4>1048638</vt:i4>
      </vt:variant>
      <vt:variant>
        <vt:i4>105</vt:i4>
      </vt:variant>
      <vt:variant>
        <vt:i4>0</vt:i4>
      </vt:variant>
      <vt:variant>
        <vt:i4>5</vt:i4>
      </vt:variant>
      <vt:variant>
        <vt:lpwstr/>
      </vt:variant>
      <vt:variant>
        <vt:lpwstr>_Toc465170809</vt:lpwstr>
      </vt:variant>
      <vt:variant>
        <vt:i4>1048638</vt:i4>
      </vt:variant>
      <vt:variant>
        <vt:i4>99</vt:i4>
      </vt:variant>
      <vt:variant>
        <vt:i4>0</vt:i4>
      </vt:variant>
      <vt:variant>
        <vt:i4>5</vt:i4>
      </vt:variant>
      <vt:variant>
        <vt:lpwstr/>
      </vt:variant>
      <vt:variant>
        <vt:lpwstr>_Toc465170808</vt:lpwstr>
      </vt:variant>
      <vt:variant>
        <vt:i4>1048638</vt:i4>
      </vt:variant>
      <vt:variant>
        <vt:i4>93</vt:i4>
      </vt:variant>
      <vt:variant>
        <vt:i4>0</vt:i4>
      </vt:variant>
      <vt:variant>
        <vt:i4>5</vt:i4>
      </vt:variant>
      <vt:variant>
        <vt:lpwstr/>
      </vt:variant>
      <vt:variant>
        <vt:lpwstr>_Toc465170807</vt:lpwstr>
      </vt:variant>
      <vt:variant>
        <vt:i4>1048638</vt:i4>
      </vt:variant>
      <vt:variant>
        <vt:i4>87</vt:i4>
      </vt:variant>
      <vt:variant>
        <vt:i4>0</vt:i4>
      </vt:variant>
      <vt:variant>
        <vt:i4>5</vt:i4>
      </vt:variant>
      <vt:variant>
        <vt:lpwstr/>
      </vt:variant>
      <vt:variant>
        <vt:lpwstr>_Toc465170806</vt:lpwstr>
      </vt:variant>
      <vt:variant>
        <vt:i4>1048638</vt:i4>
      </vt:variant>
      <vt:variant>
        <vt:i4>81</vt:i4>
      </vt:variant>
      <vt:variant>
        <vt:i4>0</vt:i4>
      </vt:variant>
      <vt:variant>
        <vt:i4>5</vt:i4>
      </vt:variant>
      <vt:variant>
        <vt:lpwstr/>
      </vt:variant>
      <vt:variant>
        <vt:lpwstr>_Toc465170805</vt:lpwstr>
      </vt:variant>
      <vt:variant>
        <vt:i4>1048638</vt:i4>
      </vt:variant>
      <vt:variant>
        <vt:i4>75</vt:i4>
      </vt:variant>
      <vt:variant>
        <vt:i4>0</vt:i4>
      </vt:variant>
      <vt:variant>
        <vt:i4>5</vt:i4>
      </vt:variant>
      <vt:variant>
        <vt:lpwstr/>
      </vt:variant>
      <vt:variant>
        <vt:lpwstr>_Toc465170804</vt:lpwstr>
      </vt:variant>
      <vt:variant>
        <vt:i4>1048638</vt:i4>
      </vt:variant>
      <vt:variant>
        <vt:i4>69</vt:i4>
      </vt:variant>
      <vt:variant>
        <vt:i4>0</vt:i4>
      </vt:variant>
      <vt:variant>
        <vt:i4>5</vt:i4>
      </vt:variant>
      <vt:variant>
        <vt:lpwstr/>
      </vt:variant>
      <vt:variant>
        <vt:lpwstr>_Toc465170803</vt:lpwstr>
      </vt:variant>
      <vt:variant>
        <vt:i4>1048638</vt:i4>
      </vt:variant>
      <vt:variant>
        <vt:i4>63</vt:i4>
      </vt:variant>
      <vt:variant>
        <vt:i4>0</vt:i4>
      </vt:variant>
      <vt:variant>
        <vt:i4>5</vt:i4>
      </vt:variant>
      <vt:variant>
        <vt:lpwstr/>
      </vt:variant>
      <vt:variant>
        <vt:lpwstr>_Toc465170802</vt:lpwstr>
      </vt:variant>
      <vt:variant>
        <vt:i4>1048638</vt:i4>
      </vt:variant>
      <vt:variant>
        <vt:i4>57</vt:i4>
      </vt:variant>
      <vt:variant>
        <vt:i4>0</vt:i4>
      </vt:variant>
      <vt:variant>
        <vt:i4>5</vt:i4>
      </vt:variant>
      <vt:variant>
        <vt:lpwstr/>
      </vt:variant>
      <vt:variant>
        <vt:lpwstr>_Toc465170801</vt:lpwstr>
      </vt:variant>
      <vt:variant>
        <vt:i4>1048638</vt:i4>
      </vt:variant>
      <vt:variant>
        <vt:i4>51</vt:i4>
      </vt:variant>
      <vt:variant>
        <vt:i4>0</vt:i4>
      </vt:variant>
      <vt:variant>
        <vt:i4>5</vt:i4>
      </vt:variant>
      <vt:variant>
        <vt:lpwstr/>
      </vt:variant>
      <vt:variant>
        <vt:lpwstr>_Toc465170800</vt:lpwstr>
      </vt:variant>
      <vt:variant>
        <vt:i4>1638449</vt:i4>
      </vt:variant>
      <vt:variant>
        <vt:i4>45</vt:i4>
      </vt:variant>
      <vt:variant>
        <vt:i4>0</vt:i4>
      </vt:variant>
      <vt:variant>
        <vt:i4>5</vt:i4>
      </vt:variant>
      <vt:variant>
        <vt:lpwstr/>
      </vt:variant>
      <vt:variant>
        <vt:lpwstr>_Toc465170799</vt:lpwstr>
      </vt:variant>
      <vt:variant>
        <vt:i4>1638449</vt:i4>
      </vt:variant>
      <vt:variant>
        <vt:i4>39</vt:i4>
      </vt:variant>
      <vt:variant>
        <vt:i4>0</vt:i4>
      </vt:variant>
      <vt:variant>
        <vt:i4>5</vt:i4>
      </vt:variant>
      <vt:variant>
        <vt:lpwstr/>
      </vt:variant>
      <vt:variant>
        <vt:lpwstr>_Toc465170798</vt:lpwstr>
      </vt:variant>
      <vt:variant>
        <vt:i4>1638449</vt:i4>
      </vt:variant>
      <vt:variant>
        <vt:i4>33</vt:i4>
      </vt:variant>
      <vt:variant>
        <vt:i4>0</vt:i4>
      </vt:variant>
      <vt:variant>
        <vt:i4>5</vt:i4>
      </vt:variant>
      <vt:variant>
        <vt:lpwstr/>
      </vt:variant>
      <vt:variant>
        <vt:lpwstr>_Toc465170797</vt:lpwstr>
      </vt:variant>
      <vt:variant>
        <vt:i4>1638449</vt:i4>
      </vt:variant>
      <vt:variant>
        <vt:i4>27</vt:i4>
      </vt:variant>
      <vt:variant>
        <vt:i4>0</vt:i4>
      </vt:variant>
      <vt:variant>
        <vt:i4>5</vt:i4>
      </vt:variant>
      <vt:variant>
        <vt:lpwstr/>
      </vt:variant>
      <vt:variant>
        <vt:lpwstr>_Toc465170796</vt:lpwstr>
      </vt:variant>
      <vt:variant>
        <vt:i4>1638449</vt:i4>
      </vt:variant>
      <vt:variant>
        <vt:i4>21</vt:i4>
      </vt:variant>
      <vt:variant>
        <vt:i4>0</vt:i4>
      </vt:variant>
      <vt:variant>
        <vt:i4>5</vt:i4>
      </vt:variant>
      <vt:variant>
        <vt:lpwstr/>
      </vt:variant>
      <vt:variant>
        <vt:lpwstr>_Toc465170795</vt:lpwstr>
      </vt:variant>
      <vt:variant>
        <vt:i4>1638449</vt:i4>
      </vt:variant>
      <vt:variant>
        <vt:i4>15</vt:i4>
      </vt:variant>
      <vt:variant>
        <vt:i4>0</vt:i4>
      </vt:variant>
      <vt:variant>
        <vt:i4>5</vt:i4>
      </vt:variant>
      <vt:variant>
        <vt:lpwstr/>
      </vt:variant>
      <vt:variant>
        <vt:lpwstr>_Toc465170794</vt:lpwstr>
      </vt:variant>
      <vt:variant>
        <vt:i4>1638449</vt:i4>
      </vt:variant>
      <vt:variant>
        <vt:i4>9</vt:i4>
      </vt:variant>
      <vt:variant>
        <vt:i4>0</vt:i4>
      </vt:variant>
      <vt:variant>
        <vt:i4>5</vt:i4>
      </vt:variant>
      <vt:variant>
        <vt:lpwstr/>
      </vt:variant>
      <vt:variant>
        <vt:lpwstr>_Toc465170793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Cloud_cci PUG</dc:title>
  <dc:subject>Cloud_cci</dc:subject>
  <dc:creator>Cloud_cci Team</dc:creator>
  <cp:lastModifiedBy>Stengel Martin</cp:lastModifiedBy>
  <cp:revision>6</cp:revision>
  <cp:lastPrinted>2020-01-16T08:01:00Z</cp:lastPrinted>
  <dcterms:created xsi:type="dcterms:W3CDTF">2025-08-04T15:14:00Z</dcterms:created>
  <dcterms:modified xsi:type="dcterms:W3CDTF">2025-09-16T20:02:00Z</dcterms:modified>
</cp:coreProperties>
</file>